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246DD" w14:textId="77777777" w:rsidR="00740486" w:rsidRPr="005218F2" w:rsidRDefault="009964B2" w:rsidP="00740486">
      <w:pPr>
        <w:pStyle w:val="Title"/>
        <w:rPr>
          <w:rFonts w:ascii="Open Sans" w:hAnsi="Open Sans" w:cs="Open Sans"/>
          <w:i/>
          <w:sz w:val="26"/>
          <w:szCs w:val="26"/>
          <w:lang w:val="hr-HR"/>
        </w:rPr>
      </w:pPr>
      <w:r>
        <w:rPr>
          <w:rFonts w:ascii="Open Sans" w:hAnsi="Open Sans" w:cs="Open Sans"/>
          <w:sz w:val="26"/>
          <w:szCs w:val="26"/>
          <w:lang w:val="hr-HR"/>
        </w:rPr>
        <w:t>I</w:t>
      </w:r>
      <w:r w:rsidR="0091630C" w:rsidRPr="005218F2">
        <w:rPr>
          <w:rFonts w:ascii="Open Sans" w:hAnsi="Open Sans" w:cs="Open Sans"/>
          <w:sz w:val="26"/>
          <w:szCs w:val="26"/>
          <w:lang w:val="hr-HR"/>
        </w:rPr>
        <w:t>straživački</w:t>
      </w:r>
      <w:r w:rsidR="00204846" w:rsidRPr="005218F2">
        <w:rPr>
          <w:rFonts w:ascii="Open Sans" w:hAnsi="Open Sans" w:cs="Open Sans"/>
          <w:sz w:val="26"/>
          <w:szCs w:val="26"/>
          <w:lang w:val="hr-HR"/>
        </w:rPr>
        <w:t xml:space="preserve"> projekti</w:t>
      </w:r>
      <w:r w:rsidR="00740486" w:rsidRPr="005218F2">
        <w:rPr>
          <w:rFonts w:ascii="Open Sans" w:hAnsi="Open Sans" w:cs="Open Sans"/>
          <w:sz w:val="26"/>
          <w:szCs w:val="26"/>
          <w:lang w:val="hr-HR"/>
        </w:rPr>
        <w:t xml:space="preserve"> </w:t>
      </w:r>
    </w:p>
    <w:p w14:paraId="3DA558CA" w14:textId="77777777" w:rsidR="00740486" w:rsidRPr="005218F2" w:rsidRDefault="00DD5FF6" w:rsidP="00740486">
      <w:pPr>
        <w:pStyle w:val="Title"/>
        <w:rPr>
          <w:rFonts w:ascii="Open Sans" w:hAnsi="Open Sans" w:cs="Open Sans"/>
          <w:i/>
          <w:sz w:val="26"/>
          <w:szCs w:val="26"/>
          <w:lang w:val="hr-HR"/>
        </w:rPr>
      </w:pPr>
      <w:r w:rsidRPr="005218F2">
        <w:rPr>
          <w:rFonts w:ascii="Open Sans" w:hAnsi="Open Sans" w:cs="Open Sans"/>
          <w:i/>
          <w:sz w:val="26"/>
          <w:szCs w:val="26"/>
          <w:lang w:val="hr-HR"/>
        </w:rPr>
        <w:t>(IP-</w:t>
      </w:r>
      <w:r w:rsidR="002628AC" w:rsidRPr="005218F2">
        <w:rPr>
          <w:rFonts w:ascii="Open Sans" w:hAnsi="Open Sans" w:cs="Open Sans"/>
          <w:i/>
          <w:sz w:val="26"/>
          <w:szCs w:val="26"/>
          <w:lang w:val="hr-HR"/>
        </w:rPr>
        <w:t>201</w:t>
      </w:r>
      <w:r w:rsidR="00DA56B3">
        <w:rPr>
          <w:rFonts w:ascii="Open Sans" w:hAnsi="Open Sans" w:cs="Open Sans"/>
          <w:i/>
          <w:sz w:val="26"/>
          <w:szCs w:val="26"/>
          <w:lang w:val="hr-HR"/>
        </w:rPr>
        <w:t>9</w:t>
      </w:r>
      <w:r w:rsidR="00E83CF9">
        <w:rPr>
          <w:rFonts w:ascii="Open Sans" w:hAnsi="Open Sans" w:cs="Open Sans"/>
          <w:i/>
          <w:sz w:val="26"/>
          <w:szCs w:val="26"/>
          <w:lang w:val="hr-HR"/>
        </w:rPr>
        <w:t>-04</w:t>
      </w:r>
      <w:r w:rsidR="00740486" w:rsidRPr="005218F2">
        <w:rPr>
          <w:rFonts w:ascii="Open Sans" w:hAnsi="Open Sans" w:cs="Open Sans"/>
          <w:i/>
          <w:sz w:val="26"/>
          <w:szCs w:val="26"/>
          <w:lang w:val="hr-HR"/>
        </w:rPr>
        <w:t>)</w:t>
      </w:r>
    </w:p>
    <w:p w14:paraId="0B4C0252" w14:textId="77777777" w:rsidR="00740486" w:rsidRPr="005218F2" w:rsidRDefault="00204846" w:rsidP="00740486">
      <w:pPr>
        <w:pStyle w:val="Title"/>
        <w:outlineLvl w:val="0"/>
        <w:rPr>
          <w:rFonts w:ascii="Open Sans" w:hAnsi="Open Sans" w:cs="Open Sans"/>
          <w:sz w:val="26"/>
          <w:szCs w:val="26"/>
          <w:lang w:val="hr-HR"/>
        </w:rPr>
      </w:pPr>
      <w:r w:rsidRPr="005218F2">
        <w:rPr>
          <w:rFonts w:ascii="Open Sans" w:hAnsi="Open Sans" w:cs="Open Sans"/>
          <w:sz w:val="26"/>
          <w:szCs w:val="26"/>
          <w:lang w:val="hr-HR"/>
        </w:rPr>
        <w:t>Radni plan</w:t>
      </w:r>
      <w:r w:rsidR="00740486" w:rsidRPr="005218F2">
        <w:rPr>
          <w:rStyle w:val="FootnoteReference"/>
          <w:rFonts w:ascii="Open Sans" w:hAnsi="Open Sans" w:cs="Open Sans"/>
          <w:sz w:val="26"/>
          <w:szCs w:val="26"/>
          <w:lang w:val="hr-HR"/>
        </w:rPr>
        <w:footnoteReference w:id="1"/>
      </w:r>
    </w:p>
    <w:p w14:paraId="7E01BB75" w14:textId="77777777" w:rsidR="00353B28" w:rsidRPr="005218F2" w:rsidRDefault="00353B28">
      <w:pPr>
        <w:rPr>
          <w:rFonts w:ascii="Open Sans" w:hAnsi="Open Sans" w:cs="Open Sans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964"/>
        <w:gridCol w:w="11028"/>
      </w:tblGrid>
      <w:tr w:rsidR="00BE57CC" w:rsidRPr="005218F2" w14:paraId="19263B07" w14:textId="77777777" w:rsidTr="00BE57CC">
        <w:trPr>
          <w:trHeight w:val="284"/>
        </w:trPr>
        <w:tc>
          <w:tcPr>
            <w:tcW w:w="2964" w:type="dxa"/>
            <w:vAlign w:val="center"/>
          </w:tcPr>
          <w:p w14:paraId="23817623" w14:textId="77777777" w:rsidR="00BE57CC" w:rsidRPr="005218F2" w:rsidRDefault="00BE57CC" w:rsidP="00BE57CC">
            <w:pPr>
              <w:rPr>
                <w:rFonts w:ascii="Open Sans" w:hAnsi="Open Sans" w:cs="Open Sans"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8" w:type="dxa"/>
            <w:vAlign w:val="center"/>
          </w:tcPr>
          <w:p w14:paraId="389DCF4B" w14:textId="77777777" w:rsidR="00BE57CC" w:rsidRPr="00304DDE" w:rsidRDefault="00BE57CC" w:rsidP="00BE57CC">
            <w:pPr>
              <w:tabs>
                <w:tab w:val="left" w:pos="5855"/>
              </w:tabs>
              <w:rPr>
                <w:rFonts w:ascii="Open Sans" w:hAnsi="Open Sans" w:cs="Open Sans"/>
                <w:b/>
                <w:bCs/>
                <w:color w:val="2E74B5"/>
                <w:sz w:val="22"/>
                <w:lang w:val="en-GB" w:eastAsia="de-DE"/>
              </w:rPr>
            </w:pPr>
            <w:r>
              <w:rPr>
                <w:rFonts w:ascii="Open Sans" w:hAnsi="Open Sans" w:cs="Open Sans"/>
                <w:b/>
                <w:bCs/>
                <w:color w:val="2E74B5"/>
                <w:sz w:val="20"/>
                <w:lang w:val="en-GB" w:eastAsia="de-DE"/>
              </w:rPr>
              <w:t>Alosterički kominikacijski putevi u oligomernim enzimima</w:t>
            </w:r>
          </w:p>
        </w:tc>
      </w:tr>
      <w:tr w:rsidR="00BE57CC" w:rsidRPr="005218F2" w14:paraId="3F04E546" w14:textId="77777777" w:rsidTr="00BE57CC">
        <w:trPr>
          <w:trHeight w:val="284"/>
        </w:trPr>
        <w:tc>
          <w:tcPr>
            <w:tcW w:w="2964" w:type="dxa"/>
            <w:vAlign w:val="center"/>
          </w:tcPr>
          <w:p w14:paraId="6AB339A8" w14:textId="77777777" w:rsidR="00BE57CC" w:rsidRPr="005218F2" w:rsidRDefault="00BE57CC" w:rsidP="00BE57CC">
            <w:pPr>
              <w:rPr>
                <w:rFonts w:ascii="Open Sans" w:hAnsi="Open Sans" w:cs="Open Sans"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8" w:type="dxa"/>
            <w:vAlign w:val="center"/>
          </w:tcPr>
          <w:p w14:paraId="78B7D21F" w14:textId="77777777" w:rsidR="00BE57CC" w:rsidRPr="00A64350" w:rsidRDefault="00BE57CC" w:rsidP="00BE57CC">
            <w:pPr>
              <w:tabs>
                <w:tab w:val="left" w:pos="5855"/>
              </w:tabs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 xml:space="preserve">Dr. </w:t>
            </w:r>
            <w:r w:rsidRPr="002D510E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Zoran Štefanić</w:t>
            </w:r>
          </w:p>
        </w:tc>
      </w:tr>
      <w:tr w:rsidR="00BE57CC" w:rsidRPr="005218F2" w14:paraId="0D2BAF3E" w14:textId="77777777" w:rsidTr="00BE57CC">
        <w:trPr>
          <w:trHeight w:val="284"/>
        </w:trPr>
        <w:tc>
          <w:tcPr>
            <w:tcW w:w="2964" w:type="dxa"/>
            <w:vAlign w:val="center"/>
          </w:tcPr>
          <w:p w14:paraId="39DC8B91" w14:textId="77777777" w:rsidR="00BE57CC" w:rsidRPr="005218F2" w:rsidRDefault="00BE57CC" w:rsidP="00BE57CC">
            <w:pPr>
              <w:rPr>
                <w:rFonts w:ascii="Open Sans" w:hAnsi="Open Sans" w:cs="Open Sans"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8" w:type="dxa"/>
            <w:vAlign w:val="center"/>
          </w:tcPr>
          <w:p w14:paraId="5CE30B0C" w14:textId="77777777" w:rsidR="00BE57CC" w:rsidRPr="00A1564E" w:rsidRDefault="00BE57CC" w:rsidP="00BE57CC">
            <w:pPr>
              <w:rPr>
                <w:rFonts w:ascii="Open Sans" w:hAnsi="Open Sans" w:cs="Open Sans"/>
                <w:sz w:val="17"/>
                <w:szCs w:val="17"/>
              </w:rPr>
            </w:pPr>
            <w:r w:rsidRPr="002D510E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01/01/2020</w:t>
            </w:r>
          </w:p>
        </w:tc>
      </w:tr>
      <w:tr w:rsidR="00BE57CC" w:rsidRPr="005218F2" w14:paraId="781248C4" w14:textId="77777777" w:rsidTr="00BE57CC">
        <w:trPr>
          <w:trHeight w:val="284"/>
        </w:trPr>
        <w:tc>
          <w:tcPr>
            <w:tcW w:w="2964" w:type="dxa"/>
            <w:vAlign w:val="center"/>
          </w:tcPr>
          <w:p w14:paraId="5FEE95DE" w14:textId="77777777" w:rsidR="00BE57CC" w:rsidRPr="005218F2" w:rsidRDefault="00BE57CC" w:rsidP="00BE57CC">
            <w:pPr>
              <w:rPr>
                <w:rFonts w:ascii="Open Sans" w:hAnsi="Open Sans" w:cs="Open Sans"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8" w:type="dxa"/>
            <w:vAlign w:val="center"/>
          </w:tcPr>
          <w:p w14:paraId="5EF85644" w14:textId="298ED60B" w:rsidR="00BE57CC" w:rsidRPr="00A1564E" w:rsidRDefault="00BE57CC" w:rsidP="00BE57CC">
            <w:pPr>
              <w:rPr>
                <w:rFonts w:ascii="Open Sans" w:hAnsi="Open Sans" w:cs="Open Sans"/>
                <w:sz w:val="17"/>
                <w:szCs w:val="17"/>
              </w:rPr>
            </w:pPr>
            <w:r w:rsidRPr="002D510E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31/</w:t>
            </w:r>
            <w:r w:rsidR="00D80459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05</w:t>
            </w:r>
            <w:r w:rsidRPr="002D510E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/202</w:t>
            </w:r>
            <w:r w:rsidR="00D80459">
              <w:rPr>
                <w:rFonts w:ascii="Open Sans" w:hAnsi="Open Sans" w:cs="Open Sans"/>
                <w:bCs/>
                <w:color w:val="2E74B5"/>
                <w:sz w:val="20"/>
                <w:lang w:val="en-GB" w:eastAsia="de-DE"/>
              </w:rPr>
              <w:t>4</w:t>
            </w:r>
          </w:p>
        </w:tc>
      </w:tr>
    </w:tbl>
    <w:p w14:paraId="707E6DC7" w14:textId="77777777" w:rsidR="00FD255D" w:rsidRPr="005218F2" w:rsidRDefault="00FD255D">
      <w:pPr>
        <w:rPr>
          <w:rFonts w:ascii="Open Sans" w:hAnsi="Open Sans" w:cs="Open Sans"/>
        </w:rPr>
      </w:pPr>
    </w:p>
    <w:p w14:paraId="3D465EC2" w14:textId="77777777" w:rsidR="00FD255D" w:rsidRPr="002810BD" w:rsidRDefault="00204846">
      <w:pPr>
        <w:rPr>
          <w:rFonts w:ascii="Open Sans" w:hAnsi="Open Sans" w:cs="Open Sans"/>
          <w:b/>
          <w:sz w:val="18"/>
          <w:szCs w:val="18"/>
        </w:rPr>
      </w:pPr>
      <w:r w:rsidRPr="005218F2">
        <w:rPr>
          <w:rFonts w:ascii="Open Sans" w:hAnsi="Open Sans" w:cs="Open Sans"/>
          <w:b/>
          <w:sz w:val="18"/>
          <w:szCs w:val="18"/>
        </w:rPr>
        <w:t>Molimo ispunite tablicu prema zadanim poljima</w:t>
      </w:r>
      <w:r w:rsidR="00FD255D" w:rsidRPr="005218F2">
        <w:rPr>
          <w:rFonts w:ascii="Open Sans" w:hAnsi="Open Sans" w:cs="Open Sans"/>
          <w:b/>
          <w:sz w:val="18"/>
          <w:szCs w:val="18"/>
        </w:rPr>
        <w:t>!</w:t>
      </w:r>
      <w:r w:rsidR="00474F0A" w:rsidRPr="005218F2">
        <w:rPr>
          <w:rFonts w:ascii="Open Sans" w:hAnsi="Open Sans" w:cs="Open Sans"/>
          <w:b/>
          <w:sz w:val="18"/>
          <w:szCs w:val="18"/>
        </w:rPr>
        <w:t xml:space="preserve"> </w:t>
      </w:r>
      <w:r w:rsidRPr="005218F2">
        <w:rPr>
          <w:rFonts w:ascii="Open Sans" w:hAnsi="Open Sans" w:cs="Open Sans"/>
          <w:b/>
          <w:sz w:val="18"/>
          <w:szCs w:val="18"/>
        </w:rPr>
        <w:t xml:space="preserve">Dodajte redove ukoliko je to </w:t>
      </w:r>
      <w:r w:rsidRPr="002810BD">
        <w:rPr>
          <w:rFonts w:ascii="Open Sans" w:hAnsi="Open Sans" w:cs="Open Sans"/>
          <w:b/>
          <w:sz w:val="18"/>
          <w:szCs w:val="18"/>
        </w:rPr>
        <w:t>potrebno</w:t>
      </w:r>
      <w:r w:rsidR="00056174" w:rsidRPr="002810BD">
        <w:rPr>
          <w:rFonts w:ascii="Open Sans" w:hAnsi="Open Sans" w:cs="Open Sans"/>
          <w:b/>
          <w:sz w:val="18"/>
          <w:szCs w:val="18"/>
        </w:rPr>
        <w:t>.</w:t>
      </w:r>
      <w:r w:rsidR="009D223C" w:rsidRPr="002810BD">
        <w:rPr>
          <w:rFonts w:ascii="Open Sans" w:hAnsi="Open Sans" w:cs="Open Sans"/>
          <w:b/>
          <w:sz w:val="18"/>
          <w:szCs w:val="18"/>
        </w:rPr>
        <w:t xml:space="preserve"> </w:t>
      </w:r>
    </w:p>
    <w:p w14:paraId="4FAE0EDE" w14:textId="77777777" w:rsidR="009D7FC6" w:rsidRPr="005218F2" w:rsidRDefault="009D7FC6">
      <w:pPr>
        <w:rPr>
          <w:rFonts w:ascii="Open Sans" w:hAnsi="Open Sans" w:cs="Open Sans"/>
          <w:color w:val="A50021"/>
        </w:rPr>
      </w:pPr>
    </w:p>
    <w:tbl>
      <w:tblPr>
        <w:tblW w:w="13992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31"/>
        <w:gridCol w:w="2336"/>
        <w:gridCol w:w="2497"/>
        <w:gridCol w:w="3163"/>
        <w:gridCol w:w="1751"/>
        <w:gridCol w:w="2314"/>
      </w:tblGrid>
      <w:tr w:rsidR="00A23CD6" w:rsidRPr="005218F2" w14:paraId="3673368A" w14:textId="77777777" w:rsidTr="00A65242">
        <w:tc>
          <w:tcPr>
            <w:tcW w:w="1931" w:type="dxa"/>
            <w:shd w:val="clear" w:color="auto" w:fill="BFBFBF" w:themeFill="background1" w:themeFillShade="BF"/>
          </w:tcPr>
          <w:p w14:paraId="637D450B" w14:textId="77777777" w:rsidR="00CD5FD0" w:rsidRPr="005218F2" w:rsidRDefault="00CD5FD0" w:rsidP="008E3D32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Ciljevi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57CEB480" w14:textId="77777777" w:rsidR="00CD5FD0" w:rsidRPr="005218F2" w:rsidRDefault="00CD5FD0" w:rsidP="008E3D32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Aktivnosti</w:t>
            </w:r>
          </w:p>
        </w:tc>
        <w:tc>
          <w:tcPr>
            <w:tcW w:w="2497" w:type="dxa"/>
            <w:shd w:val="clear" w:color="auto" w:fill="BFBFBF" w:themeFill="background1" w:themeFillShade="BF"/>
          </w:tcPr>
          <w:p w14:paraId="2FEF75DB" w14:textId="77777777" w:rsidR="00CD5FD0" w:rsidRPr="005218F2" w:rsidRDefault="00CD5FD0" w:rsidP="001D1963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Kontrolne točke (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Milestones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63" w:type="dxa"/>
            <w:shd w:val="clear" w:color="auto" w:fill="BFBFBF" w:themeFill="background1" w:themeFillShade="BF"/>
          </w:tcPr>
          <w:p w14:paraId="108926DB" w14:textId="77777777" w:rsidR="00CD5FD0" w:rsidRPr="005218F2" w:rsidRDefault="00CD5FD0" w:rsidP="001D1963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Rezultati</w:t>
            </w:r>
          </w:p>
          <w:p w14:paraId="78A4604B" w14:textId="77777777" w:rsidR="00CD5FD0" w:rsidRPr="005218F2" w:rsidRDefault="00CD5FD0" w:rsidP="001D1963">
            <w:pPr>
              <w:jc w:val="center"/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(Deliverables)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550F1B0D" w14:textId="77777777" w:rsidR="00CD5FD0" w:rsidRPr="005218F2" w:rsidRDefault="000B5EC2" w:rsidP="001D1963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Suradnici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14:paraId="3F8D9AAA" w14:textId="77777777" w:rsidR="00CD5FD0" w:rsidRPr="005218F2" w:rsidRDefault="00CD5FD0" w:rsidP="00FD136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Trajanje aktivnosti (od</w:t>
            </w:r>
            <w:r w:rsidR="003A7DCC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-</w:t>
            </w:r>
            <w:r w:rsidR="003A7DCC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do, u mjesecima)</w:t>
            </w:r>
          </w:p>
        </w:tc>
      </w:tr>
      <w:tr w:rsidR="00056174" w:rsidRPr="005218F2" w14:paraId="66FD26D5" w14:textId="77777777" w:rsidTr="00883485">
        <w:tc>
          <w:tcPr>
            <w:tcW w:w="13992" w:type="dxa"/>
            <w:gridSpan w:val="6"/>
            <w:shd w:val="clear" w:color="auto" w:fill="auto"/>
          </w:tcPr>
          <w:p w14:paraId="7D000A3F" w14:textId="67B62EFF" w:rsidR="00056174" w:rsidRPr="005218F2" w:rsidRDefault="001D37A9" w:rsidP="008E3D32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Razdoblje </w:t>
            </w:r>
            <w:r w:rsidR="00056174" w:rsidRPr="005218F2">
              <w:rPr>
                <w:rFonts w:ascii="Open Sans" w:hAnsi="Open Sans" w:cs="Open Sans"/>
                <w:b/>
                <w:sz w:val="20"/>
                <w:szCs w:val="20"/>
              </w:rPr>
              <w:t>1</w:t>
            </w:r>
            <w:r w:rsidR="0048076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 w:rsidR="00056174" w:rsidRPr="005218F2">
              <w:rPr>
                <w:rFonts w:ascii="Open Sans" w:hAnsi="Open Sans" w:cs="Open Sans"/>
                <w:b/>
                <w:sz w:val="20"/>
                <w:szCs w:val="20"/>
              </w:rPr>
              <w:t>-</w:t>
            </w:r>
            <w:r w:rsidR="0048076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 w:rsidR="00056174" w:rsidRPr="005218F2">
              <w:rPr>
                <w:rFonts w:ascii="Open Sans" w:hAnsi="Open Sans" w:cs="Open Sans"/>
                <w:b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sz w:val="20"/>
                <w:szCs w:val="20"/>
              </w:rPr>
              <w:t>7</w:t>
            </w:r>
          </w:p>
          <w:p w14:paraId="059602FC" w14:textId="77777777" w:rsidR="00056174" w:rsidRPr="005218F2" w:rsidRDefault="00056174" w:rsidP="008E3D32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EF242B" w:rsidRPr="00F53E9B" w14:paraId="27AC4FEB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18C79671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O1. Strukturna i kinetička karakterizacija oligomernih enzima</w:t>
            </w:r>
          </w:p>
        </w:tc>
        <w:tc>
          <w:tcPr>
            <w:tcW w:w="2336" w:type="dxa"/>
            <w:shd w:val="clear" w:color="auto" w:fill="auto"/>
          </w:tcPr>
          <w:p w14:paraId="3BE33775" w14:textId="37A8529F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A1.1</w:t>
            </w:r>
          </w:p>
          <w:p w14:paraId="16D34525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Određivanje kristalne strukture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 PNP s novim inhibitorima: 2-kloro-6-benziloksipurin, 2-kloro-6-benziltiopurin, 6-benziltiopurin, 2,6-dikloropurinski derivati.</w:t>
            </w:r>
          </w:p>
        </w:tc>
        <w:tc>
          <w:tcPr>
            <w:tcW w:w="2497" w:type="dxa"/>
          </w:tcPr>
          <w:p w14:paraId="4210546A" w14:textId="4F7673B4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M1.1</w:t>
            </w:r>
          </w:p>
          <w:p w14:paraId="0783344A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Uvjeti kristalizacije (prethodno određeni) optimizirani su za kokristalizacijske eksperimente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PNP-a i inhibitora.</w:t>
            </w:r>
          </w:p>
        </w:tc>
        <w:tc>
          <w:tcPr>
            <w:tcW w:w="3163" w:type="dxa"/>
            <w:shd w:val="clear" w:color="auto" w:fill="auto"/>
          </w:tcPr>
          <w:p w14:paraId="4F799CD3" w14:textId="07BDA47A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D1.1</w:t>
            </w:r>
          </w:p>
          <w:p w14:paraId="0899AB42" w14:textId="6C3FB93B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Napisan i predan prijedlog projekta za prikupljanje podataka na sinkrotonu Elettra</w:t>
            </w:r>
            <w:r w:rsidR="005B01BF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na </w:t>
            </w:r>
            <w:r w:rsidR="0012799F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PNP iz </w:t>
            </w:r>
            <w:r w:rsidR="005B01BF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="0012799F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(prekomjerno eksprimiran u </w:t>
            </w:r>
            <w:r w:rsidR="0012799F"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E.</w:t>
            </w:r>
            <w:r w:rsidR="0012799F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  <w:r w:rsidR="0012799F"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coli</w:t>
            </w:r>
            <w:r w:rsidR="0012799F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 pročišćen). </w:t>
            </w:r>
          </w:p>
          <w:p w14:paraId="024DCF77" w14:textId="7C20924E" w:rsidR="0012799F" w:rsidRPr="00F53E9B" w:rsidRDefault="0012799F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14:paraId="7E1CC824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Sabljić, Ivana Leščić Ašler, Agnieska Bzowska</w:t>
            </w:r>
          </w:p>
        </w:tc>
        <w:tc>
          <w:tcPr>
            <w:tcW w:w="2314" w:type="dxa"/>
            <w:shd w:val="clear" w:color="auto" w:fill="auto"/>
          </w:tcPr>
          <w:p w14:paraId="31370AF6" w14:textId="5335E605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1-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8</w:t>
            </w:r>
          </w:p>
        </w:tc>
      </w:tr>
      <w:tr w:rsidR="00EF242B" w:rsidRPr="00EB2AC2" w14:paraId="6E2147D3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1882A7F7" w14:textId="77777777" w:rsidR="00EF242B" w:rsidRPr="00EB2AC2" w:rsidRDefault="00EF242B" w:rsidP="0012799F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4C0D8DE1" w14:textId="77777777" w:rsidR="00CC4755" w:rsidRDefault="00EF242B" w:rsidP="0036665C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EB2AC2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A</w:t>
            </w:r>
            <w:r w:rsidR="0036665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1.2</w:t>
            </w:r>
            <w:r w:rsidRPr="00EB2AC2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 xml:space="preserve"> </w:t>
            </w:r>
          </w:p>
          <w:p w14:paraId="67726E0B" w14:textId="3F08CE79" w:rsidR="00EF242B" w:rsidRPr="00EB2AC2" w:rsidRDefault="00EF242B" w:rsidP="0036665C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EB2AC2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Nabava nove opreme</w:t>
            </w: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.</w:t>
            </w:r>
          </w:p>
        </w:tc>
        <w:tc>
          <w:tcPr>
            <w:tcW w:w="2497" w:type="dxa"/>
          </w:tcPr>
          <w:p w14:paraId="2BF4887E" w14:textId="77777777" w:rsidR="00EF242B" w:rsidRPr="00EB2AC2" w:rsidRDefault="00EF242B" w:rsidP="0012799F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163" w:type="dxa"/>
            <w:shd w:val="clear" w:color="auto" w:fill="auto"/>
          </w:tcPr>
          <w:p w14:paraId="511CF8E1" w14:textId="77777777" w:rsidR="0036665C" w:rsidRDefault="00EF242B" w:rsidP="0012799F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EB2AC2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D</w:t>
            </w:r>
            <w:r w:rsidR="0036665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1.2</w:t>
            </w:r>
          </w:p>
          <w:p w14:paraId="2EEB0EAC" w14:textId="4FE5DAB6" w:rsidR="00EF242B" w:rsidRPr="00EB2AC2" w:rsidRDefault="0036665C" w:rsidP="0012799F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  <w:r w:rsidRPr="00CC4755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Izvještaj o nabavljenoj opremi u prvoj godini projekta</w:t>
            </w:r>
          </w:p>
        </w:tc>
        <w:tc>
          <w:tcPr>
            <w:tcW w:w="1751" w:type="dxa"/>
            <w:shd w:val="clear" w:color="auto" w:fill="auto"/>
          </w:tcPr>
          <w:p w14:paraId="0A9EBB46" w14:textId="77777777" w:rsidR="00EF242B" w:rsidRPr="00EB2AC2" w:rsidRDefault="00EF242B" w:rsidP="0012799F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auto"/>
          </w:tcPr>
          <w:p w14:paraId="0683174B" w14:textId="55C6318C" w:rsidR="00EF242B" w:rsidRPr="00EB2AC2" w:rsidRDefault="00EF242B" w:rsidP="0012799F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EB2AC2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1-</w:t>
            </w:r>
            <w:r w:rsidR="00D80459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8</w:t>
            </w:r>
          </w:p>
        </w:tc>
      </w:tr>
      <w:tr w:rsidR="00EF242B" w:rsidRPr="00F53E9B" w14:paraId="5CFCB8A9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12528BDE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3CC6E70" w14:textId="3FCF400E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</w:p>
          <w:p w14:paraId="54B5674C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Određivanje kristalne strukture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 PNP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lastRenderedPageBreak/>
              <w:t>u kompleksu s novim inhibitorima: 2-kloro-6-benziloksipurin, 2-kloro-6-benziltiopurin, 6-benziltiopurin, 2,6-dikloropurinski derivati.</w:t>
            </w:r>
          </w:p>
        </w:tc>
        <w:tc>
          <w:tcPr>
            <w:tcW w:w="2497" w:type="dxa"/>
          </w:tcPr>
          <w:p w14:paraId="4E48B9AE" w14:textId="0CD938B3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lastRenderedPageBreak/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570837B4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Na sinkrotronu su prikupljeni podaci visoke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lastRenderedPageBreak/>
              <w:t>rezolucije.</w:t>
            </w:r>
          </w:p>
          <w:p w14:paraId="714DD904" w14:textId="0460D5D1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49CD989A" w14:textId="10E703B8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Određena je struktura metodom 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molekulske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zamjene koristeći kao model postojeće apo-strukture. Struktura je utočnjena  i 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pohranjena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u Protein Data Bank (PDB).</w:t>
            </w:r>
          </w:p>
        </w:tc>
        <w:tc>
          <w:tcPr>
            <w:tcW w:w="3163" w:type="dxa"/>
            <w:shd w:val="clear" w:color="auto" w:fill="auto"/>
          </w:tcPr>
          <w:p w14:paraId="6F6437B1" w14:textId="11F75B8A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lastRenderedPageBreak/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72B962C8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Odlazak na sinkrotron i prikupljanje podataka na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lastRenderedPageBreak/>
              <w:t>kristalima PNP-a u kompleksu s inhibitorima. Poslano izvješće sinkrotronu (Elettra, Trst).</w:t>
            </w:r>
          </w:p>
          <w:p w14:paraId="4D0F78A2" w14:textId="0BA5049A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 w:rsidR="00723621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6593C0EE" w14:textId="26E358F0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3D koordinate kristalnih struktura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PNP u kompleksu s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inhibitorima pohranjene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u PDB.</w:t>
            </w:r>
          </w:p>
          <w:p w14:paraId="705D61BF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14:paraId="497BBCD2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lastRenderedPageBreak/>
              <w:t>Zoran Štefanić, Igor Sabljić</w:t>
            </w:r>
          </w:p>
        </w:tc>
        <w:tc>
          <w:tcPr>
            <w:tcW w:w="2314" w:type="dxa"/>
            <w:shd w:val="clear" w:color="auto" w:fill="auto"/>
          </w:tcPr>
          <w:p w14:paraId="2B079570" w14:textId="2F6798A2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3-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</w:p>
        </w:tc>
      </w:tr>
      <w:tr w:rsidR="00EF242B" w:rsidRPr="00F53E9B" w14:paraId="1F1E4FB0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66451677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37BC2BA" w14:textId="54AE4636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</w:p>
          <w:p w14:paraId="3DEA17D6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Određivanje kristalne strukture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 (pročišćavanje, pretraživanje kristalizacijskih uvjeta i kristalizacija).</w:t>
            </w:r>
          </w:p>
        </w:tc>
        <w:tc>
          <w:tcPr>
            <w:tcW w:w="2497" w:type="dxa"/>
          </w:tcPr>
          <w:p w14:paraId="58A14468" w14:textId="3CC85D49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3DCA378D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Identificirani su uvjeti kristalizacije koji daju kristale s najboljom difrakcijom i optimizirani za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</w:t>
            </w:r>
          </w:p>
          <w:p w14:paraId="11C1FA09" w14:textId="6DAF80EC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59A1EEA1" w14:textId="25678F09" w:rsidR="0012799F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Preliminarno prikupljanje podataka na laboratorijskom difraktometru.</w:t>
            </w:r>
          </w:p>
        </w:tc>
        <w:tc>
          <w:tcPr>
            <w:tcW w:w="3163" w:type="dxa"/>
            <w:shd w:val="clear" w:color="auto" w:fill="auto"/>
          </w:tcPr>
          <w:p w14:paraId="344C7BA4" w14:textId="00F1E1E9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753024A8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Napisan i predan prijedlog projekta Elettra sinkrotronu u svrhu prikupljanje podataka na kristalima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</w:t>
            </w:r>
          </w:p>
          <w:p w14:paraId="52FB3851" w14:textId="5A746B01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0AAC5BDD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AdSS iz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 xml:space="preserve">H. pylori 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uspješno izoliran (prekomjerno eksprimiran u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E.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coli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 pročišćen). </w:t>
            </w:r>
          </w:p>
          <w:p w14:paraId="114CD7FF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14:paraId="4C0719A4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Sabljić, Ante Bubić, Ivana Leščić Ašler</w:t>
            </w:r>
          </w:p>
        </w:tc>
        <w:tc>
          <w:tcPr>
            <w:tcW w:w="2314" w:type="dxa"/>
            <w:shd w:val="clear" w:color="auto" w:fill="auto"/>
          </w:tcPr>
          <w:p w14:paraId="476F97C6" w14:textId="14D89CA6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14</w:t>
            </w:r>
          </w:p>
        </w:tc>
      </w:tr>
      <w:tr w:rsidR="00EF242B" w:rsidRPr="00F53E9B" w14:paraId="2B49FE0D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68E3D4B9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764A97B" w14:textId="3F39EA85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  <w:p w14:paraId="3BC69938" w14:textId="66646E10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 – </w:t>
            </w:r>
            <w:r w:rsidR="0073065A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vezanje supstrata/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regulatora aktivnosti.</w:t>
            </w:r>
          </w:p>
        </w:tc>
        <w:tc>
          <w:tcPr>
            <w:tcW w:w="2497" w:type="dxa"/>
          </w:tcPr>
          <w:p w14:paraId="4CF0C266" w14:textId="2BE6B780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4B5EA0B7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Određena je kinetička konstanta za aktivaciju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 sa spojem DXVIII-53.</w:t>
            </w:r>
          </w:p>
          <w:p w14:paraId="08486845" w14:textId="4D1A7268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5CD4E619" w14:textId="495C6BE4" w:rsidR="004836D3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Određene su konstante vezanja za supstrate i poznate inhibitore AdSS-a.</w:t>
            </w:r>
          </w:p>
        </w:tc>
        <w:tc>
          <w:tcPr>
            <w:tcW w:w="3163" w:type="dxa"/>
            <w:shd w:val="clear" w:color="auto" w:fill="auto"/>
          </w:tcPr>
          <w:p w14:paraId="6E8C2E69" w14:textId="0AA3CF82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12DD707A" w14:textId="23C550FF" w:rsidR="00EF242B" w:rsidRPr="00F53E9B" w:rsidRDefault="00EF242B" w:rsidP="0073065A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Izvješće </w:t>
            </w:r>
            <w:r w:rsidR="0073065A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kinetičkim studijama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</w:t>
            </w:r>
          </w:p>
        </w:tc>
        <w:tc>
          <w:tcPr>
            <w:tcW w:w="1751" w:type="dxa"/>
            <w:shd w:val="clear" w:color="auto" w:fill="auto"/>
          </w:tcPr>
          <w:p w14:paraId="5430B563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Ante Bubić, Ivana Leščić Ašler, Zoran Štefanić</w:t>
            </w:r>
          </w:p>
        </w:tc>
        <w:tc>
          <w:tcPr>
            <w:tcW w:w="2314" w:type="dxa"/>
            <w:shd w:val="clear" w:color="auto" w:fill="auto"/>
          </w:tcPr>
          <w:p w14:paraId="6BAB723A" w14:textId="3BD88B30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14</w:t>
            </w:r>
          </w:p>
        </w:tc>
      </w:tr>
      <w:tr w:rsidR="00EF242B" w:rsidRPr="00F53E9B" w14:paraId="36C4FA98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50A4109D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411E3359" w14:textId="79A3F679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</w:p>
          <w:p w14:paraId="3EA4AEC8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Određivanje kristalne strukture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</w:t>
            </w:r>
          </w:p>
        </w:tc>
        <w:tc>
          <w:tcPr>
            <w:tcW w:w="2497" w:type="dxa"/>
          </w:tcPr>
          <w:p w14:paraId="4ED1F324" w14:textId="22336856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676986AA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Prikupljeni su podaci visoke rezolucije za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 xml:space="preserve">H. pylori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AdSS na sinkrotronu.</w:t>
            </w:r>
          </w:p>
          <w:p w14:paraId="566018C0" w14:textId="29365FC5" w:rsidR="00EF242B" w:rsidRPr="00F53E9B" w:rsidRDefault="00F53E9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3FA2544B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Usporedba 3D-strukture AdSS-a s modelom dobivenim homolognim modeliranjem.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</w:t>
            </w:r>
          </w:p>
          <w:p w14:paraId="51889338" w14:textId="2604C8B5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.3</w:t>
            </w:r>
          </w:p>
          <w:p w14:paraId="1D1E20A1" w14:textId="1AD62C20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AdSS iz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analizirana i uspoređena s AdSS enzimima iz drugih organizama, apo-forma i u kompleksu s ligandom.</w:t>
            </w:r>
          </w:p>
        </w:tc>
        <w:tc>
          <w:tcPr>
            <w:tcW w:w="3163" w:type="dxa"/>
            <w:shd w:val="clear" w:color="auto" w:fill="auto"/>
          </w:tcPr>
          <w:p w14:paraId="27D68DBE" w14:textId="20948DD0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6D086FE9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Odlazak na sinkrotron i prikupljanje podataka na kristalima AdSS -a. Poslano izvješće sinkrotronu (Elettra, Trst).</w:t>
            </w:r>
          </w:p>
          <w:p w14:paraId="77BA3F31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  <w:p w14:paraId="3F173D40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14:paraId="7995A33A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</w:t>
            </w:r>
          </w:p>
        </w:tc>
        <w:tc>
          <w:tcPr>
            <w:tcW w:w="2314" w:type="dxa"/>
            <w:shd w:val="clear" w:color="auto" w:fill="auto"/>
          </w:tcPr>
          <w:p w14:paraId="7CA3E63F" w14:textId="79837009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</w:p>
        </w:tc>
      </w:tr>
      <w:tr w:rsidR="00EF242B" w:rsidRPr="00F53E9B" w14:paraId="243440CC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3DCE6EDD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337FDF5D" w14:textId="7E11380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  <w:r w:rsidR="0036665C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</w:t>
            </w:r>
          </w:p>
          <w:p w14:paraId="25C4A78A" w14:textId="436BD4F9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Molekulsko-dinamičke simulacije (MD) i uklapanje liganada u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 </w:t>
            </w:r>
          </w:p>
        </w:tc>
        <w:tc>
          <w:tcPr>
            <w:tcW w:w="2497" w:type="dxa"/>
          </w:tcPr>
          <w:p w14:paraId="045C2A49" w14:textId="759F7214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</w:p>
          <w:p w14:paraId="5ECEDB21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Provedeno je molekulsko uklapanje za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 xml:space="preserve"> 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AdSS. </w:t>
            </w:r>
          </w:p>
        </w:tc>
        <w:tc>
          <w:tcPr>
            <w:tcW w:w="3163" w:type="dxa"/>
            <w:shd w:val="clear" w:color="auto" w:fill="auto"/>
          </w:tcPr>
          <w:p w14:paraId="40B96C10" w14:textId="00E86E1E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</w:p>
          <w:p w14:paraId="24736AF2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Izvješće o istraživanju uklapanja provedenom na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 i pripremljen rukopis.</w:t>
            </w:r>
          </w:p>
        </w:tc>
        <w:tc>
          <w:tcPr>
            <w:tcW w:w="1751" w:type="dxa"/>
            <w:shd w:val="clear" w:color="auto" w:fill="auto"/>
          </w:tcPr>
          <w:p w14:paraId="7ADA842D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Zoran Štefanić, Ante Bubić, Ivana Leščić Ašler </w:t>
            </w:r>
          </w:p>
        </w:tc>
        <w:tc>
          <w:tcPr>
            <w:tcW w:w="2314" w:type="dxa"/>
            <w:shd w:val="clear" w:color="auto" w:fill="auto"/>
          </w:tcPr>
          <w:p w14:paraId="2C0DB061" w14:textId="0EF8E08A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</w:p>
        </w:tc>
      </w:tr>
      <w:tr w:rsidR="00951F60" w:rsidRPr="00951F60" w14:paraId="4F316C22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03A6977F" w14:textId="77777777" w:rsidR="00EF242B" w:rsidRPr="00951F60" w:rsidRDefault="00EF242B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290E9E42" w14:textId="529E83FD" w:rsidR="00EF242B" w:rsidRPr="00951F60" w:rsidRDefault="004E4120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A1</w:t>
            </w:r>
            <w:r w:rsidR="0036665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.8</w:t>
            </w:r>
          </w:p>
          <w:p w14:paraId="30DA0984" w14:textId="77777777" w:rsidR="00EF242B" w:rsidRPr="00951F60" w:rsidRDefault="00EF242B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PNP iz </w:t>
            </w:r>
            <w:r w:rsidRPr="00951F6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H. pylori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u kompleksu s novim inhibitorima.</w:t>
            </w:r>
          </w:p>
        </w:tc>
        <w:tc>
          <w:tcPr>
            <w:tcW w:w="2497" w:type="dxa"/>
          </w:tcPr>
          <w:p w14:paraId="37ABE7FE" w14:textId="77777777" w:rsidR="00EF242B" w:rsidRPr="00951F60" w:rsidRDefault="00EF242B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3163" w:type="dxa"/>
            <w:shd w:val="clear" w:color="auto" w:fill="auto"/>
          </w:tcPr>
          <w:p w14:paraId="58EFC959" w14:textId="35C6ECF2" w:rsidR="00EF242B" w:rsidRPr="00951F60" w:rsidRDefault="00EF242B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8.1</w:t>
            </w:r>
          </w:p>
          <w:p w14:paraId="020C3F84" w14:textId="77777777" w:rsidR="00EF242B" w:rsidRPr="00951F60" w:rsidRDefault="00EF242B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strukturi PNP iz </w:t>
            </w:r>
            <w:r w:rsidRPr="00951F6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H. pylori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u kompleksu s inhibitorima objavljena u časopisu Q1 / Q2 (Web of Science). </w:t>
            </w:r>
          </w:p>
          <w:p w14:paraId="2AED58D0" w14:textId="6F4A77D4" w:rsidR="00EF242B" w:rsidRPr="00951F60" w:rsidRDefault="00EF242B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D1.</w:t>
            </w:r>
            <w:r w:rsidR="0036665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8.2</w:t>
            </w:r>
          </w:p>
          <w:p w14:paraId="6E74DD55" w14:textId="40046164" w:rsidR="00184894" w:rsidRPr="00951F60" w:rsidRDefault="00EF242B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Predstavljanje rezultata na jednom međunarodnom znanstvenom skupu u Hrvatskoj i jednom u inozemstvu (dva člana tima).</w:t>
            </w:r>
          </w:p>
        </w:tc>
        <w:tc>
          <w:tcPr>
            <w:tcW w:w="1751" w:type="dxa"/>
            <w:shd w:val="clear" w:color="auto" w:fill="auto"/>
          </w:tcPr>
          <w:p w14:paraId="145BF872" w14:textId="77777777" w:rsidR="00EF242B" w:rsidRPr="00951F60" w:rsidRDefault="00EF242B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Zoran Štefanić, Igor Sabljić, Ivana Leščić Ašler, Agnieska Bzowska</w:t>
            </w:r>
          </w:p>
        </w:tc>
        <w:tc>
          <w:tcPr>
            <w:tcW w:w="2314" w:type="dxa"/>
            <w:shd w:val="clear" w:color="auto" w:fill="auto"/>
          </w:tcPr>
          <w:p w14:paraId="2756FCEA" w14:textId="0AEADE68" w:rsidR="00EF242B" w:rsidRPr="00951F60" w:rsidRDefault="00EF242B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-1</w:t>
            </w:r>
            <w:r w:rsidR="00D80459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7</w:t>
            </w:r>
          </w:p>
        </w:tc>
      </w:tr>
      <w:tr w:rsidR="00EF242B" w:rsidRPr="00F53E9B" w14:paraId="616B3842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360E2700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O2. Otkriti mehanizam alosterije u određenoj klasi oligomernih enzima.</w:t>
            </w:r>
          </w:p>
        </w:tc>
        <w:tc>
          <w:tcPr>
            <w:tcW w:w="2336" w:type="dxa"/>
            <w:shd w:val="clear" w:color="auto" w:fill="auto"/>
          </w:tcPr>
          <w:p w14:paraId="57FAEBE3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A2.1 </w:t>
            </w:r>
          </w:p>
          <w:p w14:paraId="503848D8" w14:textId="2C9F6C75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Pretraživanje i dohva</w:t>
            </w:r>
            <w:r w:rsidR="006A201D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t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strukturnih podataka.</w:t>
            </w:r>
          </w:p>
        </w:tc>
        <w:tc>
          <w:tcPr>
            <w:tcW w:w="2497" w:type="dxa"/>
          </w:tcPr>
          <w:p w14:paraId="1A4F5718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M2.1.1</w:t>
            </w:r>
          </w:p>
          <w:p w14:paraId="70CCF847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Cijeli PDB pohranjen lokalno i sinkronizacija automatizirana.</w:t>
            </w:r>
          </w:p>
          <w:p w14:paraId="025D9D5B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M2.1.2</w:t>
            </w:r>
          </w:p>
          <w:p w14:paraId="5C6A4C5A" w14:textId="0684C712" w:rsidR="00EF242B" w:rsidRPr="00F53E9B" w:rsidRDefault="00EF242B" w:rsidP="002B4664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Svi dostupni strukturni podaci o PNP-ovima i AdSS-ovima izdvojeni su iz lokalne kopije PDB-a i spojeni s podacima u</w:t>
            </w:r>
            <w:r w:rsidR="002B4664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matičnom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laboratoriju koji još nisu pohranjeni u PDB-u.</w:t>
            </w:r>
          </w:p>
        </w:tc>
        <w:tc>
          <w:tcPr>
            <w:tcW w:w="3163" w:type="dxa"/>
            <w:shd w:val="clear" w:color="auto" w:fill="auto"/>
          </w:tcPr>
          <w:p w14:paraId="74FFFD8C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D2.1.1</w:t>
            </w:r>
          </w:p>
          <w:p w14:paraId="1BAEE770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Prototip relacijske baze podataka za spremanje PDB strukturnih podataka napravljen u SQLite.</w:t>
            </w:r>
          </w:p>
          <w:p w14:paraId="1FF165AB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D2.1.2</w:t>
            </w:r>
          </w:p>
          <w:p w14:paraId="0AD60A85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Napravljena je mrežna stranica projekta.</w:t>
            </w:r>
          </w:p>
          <w:p w14:paraId="505E4909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D2.1.3</w:t>
            </w:r>
          </w:p>
          <w:p w14:paraId="4C24CB5D" w14:textId="5DAFFC38" w:rsidR="0073065A" w:rsidRPr="00F53E9B" w:rsidRDefault="001E14ED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Mrežna stranica i i</w:t>
            </w:r>
            <w:r w:rsidR="00EF242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nternet aplikacija budućeg servera</w:t>
            </w:r>
            <w:r w:rsidR="00184894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temeljena</w:t>
            </w:r>
            <w:r w:rsidR="00EF242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na Django mrežnoj aplikaciji i postavljen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a</w:t>
            </w:r>
            <w:r w:rsidR="00EF242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na Sveučilišnom računskom centru. Početni pregled podataka u obliku tablica.</w:t>
            </w:r>
          </w:p>
        </w:tc>
        <w:tc>
          <w:tcPr>
            <w:tcW w:w="1751" w:type="dxa"/>
            <w:shd w:val="clear" w:color="auto" w:fill="auto"/>
          </w:tcPr>
          <w:p w14:paraId="3A9A9A9C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</w:t>
            </w:r>
          </w:p>
        </w:tc>
        <w:tc>
          <w:tcPr>
            <w:tcW w:w="2314" w:type="dxa"/>
            <w:shd w:val="clear" w:color="auto" w:fill="auto"/>
          </w:tcPr>
          <w:p w14:paraId="582A14C2" w14:textId="4108CE15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8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16</w:t>
            </w:r>
          </w:p>
        </w:tc>
      </w:tr>
      <w:tr w:rsidR="00EF242B" w:rsidRPr="00F53E9B" w14:paraId="1BF59BEF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695A1763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404021E2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A2.2 </w:t>
            </w:r>
          </w:p>
          <w:p w14:paraId="7760AAAC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Razvoj sheme baze podataka (strukturne).</w:t>
            </w:r>
          </w:p>
        </w:tc>
        <w:tc>
          <w:tcPr>
            <w:tcW w:w="2497" w:type="dxa"/>
          </w:tcPr>
          <w:p w14:paraId="528084F1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M2.2.1</w:t>
            </w:r>
          </w:p>
          <w:p w14:paraId="2778E027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Uspostavljena početna shema za inkorporiranje 3D strukturnih podataka iz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A2.1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.</w:t>
            </w:r>
          </w:p>
          <w:p w14:paraId="633C0066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M2.2.2</w:t>
            </w:r>
          </w:p>
          <w:p w14:paraId="0FE826CB" w14:textId="0581C004" w:rsidR="00184894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Identificirani su optimalni programi za traženje različitih interakcija između 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aminokiselin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a, rasponi parametara i graničnih vrijednosti.</w:t>
            </w:r>
          </w:p>
        </w:tc>
        <w:tc>
          <w:tcPr>
            <w:tcW w:w="3163" w:type="dxa"/>
            <w:shd w:val="clear" w:color="auto" w:fill="auto"/>
          </w:tcPr>
          <w:p w14:paraId="5824F623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D2.2.1</w:t>
            </w:r>
          </w:p>
          <w:p w14:paraId="1D0385FE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Shema baze podataka za strukturni dio razvijena u SQLiteu.</w:t>
            </w:r>
          </w:p>
          <w:p w14:paraId="2B381C9E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D2.2.2</w:t>
            </w:r>
          </w:p>
          <w:p w14:paraId="22AEADD8" w14:textId="5168DE4C" w:rsidR="00EF242B" w:rsidRPr="00F53E9B" w:rsidRDefault="00EF242B" w:rsidP="001E14ED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Početni razvoj</w:t>
            </w:r>
            <w:r w:rsidR="001E14ED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relacija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između 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aminokiselin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 na temelju 3D strukturnih informacija implementiranih u bazu podataka.</w:t>
            </w:r>
          </w:p>
        </w:tc>
        <w:tc>
          <w:tcPr>
            <w:tcW w:w="1751" w:type="dxa"/>
            <w:shd w:val="clear" w:color="auto" w:fill="auto"/>
          </w:tcPr>
          <w:p w14:paraId="22500625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Sabljić,</w:t>
            </w:r>
          </w:p>
          <w:p w14:paraId="730888A3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Bojana Dalbelo Bašić</w:t>
            </w:r>
          </w:p>
        </w:tc>
        <w:tc>
          <w:tcPr>
            <w:tcW w:w="2314" w:type="dxa"/>
            <w:shd w:val="clear" w:color="auto" w:fill="auto"/>
          </w:tcPr>
          <w:p w14:paraId="296ED532" w14:textId="0EE84F60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14</w:t>
            </w:r>
          </w:p>
        </w:tc>
      </w:tr>
      <w:tr w:rsidR="00EF242B" w:rsidRPr="00F53E9B" w14:paraId="6E3AE09A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93"/>
        </w:trPr>
        <w:tc>
          <w:tcPr>
            <w:tcW w:w="1931" w:type="dxa"/>
            <w:shd w:val="clear" w:color="auto" w:fill="auto"/>
          </w:tcPr>
          <w:p w14:paraId="386BDF37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36" w:type="dxa"/>
            <w:shd w:val="clear" w:color="auto" w:fill="auto"/>
          </w:tcPr>
          <w:p w14:paraId="1D5F0E16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A2.3</w:t>
            </w:r>
          </w:p>
          <w:p w14:paraId="62AC11F2" w14:textId="16F74603" w:rsidR="00EF242B" w:rsidRPr="00F53E9B" w:rsidRDefault="00EF242B" w:rsidP="006A201D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Integracija </w:t>
            </w:r>
            <w:r w:rsidR="006A201D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oligomernog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stanja i kristalografskih podataka.</w:t>
            </w:r>
          </w:p>
        </w:tc>
        <w:tc>
          <w:tcPr>
            <w:tcW w:w="2497" w:type="dxa"/>
          </w:tcPr>
          <w:p w14:paraId="7E395457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M2.3.1</w:t>
            </w:r>
          </w:p>
          <w:p w14:paraId="78658F3A" w14:textId="2B20D33C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Razvijen je potprogram za automatsku identifikaciju</w:t>
            </w:r>
            <w:r w:rsidR="006A201D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oligoemrnih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stanja svih enzima u bazi podataka.</w:t>
            </w:r>
          </w:p>
          <w:p w14:paraId="6B34AD90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M2.3.2</w:t>
            </w:r>
          </w:p>
          <w:p w14:paraId="5EF35323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Kristalografski podaci poput podataka o kristalnom pakiranju ugrađeni u bazu podataka.</w:t>
            </w:r>
          </w:p>
        </w:tc>
        <w:tc>
          <w:tcPr>
            <w:tcW w:w="3163" w:type="dxa"/>
            <w:shd w:val="clear" w:color="auto" w:fill="auto"/>
          </w:tcPr>
          <w:p w14:paraId="37C96039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D2.3.1</w:t>
            </w:r>
          </w:p>
          <w:p w14:paraId="437D43DF" w14:textId="2D75DD71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Uključivanje podataka o</w:t>
            </w:r>
            <w:r w:rsidR="006A201D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oligomernom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stanju u bazu. Z</w:t>
            </w:r>
            <w:r w:rsidR="00F53E9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 sve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  <w:r w:rsidR="00723621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aminokiselin</w:t>
            </w:r>
            <w:r w:rsidR="00F53E9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e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uključena je informacija o pripadnom lancu te susjednim lancima; </w:t>
            </w:r>
            <w:r w:rsidR="00F53E9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relacije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klasificira</w:t>
            </w:r>
            <w:r w:rsidR="00F53E9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ne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na </w:t>
            </w:r>
            <w:r w:rsidR="00F53E9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relacije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unutar podjedinice i među podjedinicama.</w:t>
            </w:r>
          </w:p>
          <w:p w14:paraId="37A1A1B2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D2.3.2</w:t>
            </w:r>
          </w:p>
          <w:p w14:paraId="4EC501C7" w14:textId="3492F9B1" w:rsidR="00184894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Inicijalna implementacija mogućnosti pretraživanja web posluži</w:t>
            </w:r>
            <w:r w:rsidR="001E14ED">
              <w:rPr>
                <w:rFonts w:ascii="Open Sans" w:hAnsi="Open Sans" w:cs="Open Sans"/>
                <w:color w:val="0070C0"/>
                <w:sz w:val="20"/>
                <w:szCs w:val="20"/>
              </w:rPr>
              <w:t>telja, te grafički prikaz relacij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</w:t>
            </w:r>
            <w:r w:rsidR="001E14ED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na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mrežnoj stranici.</w:t>
            </w:r>
          </w:p>
        </w:tc>
        <w:tc>
          <w:tcPr>
            <w:tcW w:w="1751" w:type="dxa"/>
            <w:shd w:val="clear" w:color="auto" w:fill="auto"/>
          </w:tcPr>
          <w:p w14:paraId="76E22082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Igor Sabljić</w:t>
            </w:r>
          </w:p>
        </w:tc>
        <w:tc>
          <w:tcPr>
            <w:tcW w:w="2314" w:type="dxa"/>
            <w:shd w:val="clear" w:color="auto" w:fill="auto"/>
          </w:tcPr>
          <w:p w14:paraId="5C0606AC" w14:textId="23BCF30A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14</w:t>
            </w:r>
          </w:p>
        </w:tc>
      </w:tr>
      <w:tr w:rsidR="00EF242B" w:rsidRPr="00F53E9B" w14:paraId="0DC1E9EE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63C77844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65DC083" w14:textId="76891F50" w:rsidR="00EF242B" w:rsidRPr="00F53E9B" w:rsidRDefault="00CC4755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A2.4</w:t>
            </w:r>
          </w:p>
          <w:p w14:paraId="05AF4C71" w14:textId="2B838202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Molekulsko-dinamičke simulacije (na manjem podskupu P</w:t>
            </w:r>
            <w:r w:rsidR="001E14ED">
              <w:rPr>
                <w:rFonts w:ascii="Open Sans" w:hAnsi="Open Sans" w:cs="Open Sans"/>
                <w:color w:val="0070C0"/>
                <w:sz w:val="20"/>
                <w:szCs w:val="20"/>
              </w:rPr>
              <w:t>NP heksamera, do 10 u apo obliku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, iz različitih organizama)</w:t>
            </w:r>
          </w:p>
        </w:tc>
        <w:tc>
          <w:tcPr>
            <w:tcW w:w="2497" w:type="dxa"/>
          </w:tcPr>
          <w:p w14:paraId="31143F6D" w14:textId="68E927C1" w:rsidR="00EF242B" w:rsidRPr="00F53E9B" w:rsidRDefault="00CC4755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M2.4</w:t>
            </w:r>
          </w:p>
          <w:p w14:paraId="45E9468F" w14:textId="7CF3EB33" w:rsidR="00EF242B" w:rsidRPr="00A65242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Inicijalne kraće (do 100 ns) MD simulacije struktura dobivenih u aktivnosti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A2.1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izvedene na lokalnoj GPU radnoj stanici u svrhu parametrizacije za dulje</w:t>
            </w:r>
            <w:r w:rsidR="002B4664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MD simulacije koje se izvoditi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kasnije na većoj skali.</w:t>
            </w:r>
          </w:p>
        </w:tc>
        <w:tc>
          <w:tcPr>
            <w:tcW w:w="3163" w:type="dxa"/>
            <w:shd w:val="clear" w:color="auto" w:fill="auto"/>
          </w:tcPr>
          <w:p w14:paraId="2144AEBF" w14:textId="518D64B3" w:rsidR="00EF242B" w:rsidRPr="00F53E9B" w:rsidRDefault="00CC4755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D2.4</w:t>
            </w:r>
          </w:p>
          <w:p w14:paraId="62F0A436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Skup 100ns MD trajektorija pohranjen na lokalnoj GPU radnoj stanici.</w:t>
            </w:r>
          </w:p>
        </w:tc>
        <w:tc>
          <w:tcPr>
            <w:tcW w:w="1751" w:type="dxa"/>
            <w:shd w:val="clear" w:color="auto" w:fill="auto"/>
          </w:tcPr>
          <w:p w14:paraId="44D888C1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Aleksandra Maršavelski, Marko Tomin</w:t>
            </w:r>
          </w:p>
        </w:tc>
        <w:tc>
          <w:tcPr>
            <w:tcW w:w="2314" w:type="dxa"/>
            <w:shd w:val="clear" w:color="auto" w:fill="auto"/>
          </w:tcPr>
          <w:p w14:paraId="4203257C" w14:textId="6750D88D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8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</w:p>
        </w:tc>
      </w:tr>
      <w:tr w:rsidR="00EF242B" w:rsidRPr="00F53E9B" w14:paraId="398D2DFF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633807CE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7905A73" w14:textId="383EFEF4" w:rsidR="00EF242B" w:rsidRPr="00F53E9B" w:rsidRDefault="002B5831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A2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  <w:p w14:paraId="77EAEE34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Molekulsko-dinamičke simulacije (na podskupu AdSS dimera iz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 drugih organizama u PDB-u)</w:t>
            </w:r>
          </w:p>
        </w:tc>
        <w:tc>
          <w:tcPr>
            <w:tcW w:w="2497" w:type="dxa"/>
          </w:tcPr>
          <w:p w14:paraId="0AC1279F" w14:textId="79013CEC" w:rsidR="00EF242B" w:rsidRPr="00F53E9B" w:rsidRDefault="002B5831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  <w:p w14:paraId="5A822605" w14:textId="26C55FAB" w:rsidR="00EF242B" w:rsidRPr="00A65242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Inicijalne kraće (do 100 ns) MD simulacije struktura dobivenih u aktivnosti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A2.1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izvedene na lokalnoj GPU radnoj stanici u svrhu parametrizacije za dulje MD simulacije koje se izvode u kasnijoj fazi.</w:t>
            </w:r>
          </w:p>
        </w:tc>
        <w:tc>
          <w:tcPr>
            <w:tcW w:w="3163" w:type="dxa"/>
            <w:shd w:val="clear" w:color="auto" w:fill="auto"/>
          </w:tcPr>
          <w:p w14:paraId="4DF96209" w14:textId="33572455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</w:t>
            </w:r>
            <w:r w:rsidR="002B5831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</w:t>
            </w:r>
            <w:r w:rsidR="002B5831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  <w:p w14:paraId="7332D366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Skup 100ns MD trajektorija AdSS-a pohranjen na lokalnoj GPU radnoj stanici.</w:t>
            </w:r>
          </w:p>
        </w:tc>
        <w:tc>
          <w:tcPr>
            <w:tcW w:w="1751" w:type="dxa"/>
            <w:shd w:val="clear" w:color="auto" w:fill="auto"/>
          </w:tcPr>
          <w:p w14:paraId="7FE4F1FA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Aleksandra Maršavelski, Marko Tomin</w:t>
            </w:r>
          </w:p>
        </w:tc>
        <w:tc>
          <w:tcPr>
            <w:tcW w:w="2314" w:type="dxa"/>
            <w:shd w:val="clear" w:color="auto" w:fill="auto"/>
          </w:tcPr>
          <w:p w14:paraId="0D2402D4" w14:textId="77FB4A30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11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14</w:t>
            </w:r>
          </w:p>
        </w:tc>
      </w:tr>
      <w:tr w:rsidR="00EF242B" w:rsidRPr="00F53E9B" w14:paraId="26517693" w14:textId="77777777" w:rsidTr="00A6524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31" w:type="dxa"/>
            <w:shd w:val="clear" w:color="auto" w:fill="auto"/>
          </w:tcPr>
          <w:p w14:paraId="782A6534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D79665E" w14:textId="0692FBA0" w:rsidR="00EF242B" w:rsidRPr="00F53E9B" w:rsidRDefault="002B5831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A2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</w:p>
          <w:p w14:paraId="0558DBF9" w14:textId="6619B531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Analiza MD trajektorija dobivenih u </w:t>
            </w:r>
            <w:r w:rsidR="00650D1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A2.4 </w:t>
            </w:r>
            <w:r w:rsidR="00650D19" w:rsidRPr="00650D19">
              <w:rPr>
                <w:rFonts w:ascii="Open Sans" w:hAnsi="Open Sans" w:cs="Open Sans"/>
                <w:color w:val="0070C0"/>
                <w:sz w:val="20"/>
                <w:szCs w:val="20"/>
              </w:rPr>
              <w:t>i</w:t>
            </w:r>
            <w:r w:rsidR="00650D1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A2.5</w:t>
            </w:r>
          </w:p>
        </w:tc>
        <w:tc>
          <w:tcPr>
            <w:tcW w:w="2497" w:type="dxa"/>
          </w:tcPr>
          <w:p w14:paraId="3CFB9F4C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  <w:p w14:paraId="1C1AF729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3163" w:type="dxa"/>
            <w:shd w:val="clear" w:color="auto" w:fill="auto"/>
          </w:tcPr>
          <w:p w14:paraId="51889D7C" w14:textId="36D5C9D7" w:rsidR="00EF242B" w:rsidRPr="00F53E9B" w:rsidRDefault="002B5831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D2.6</w:t>
            </w:r>
          </w:p>
          <w:p w14:paraId="010E83BB" w14:textId="09866D35" w:rsidR="00184894" w:rsidRPr="00A65242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Odabrani su parametri za MD simulacije i pripreml</w:t>
            </w:r>
            <w:r w:rsidR="00E357DC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jene su ulazne datoteke za duže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simulacije.</w:t>
            </w:r>
          </w:p>
        </w:tc>
        <w:tc>
          <w:tcPr>
            <w:tcW w:w="1751" w:type="dxa"/>
            <w:shd w:val="clear" w:color="auto" w:fill="auto"/>
          </w:tcPr>
          <w:p w14:paraId="24E03CB5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Aleksandra Maršavelski, Marko Tomin</w:t>
            </w:r>
          </w:p>
        </w:tc>
        <w:tc>
          <w:tcPr>
            <w:tcW w:w="2314" w:type="dxa"/>
            <w:shd w:val="clear" w:color="auto" w:fill="auto"/>
          </w:tcPr>
          <w:p w14:paraId="49859FD4" w14:textId="5DB3AEB9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-1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7</w:t>
            </w:r>
          </w:p>
        </w:tc>
      </w:tr>
    </w:tbl>
    <w:p w14:paraId="6AFF98CF" w14:textId="77777777" w:rsidR="002023F2" w:rsidRDefault="002023F2">
      <w:r>
        <w:br w:type="page"/>
      </w:r>
    </w:p>
    <w:tbl>
      <w:tblPr>
        <w:tblW w:w="13992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88"/>
        <w:gridCol w:w="2336"/>
        <w:gridCol w:w="2275"/>
        <w:gridCol w:w="2968"/>
        <w:gridCol w:w="2429"/>
        <w:gridCol w:w="2096"/>
      </w:tblGrid>
      <w:tr w:rsidR="00056174" w:rsidRPr="005218F2" w14:paraId="5E5BF946" w14:textId="77777777" w:rsidTr="00F25663">
        <w:tc>
          <w:tcPr>
            <w:tcW w:w="1888" w:type="dxa"/>
            <w:shd w:val="clear" w:color="auto" w:fill="BFBFBF" w:themeFill="background1" w:themeFillShade="BF"/>
          </w:tcPr>
          <w:p w14:paraId="5B3983E5" w14:textId="6DE450E0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Ciljevi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4885E03A" w14:textId="77777777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Aktivnosti</w:t>
            </w:r>
          </w:p>
        </w:tc>
        <w:tc>
          <w:tcPr>
            <w:tcW w:w="2275" w:type="dxa"/>
            <w:shd w:val="clear" w:color="auto" w:fill="BFBFBF" w:themeFill="background1" w:themeFillShade="BF"/>
          </w:tcPr>
          <w:p w14:paraId="52F7EA75" w14:textId="77777777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Kontrolne točke (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Milestones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14:paraId="0BEA7F19" w14:textId="77777777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Rezultati</w:t>
            </w:r>
          </w:p>
          <w:p w14:paraId="3E1A8779" w14:textId="77777777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(Deliverables)</w:t>
            </w:r>
          </w:p>
        </w:tc>
        <w:tc>
          <w:tcPr>
            <w:tcW w:w="2429" w:type="dxa"/>
            <w:shd w:val="clear" w:color="auto" w:fill="BFBFBF" w:themeFill="background1" w:themeFillShade="BF"/>
          </w:tcPr>
          <w:p w14:paraId="1ACBF8F0" w14:textId="77777777" w:rsidR="00056174" w:rsidRPr="005218F2" w:rsidRDefault="000B5EC2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Suradnici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E19C9B5" w14:textId="77777777" w:rsidR="00056174" w:rsidRPr="005218F2" w:rsidRDefault="00056174" w:rsidP="00056174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Trajanje aktivnosti (od</w:t>
            </w:r>
            <w:r w:rsidR="003A7DCC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-</w:t>
            </w:r>
            <w:r w:rsidR="003A7DCC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do, u mjesecima)</w:t>
            </w:r>
          </w:p>
        </w:tc>
      </w:tr>
      <w:tr w:rsidR="00056174" w:rsidRPr="005218F2" w14:paraId="19FDB62D" w14:textId="77777777" w:rsidTr="002B4203">
        <w:tc>
          <w:tcPr>
            <w:tcW w:w="13992" w:type="dxa"/>
            <w:gridSpan w:val="6"/>
            <w:shd w:val="clear" w:color="auto" w:fill="E5DFEC" w:themeFill="accent4" w:themeFillTint="33"/>
          </w:tcPr>
          <w:p w14:paraId="66C69355" w14:textId="77250816" w:rsidR="00385E30" w:rsidRDefault="001D37A9" w:rsidP="00385E30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Razdoblje</w:t>
            </w:r>
            <w:r w:rsidRPr="005218F2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 w:rsidR="00056174" w:rsidRPr="005218F2">
              <w:rPr>
                <w:rFonts w:ascii="Open Sans" w:hAnsi="Open Sans" w:cs="Open Sans"/>
                <w:b/>
                <w:sz w:val="20"/>
                <w:szCs w:val="20"/>
              </w:rPr>
              <w:t>1</w:t>
            </w:r>
            <w:r w:rsidR="00D80459">
              <w:rPr>
                <w:rFonts w:ascii="Open Sans" w:hAnsi="Open Sans" w:cs="Open Sans"/>
                <w:b/>
                <w:sz w:val="20"/>
                <w:szCs w:val="20"/>
              </w:rPr>
              <w:t>8</w:t>
            </w:r>
            <w:r w:rsidR="0048076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 w:rsidR="00385E30">
              <w:rPr>
                <w:rFonts w:ascii="Open Sans" w:hAnsi="Open Sans" w:cs="Open Sans"/>
                <w:b/>
                <w:sz w:val="20"/>
                <w:szCs w:val="20"/>
              </w:rPr>
              <w:t>–</w:t>
            </w:r>
            <w:r w:rsidR="0048076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 w:rsidR="00D037D1">
              <w:rPr>
                <w:rFonts w:ascii="Open Sans" w:hAnsi="Open Sans" w:cs="Open Sans"/>
                <w:b/>
                <w:sz w:val="20"/>
                <w:szCs w:val="20"/>
              </w:rPr>
              <w:t>35</w:t>
            </w:r>
          </w:p>
          <w:p w14:paraId="2CE64BFB" w14:textId="7E6E5064" w:rsidR="00056174" w:rsidRPr="005218F2" w:rsidRDefault="00385E30" w:rsidP="002B4203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385E30">
              <w:rPr>
                <w:rFonts w:ascii="Open Sans" w:hAnsi="Open Sans" w:cs="Open Sans"/>
                <w:sz w:val="18"/>
                <w:szCs w:val="20"/>
              </w:rPr>
              <w:t>(1.6.2021.- 31.11.2022.)</w:t>
            </w:r>
          </w:p>
        </w:tc>
      </w:tr>
      <w:tr w:rsidR="00385E30" w:rsidRPr="00F53E9B" w14:paraId="22EAB903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295882C2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O1. Strukturna i kinetička karakterizacija oligomernih enzima</w:t>
            </w:r>
          </w:p>
        </w:tc>
        <w:tc>
          <w:tcPr>
            <w:tcW w:w="2336" w:type="dxa"/>
            <w:shd w:val="clear" w:color="auto" w:fill="auto"/>
          </w:tcPr>
          <w:p w14:paraId="439D160E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9</w:t>
            </w:r>
          </w:p>
          <w:p w14:paraId="7C63FF28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Određivanje kristalne strukture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 AdSS u kompleksu sa supstratom/inhibitorom.</w:t>
            </w:r>
          </w:p>
        </w:tc>
        <w:tc>
          <w:tcPr>
            <w:tcW w:w="2275" w:type="dxa"/>
          </w:tcPr>
          <w:p w14:paraId="2340AD33" w14:textId="77777777" w:rsidR="00385E30" w:rsidRPr="00F53E9B" w:rsidRDefault="00385E30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M1.9</w:t>
            </w:r>
          </w:p>
          <w:p w14:paraId="03414730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Na sinkrotronu su prikupljeni podaci visoke rezolucije za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 xml:space="preserve">H. pylori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AdSS.</w:t>
            </w:r>
          </w:p>
        </w:tc>
        <w:tc>
          <w:tcPr>
            <w:tcW w:w="2968" w:type="dxa"/>
            <w:shd w:val="clear" w:color="auto" w:fill="auto"/>
          </w:tcPr>
          <w:p w14:paraId="7A549EC0" w14:textId="77777777" w:rsidR="00385E30" w:rsidRPr="00F53E9B" w:rsidRDefault="00385E30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D1.9.1</w:t>
            </w:r>
          </w:p>
          <w:p w14:paraId="1B5B334D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Odlazak na sinkrotron i prikupljanje podataka na kristalima AdSS-a u kompleksu s supstratom/inhibitorom. Poslano izvješće sinkrotronu (Elettra, Trst).</w:t>
            </w:r>
          </w:p>
          <w:p w14:paraId="14CBCBA5" w14:textId="77777777" w:rsidR="00385E30" w:rsidRPr="00F53E9B" w:rsidRDefault="00385E30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D1.9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69503508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3D koordinate kristalnih struktura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AdSS-a u kompleksu s inhibitorima pohranjene u PDB.</w:t>
            </w:r>
          </w:p>
        </w:tc>
        <w:tc>
          <w:tcPr>
            <w:tcW w:w="2429" w:type="dxa"/>
            <w:shd w:val="clear" w:color="auto" w:fill="auto"/>
          </w:tcPr>
          <w:p w14:paraId="450F67AC" w14:textId="77777777" w:rsidR="00385E30" w:rsidRPr="00F53E9B" w:rsidRDefault="00385E30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Zoran Štefanić, 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Boris Gomaz</w:t>
            </w:r>
          </w:p>
        </w:tc>
        <w:tc>
          <w:tcPr>
            <w:tcW w:w="2096" w:type="dxa"/>
            <w:shd w:val="clear" w:color="auto" w:fill="auto"/>
          </w:tcPr>
          <w:p w14:paraId="7B08FD4F" w14:textId="6324AA25" w:rsidR="00385E30" w:rsidRPr="00F53E9B" w:rsidRDefault="00385E30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20-2</w:t>
            </w:r>
            <w:r w:rsidR="007746E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</w:tc>
      </w:tr>
      <w:tr w:rsidR="00F25663" w:rsidRPr="00F53E9B" w14:paraId="586808C6" w14:textId="77777777" w:rsidTr="0073436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601DC213" w14:textId="77777777" w:rsidR="00F25663" w:rsidRPr="00F53E9B" w:rsidRDefault="00F25663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0AB3A87" w14:textId="7CB08A52" w:rsidR="00F25663" w:rsidRPr="00F53E9B" w:rsidRDefault="00F25663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A1.1</w:t>
            </w:r>
            <w:r w:rsidR="007746E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0</w:t>
            </w:r>
          </w:p>
          <w:p w14:paraId="73F13A5C" w14:textId="77777777" w:rsidR="00F25663" w:rsidRPr="00F53E9B" w:rsidRDefault="00F25663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Određivanje kristalne strukture PNP-a (teleća slezena)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.</w:t>
            </w:r>
          </w:p>
        </w:tc>
        <w:tc>
          <w:tcPr>
            <w:tcW w:w="2275" w:type="dxa"/>
          </w:tcPr>
          <w:p w14:paraId="0858DC3A" w14:textId="23C773EE" w:rsidR="00F25663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M1.10</w:t>
            </w:r>
          </w:p>
          <w:p w14:paraId="540559D6" w14:textId="77777777" w:rsidR="00F25663" w:rsidRPr="00F53E9B" w:rsidRDefault="00F25663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Na sinkrotronu su prikupljeni podaci visoke rezolucije.</w:t>
            </w:r>
          </w:p>
        </w:tc>
        <w:tc>
          <w:tcPr>
            <w:tcW w:w="2968" w:type="dxa"/>
            <w:shd w:val="clear" w:color="auto" w:fill="auto"/>
          </w:tcPr>
          <w:p w14:paraId="6C544C7E" w14:textId="017831A3" w:rsidR="00F25663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D1.10</w:t>
            </w:r>
          </w:p>
          <w:p w14:paraId="7907713C" w14:textId="77777777" w:rsidR="00F25663" w:rsidRPr="00F53E9B" w:rsidRDefault="00F25663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Odlazak na sinkrotron i prikupljanje podataka na kristalima PNP-a u kompleksu s inhibitorom. Poslano izvješće sinkrotronu (Elettra, Trst).</w:t>
            </w:r>
          </w:p>
        </w:tc>
        <w:tc>
          <w:tcPr>
            <w:tcW w:w="2429" w:type="dxa"/>
            <w:shd w:val="clear" w:color="auto" w:fill="auto"/>
          </w:tcPr>
          <w:p w14:paraId="2D90078E" w14:textId="77777777" w:rsidR="00F25663" w:rsidRPr="00F53E9B" w:rsidRDefault="00F25663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Zoran Štefanić, 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poslijedoktorand</w:t>
            </w:r>
          </w:p>
        </w:tc>
        <w:tc>
          <w:tcPr>
            <w:tcW w:w="2096" w:type="dxa"/>
            <w:shd w:val="clear" w:color="auto" w:fill="auto"/>
          </w:tcPr>
          <w:p w14:paraId="097E96B3" w14:textId="5439D820" w:rsidR="00F25663" w:rsidRPr="00F53E9B" w:rsidRDefault="00F25663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30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-3</w:t>
            </w:r>
            <w:r w:rsidR="002073B2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</w:tc>
      </w:tr>
      <w:tr w:rsidR="002023F2" w:rsidRPr="00F4077C" w14:paraId="7306F8FF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222F29FF" w14:textId="77777777" w:rsidR="002023F2" w:rsidRPr="00F4077C" w:rsidRDefault="002023F2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O2. Otkriti mehanizam alosterije u specifičnoj klasi oligomernih enzima.</w:t>
            </w:r>
          </w:p>
        </w:tc>
        <w:tc>
          <w:tcPr>
            <w:tcW w:w="2336" w:type="dxa"/>
            <w:shd w:val="clear" w:color="auto" w:fill="auto"/>
          </w:tcPr>
          <w:p w14:paraId="066AE200" w14:textId="0E71E982" w:rsidR="002023F2" w:rsidRPr="00F4077C" w:rsidRDefault="00211561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A2</w:t>
            </w:r>
            <w:r w:rsidR="007746EB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.</w:t>
            </w: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7</w:t>
            </w:r>
            <w:r w:rsidR="002023F2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 xml:space="preserve"> Nabava nove opreme</w:t>
            </w:r>
            <w:r w:rsidR="002023F2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.</w:t>
            </w:r>
          </w:p>
        </w:tc>
        <w:tc>
          <w:tcPr>
            <w:tcW w:w="2275" w:type="dxa"/>
          </w:tcPr>
          <w:p w14:paraId="4D6CBC9E" w14:textId="77777777" w:rsidR="002023F2" w:rsidRPr="00F4077C" w:rsidRDefault="002023F2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5F8CD017" w14:textId="6046D003" w:rsidR="002023F2" w:rsidRPr="00F4077C" w:rsidRDefault="007746EB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D2.</w:t>
            </w:r>
            <w:r w:rsidR="00211561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7</w:t>
            </w:r>
            <w:r w:rsidR="00C16F00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.1</w:t>
            </w:r>
          </w:p>
          <w:p w14:paraId="1147C047" w14:textId="343DFBFB" w:rsidR="00C16F00" w:rsidRDefault="002023F2" w:rsidP="00734366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Nabava</w:t>
            </w:r>
            <w:r w:rsidRPr="00F4077C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 xml:space="preserve"> radne stanice </w:t>
            </w: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za programiranje i razvoj baze podataka za doktoranda B. Gomaza</w:t>
            </w:r>
          </w:p>
          <w:p w14:paraId="48F8947D" w14:textId="0E3044AB" w:rsidR="00C16F00" w:rsidRPr="00C16F00" w:rsidRDefault="00211561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D2.7</w:t>
            </w:r>
            <w:r w:rsidR="00C16F00" w:rsidRPr="00C16F00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.2</w:t>
            </w:r>
          </w:p>
          <w:p w14:paraId="3817E244" w14:textId="5B267AB1" w:rsidR="002023F2" w:rsidRPr="00F4077C" w:rsidRDefault="00C16F00" w:rsidP="00734366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 xml:space="preserve">Nabava </w:t>
            </w:r>
            <w:r w:rsidR="00E16365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dodatnog prostora za poharanu podataka</w:t>
            </w: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 xml:space="preserve"> (48 TB) i mrežnog preklopnika MikroTik </w:t>
            </w:r>
          </w:p>
        </w:tc>
        <w:tc>
          <w:tcPr>
            <w:tcW w:w="2429" w:type="dxa"/>
            <w:shd w:val="clear" w:color="auto" w:fill="auto"/>
          </w:tcPr>
          <w:p w14:paraId="0750115D" w14:textId="77777777" w:rsidR="002023F2" w:rsidRPr="00F4077C" w:rsidRDefault="002023F2" w:rsidP="00734366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</w:p>
        </w:tc>
        <w:tc>
          <w:tcPr>
            <w:tcW w:w="2096" w:type="dxa"/>
            <w:shd w:val="clear" w:color="auto" w:fill="auto"/>
          </w:tcPr>
          <w:p w14:paraId="25B6DB47" w14:textId="77777777" w:rsidR="002023F2" w:rsidRPr="00F4077C" w:rsidRDefault="002023F2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18-20</w:t>
            </w:r>
          </w:p>
        </w:tc>
      </w:tr>
      <w:tr w:rsidR="00D52872" w:rsidRPr="005D6180" w14:paraId="4947F36A" w14:textId="77777777" w:rsidTr="0073436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6BFA356C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8E04F77" w14:textId="03323A35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</w:t>
            </w:r>
          </w:p>
          <w:p w14:paraId="50558356" w14:textId="77777777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 sastanci – doktorska disertacija A. Bubić.</w:t>
            </w:r>
          </w:p>
          <w:p w14:paraId="7B9C64DD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75" w:type="dxa"/>
          </w:tcPr>
          <w:p w14:paraId="39D65E55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6FEDBA05" w14:textId="5DEBE4FF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</w:t>
            </w:r>
            <w:r w:rsidR="007746EB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.1</w:t>
            </w:r>
          </w:p>
          <w:p w14:paraId="0E06352D" w14:textId="751A99E3" w:rsidR="00D52872" w:rsidRPr="00A65242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Doktorska disertacija Ante Bubića i prezentacija rezultata objavljenih u publikaciji 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</w:t>
            </w:r>
            <w:r w:rsidR="007746EB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na međunarodnom znanstvenom skupu (Ante Bubić).</w:t>
            </w:r>
          </w:p>
        </w:tc>
        <w:tc>
          <w:tcPr>
            <w:tcW w:w="2429" w:type="dxa"/>
            <w:shd w:val="clear" w:color="auto" w:fill="auto"/>
          </w:tcPr>
          <w:p w14:paraId="1F32AD6E" w14:textId="77777777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Ante Bubić</w:t>
            </w:r>
          </w:p>
        </w:tc>
        <w:tc>
          <w:tcPr>
            <w:tcW w:w="2096" w:type="dxa"/>
            <w:shd w:val="clear" w:color="auto" w:fill="auto"/>
          </w:tcPr>
          <w:p w14:paraId="763423A2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18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20</w:t>
            </w:r>
          </w:p>
        </w:tc>
      </w:tr>
      <w:tr w:rsidR="00D52872" w:rsidRPr="005D6180" w14:paraId="03F6DBAA" w14:textId="77777777" w:rsidTr="0073436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6"/>
        </w:trPr>
        <w:tc>
          <w:tcPr>
            <w:tcW w:w="1888" w:type="dxa"/>
            <w:shd w:val="clear" w:color="auto" w:fill="auto"/>
          </w:tcPr>
          <w:p w14:paraId="6F6C0712" w14:textId="77777777" w:rsidR="00D52872" w:rsidRPr="005D6180" w:rsidRDefault="00D52872" w:rsidP="00734366">
            <w:pPr>
              <w:jc w:val="center"/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1E582850" w14:textId="65B92EB3" w:rsidR="00D52872" w:rsidRPr="005D6180" w:rsidRDefault="007746EB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9</w:t>
            </w:r>
          </w:p>
          <w:p w14:paraId="370F58C2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 sastanci - Projektni sastanak 1.</w:t>
            </w:r>
          </w:p>
        </w:tc>
        <w:tc>
          <w:tcPr>
            <w:tcW w:w="2275" w:type="dxa"/>
          </w:tcPr>
          <w:p w14:paraId="62CCE031" w14:textId="061C504D" w:rsidR="00D52872" w:rsidRPr="005D6180" w:rsidRDefault="007746EB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M2.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9</w:t>
            </w:r>
          </w:p>
          <w:p w14:paraId="68C1B035" w14:textId="2F17C48F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Prvi projektni 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on-line 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sastanak svih članova 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tima 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IRB-a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s prezentacijama o dosadašnjem napretku i planom za drugi projektni period</w:t>
            </w:r>
          </w:p>
        </w:tc>
        <w:tc>
          <w:tcPr>
            <w:tcW w:w="2968" w:type="dxa"/>
            <w:shd w:val="clear" w:color="auto" w:fill="auto"/>
          </w:tcPr>
          <w:p w14:paraId="6991DD7C" w14:textId="440F2FEF" w:rsidR="00D52872" w:rsidRPr="005D6180" w:rsidRDefault="007746EB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9</w:t>
            </w:r>
          </w:p>
          <w:p w14:paraId="1BEABE08" w14:textId="14DC12A1" w:rsidR="00D52872" w:rsidRPr="005D6180" w:rsidRDefault="00D52872" w:rsidP="00D52872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Izvješće o napretku za prvo projektno razdoblje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, izvješće i zaključci sastanka, prezentacije sa sastanka.</w:t>
            </w:r>
          </w:p>
        </w:tc>
        <w:tc>
          <w:tcPr>
            <w:tcW w:w="2429" w:type="dxa"/>
            <w:shd w:val="clear" w:color="auto" w:fill="auto"/>
          </w:tcPr>
          <w:p w14:paraId="17890689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Svi članovi projekta</w:t>
            </w:r>
          </w:p>
        </w:tc>
        <w:tc>
          <w:tcPr>
            <w:tcW w:w="2096" w:type="dxa"/>
            <w:shd w:val="clear" w:color="auto" w:fill="auto"/>
          </w:tcPr>
          <w:p w14:paraId="7ECC7023" w14:textId="4E3DE94A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21</w:t>
            </w:r>
          </w:p>
        </w:tc>
      </w:tr>
      <w:tr w:rsidR="00D52872" w:rsidRPr="005D6180" w14:paraId="2C3F1ECA" w14:textId="77777777" w:rsidTr="0073436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352"/>
        </w:trPr>
        <w:tc>
          <w:tcPr>
            <w:tcW w:w="1888" w:type="dxa"/>
            <w:shd w:val="clear" w:color="auto" w:fill="auto"/>
          </w:tcPr>
          <w:p w14:paraId="0BC5062C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208A6BE6" w14:textId="6BB7940A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</w:t>
            </w:r>
            <w:r w:rsidR="007746EB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.1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0</w:t>
            </w:r>
          </w:p>
          <w:p w14:paraId="795A2CF2" w14:textId="77777777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strukturi, vezanju, kinetičkim studijama i uklapanju za AdSS iz </w:t>
            </w:r>
            <w:r w:rsidRPr="005D618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H. pylori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.</w:t>
            </w:r>
          </w:p>
        </w:tc>
        <w:tc>
          <w:tcPr>
            <w:tcW w:w="2275" w:type="dxa"/>
          </w:tcPr>
          <w:p w14:paraId="137B2A51" w14:textId="77777777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77131633" w14:textId="1BC6B088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.1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0</w:t>
            </w:r>
          </w:p>
          <w:p w14:paraId="3247AC3F" w14:textId="77777777" w:rsidR="00D52872" w:rsidRPr="005D6180" w:rsidRDefault="00D52872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strukturi AdSS-a iz </w:t>
            </w:r>
            <w:r w:rsidRPr="005D618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H. pylori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poslana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u Q1-Q2 časopisu (Web of Science). Publikacija obuhvaća strukturnu (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A1.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6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), kinetičku (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A1.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) karakterizaciju, MD simulacije i uklapanje (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A1.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7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) za AdSS.</w:t>
            </w:r>
          </w:p>
        </w:tc>
        <w:tc>
          <w:tcPr>
            <w:tcW w:w="2429" w:type="dxa"/>
            <w:shd w:val="clear" w:color="auto" w:fill="auto"/>
          </w:tcPr>
          <w:p w14:paraId="02A7C156" w14:textId="77777777" w:rsidR="00D52872" w:rsidRPr="005D6180" w:rsidRDefault="00D52872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Ante Bubić, Ivana Leščić Ašler, Zoran Štefanić</w:t>
            </w:r>
          </w:p>
        </w:tc>
        <w:tc>
          <w:tcPr>
            <w:tcW w:w="2096" w:type="dxa"/>
            <w:shd w:val="clear" w:color="auto" w:fill="auto"/>
          </w:tcPr>
          <w:p w14:paraId="78B0A88D" w14:textId="1426CA72" w:rsidR="00D52872" w:rsidRPr="005D6180" w:rsidRDefault="00812F30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21</w:t>
            </w:r>
            <w:r w:rsidR="00D52872"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 w:rsidR="00D52872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22</w:t>
            </w:r>
          </w:p>
        </w:tc>
      </w:tr>
      <w:tr w:rsidR="002023F2" w:rsidRPr="00892A52" w14:paraId="482A3AF2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12B78C4F" w14:textId="77777777" w:rsidR="002023F2" w:rsidRPr="00892A52" w:rsidRDefault="002023F2" w:rsidP="00734366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268E5EAF" w14:textId="793BA179" w:rsidR="002023F2" w:rsidRPr="00892A52" w:rsidRDefault="002023F2" w:rsidP="00734366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 w:rsidRPr="00892A52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A</w:t>
            </w: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2.</w:t>
            </w:r>
            <w:r w:rsidR="007746EB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</w:t>
            </w:r>
            <w:r w:rsidR="00061CFC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</w:t>
            </w:r>
          </w:p>
          <w:p w14:paraId="3ED32AF4" w14:textId="77777777" w:rsidR="002023F2" w:rsidRPr="00892A52" w:rsidRDefault="002023F2" w:rsidP="00734366">
            <w:pPr>
              <w:rPr>
                <w:rFonts w:ascii="Open Sans" w:hAnsi="Open Sans" w:cs="Open Sans"/>
                <w:color w:val="002060"/>
                <w:sz w:val="20"/>
                <w:szCs w:val="20"/>
              </w:rPr>
            </w:pPr>
            <w:r w:rsidRPr="00892A52">
              <w:rPr>
                <w:rFonts w:ascii="Open Sans" w:hAnsi="Open Sans" w:cs="Open Sans"/>
                <w:color w:val="002060"/>
                <w:sz w:val="20"/>
                <w:szCs w:val="20"/>
              </w:rPr>
              <w:t>Aktivnost zapošljavanja i mentorstva doktoranada.</w:t>
            </w:r>
          </w:p>
          <w:p w14:paraId="4623A224" w14:textId="77777777" w:rsidR="002023F2" w:rsidRPr="00892A52" w:rsidRDefault="002023F2" w:rsidP="00734366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</w:p>
        </w:tc>
        <w:tc>
          <w:tcPr>
            <w:tcW w:w="2275" w:type="dxa"/>
          </w:tcPr>
          <w:p w14:paraId="60100E33" w14:textId="77777777" w:rsidR="002023F2" w:rsidRPr="00892A52" w:rsidRDefault="002023F2" w:rsidP="00734366">
            <w:pPr>
              <w:rPr>
                <w:rFonts w:ascii="Open Sans" w:hAnsi="Open Sans" w:cs="Open Sans"/>
                <w:color w:val="00206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62FDB389" w14:textId="1DE03AEE" w:rsidR="002023F2" w:rsidRPr="00892A52" w:rsidRDefault="002023F2" w:rsidP="0064084F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D2.</w:t>
            </w:r>
            <w:r w:rsidR="007746EB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</w:t>
            </w:r>
            <w:r w:rsidR="00061CFC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</w:t>
            </w: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 xml:space="preserve"> </w:t>
            </w:r>
            <w:r w:rsidRPr="00E454C9">
              <w:rPr>
                <w:rFonts w:ascii="Open Sans" w:hAnsi="Open Sans" w:cs="Open Sans"/>
                <w:color w:val="002060"/>
                <w:sz w:val="20"/>
                <w:szCs w:val="20"/>
              </w:rPr>
              <w:t>Doktorand Boris Gomaz upisuje poslijediplomski doktorski studij Kemije na PMF-u u Zagrebu</w:t>
            </w:r>
          </w:p>
        </w:tc>
        <w:tc>
          <w:tcPr>
            <w:tcW w:w="2429" w:type="dxa"/>
            <w:shd w:val="clear" w:color="auto" w:fill="auto"/>
          </w:tcPr>
          <w:p w14:paraId="39DD7605" w14:textId="4242D282" w:rsidR="002023F2" w:rsidRPr="00892A52" w:rsidRDefault="00E454C9" w:rsidP="00734366">
            <w:pPr>
              <w:rPr>
                <w:rFonts w:ascii="Open Sans" w:hAnsi="Open Sans" w:cs="Open Sans"/>
                <w:color w:val="00206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2060"/>
                <w:sz w:val="20"/>
                <w:szCs w:val="20"/>
              </w:rPr>
              <w:t>Boris Gomaz,</w:t>
            </w:r>
            <w:r w:rsidRPr="00892A52">
              <w:rPr>
                <w:rFonts w:ascii="Open Sans" w:hAnsi="Open Sans" w:cs="Open Sans"/>
                <w:color w:val="002060"/>
                <w:sz w:val="20"/>
                <w:szCs w:val="20"/>
              </w:rPr>
              <w:t xml:space="preserve"> </w:t>
            </w:r>
            <w:r w:rsidR="002023F2" w:rsidRPr="00892A52">
              <w:rPr>
                <w:rFonts w:ascii="Open Sans" w:hAnsi="Open Sans" w:cs="Open Sans"/>
                <w:color w:val="002060"/>
                <w:sz w:val="20"/>
                <w:szCs w:val="20"/>
              </w:rPr>
              <w:t>Bojana Dalbelo Bašić,</w:t>
            </w:r>
          </w:p>
          <w:p w14:paraId="00058333" w14:textId="189FFC83" w:rsidR="002023F2" w:rsidRPr="00892A52" w:rsidRDefault="002023F2" w:rsidP="00E454C9">
            <w:pPr>
              <w:rPr>
                <w:rFonts w:ascii="Open Sans" w:hAnsi="Open Sans" w:cs="Open Sans"/>
                <w:color w:val="002060"/>
                <w:sz w:val="20"/>
                <w:szCs w:val="20"/>
              </w:rPr>
            </w:pPr>
            <w:r w:rsidRPr="00892A52">
              <w:rPr>
                <w:rFonts w:ascii="Open Sans" w:hAnsi="Open Sans" w:cs="Open Sans"/>
                <w:color w:val="002060"/>
                <w:sz w:val="20"/>
                <w:szCs w:val="20"/>
              </w:rPr>
              <w:t>Zoran Štefanić</w:t>
            </w:r>
            <w:r>
              <w:rPr>
                <w:rFonts w:ascii="Open Sans" w:hAnsi="Open Sans" w:cs="Open Sans"/>
                <w:color w:val="002060"/>
                <w:sz w:val="20"/>
                <w:szCs w:val="20"/>
              </w:rPr>
              <w:t xml:space="preserve">, </w:t>
            </w:r>
          </w:p>
        </w:tc>
        <w:tc>
          <w:tcPr>
            <w:tcW w:w="2096" w:type="dxa"/>
            <w:shd w:val="clear" w:color="auto" w:fill="auto"/>
          </w:tcPr>
          <w:p w14:paraId="6E86E5C9" w14:textId="7F8BBD5C" w:rsidR="002023F2" w:rsidRPr="00892A52" w:rsidRDefault="00812F30" w:rsidP="00734366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21</w:t>
            </w:r>
            <w:r w:rsidR="002023F2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-2</w:t>
            </w: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2</w:t>
            </w:r>
          </w:p>
        </w:tc>
      </w:tr>
      <w:tr w:rsidR="00EF242B" w:rsidRPr="00F53E9B" w14:paraId="632F71C2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5398074E" w14:textId="6DE05C56" w:rsidR="00EF242B" w:rsidRPr="00F53E9B" w:rsidRDefault="00EF242B" w:rsidP="002B4664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A5D0EA9" w14:textId="2EEC7AB8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</w:t>
            </w:r>
            <w:r w:rsidR="00614B54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</w:p>
          <w:p w14:paraId="2F081C46" w14:textId="34B1BED7" w:rsidR="00EF242B" w:rsidRPr="00F53E9B" w:rsidRDefault="006A201D" w:rsidP="006A201D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  <w:lang w:val="en-GB"/>
              </w:rPr>
              <w:t>GSATools analiza i strukturni alfabet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  <w:r w:rsidR="00EF242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– Python.</w:t>
            </w:r>
          </w:p>
        </w:tc>
        <w:tc>
          <w:tcPr>
            <w:tcW w:w="2275" w:type="dxa"/>
          </w:tcPr>
          <w:p w14:paraId="653169B7" w14:textId="412CA7E8" w:rsidR="00EF242B" w:rsidRPr="00F53E9B" w:rsidRDefault="00614B54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</w:p>
          <w:p w14:paraId="3D4E8255" w14:textId="22D06139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Razvijeni programski alati za analizu trajektorija generiranih u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</w:t>
            </w:r>
            <w:r w:rsidR="0004664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2.4 </w:t>
            </w:r>
            <w:r w:rsidR="0004664B" w:rsidRPr="0004664B">
              <w:rPr>
                <w:rFonts w:ascii="Open Sans" w:hAnsi="Open Sans" w:cs="Open Sans"/>
                <w:color w:val="0070C0"/>
                <w:sz w:val="20"/>
                <w:szCs w:val="20"/>
              </w:rPr>
              <w:t>i</w:t>
            </w:r>
            <w:r w:rsidR="0004664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A2.5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u Python programskom jeziku.</w:t>
            </w:r>
          </w:p>
        </w:tc>
        <w:tc>
          <w:tcPr>
            <w:tcW w:w="2968" w:type="dxa"/>
            <w:shd w:val="clear" w:color="auto" w:fill="auto"/>
          </w:tcPr>
          <w:p w14:paraId="07EADECF" w14:textId="6932388F" w:rsidR="00EF242B" w:rsidRPr="00F53E9B" w:rsidRDefault="00614B54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</w:p>
          <w:p w14:paraId="58725C33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Izvorni kod za razvijene algoritme objavljen je na platformi GitHub (bit će kontinuirano ažuriran).</w:t>
            </w:r>
          </w:p>
        </w:tc>
        <w:tc>
          <w:tcPr>
            <w:tcW w:w="2429" w:type="dxa"/>
            <w:shd w:val="clear" w:color="auto" w:fill="auto"/>
          </w:tcPr>
          <w:p w14:paraId="364808CA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Alessandro Pandini, Zoran Štefanić,</w:t>
            </w:r>
          </w:p>
          <w:p w14:paraId="0485F551" w14:textId="04A36F62" w:rsidR="00EF242B" w:rsidRPr="0064084F" w:rsidRDefault="00BE481A" w:rsidP="0064084F">
            <w:pPr>
              <w:rPr>
                <w:rFonts w:ascii="Open Sans" w:hAnsi="Open Sans" w:cs="Open Sans"/>
                <w:color w:val="0070C0"/>
                <w:sz w:val="20"/>
                <w:szCs w:val="20"/>
                <w:vertAlign w:val="superscript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Boris Gomaz</w:t>
            </w:r>
          </w:p>
        </w:tc>
        <w:tc>
          <w:tcPr>
            <w:tcW w:w="2096" w:type="dxa"/>
            <w:shd w:val="clear" w:color="auto" w:fill="auto"/>
          </w:tcPr>
          <w:p w14:paraId="2220E64A" w14:textId="4066A861" w:rsidR="00EF242B" w:rsidRPr="00F53E9B" w:rsidRDefault="00D52872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22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 w:rsidR="00D8045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</w:p>
        </w:tc>
      </w:tr>
      <w:tr w:rsidR="00EF242B" w:rsidRPr="00F53E9B" w14:paraId="6E7ED9C8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2E2C0741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6A1F120A" w14:textId="3D567A23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</w:t>
            </w:r>
            <w:r w:rsidR="00614B54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</w:p>
          <w:p w14:paraId="45040A23" w14:textId="526D8778" w:rsidR="00EF242B" w:rsidRPr="00F53E9B" w:rsidRDefault="006A201D" w:rsidP="006A201D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  <w:lang w:val="en-GB"/>
              </w:rPr>
              <w:t>GSATools analiza i strukturni alfabet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  <w:r w:rsidR="00EF242B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– GSATools.</w:t>
            </w:r>
          </w:p>
        </w:tc>
        <w:tc>
          <w:tcPr>
            <w:tcW w:w="2275" w:type="dxa"/>
          </w:tcPr>
          <w:p w14:paraId="4705A7E6" w14:textId="399875F2" w:rsidR="00EF242B" w:rsidRPr="00F53E9B" w:rsidRDefault="00614B54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</w:p>
          <w:p w14:paraId="3F06EB76" w14:textId="28F1879A" w:rsidR="00533530" w:rsidRPr="00F53E9B" w:rsidRDefault="00EF242B" w:rsidP="006A201D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100 ns trajektorije analizirane programskim paketom GSATools</w:t>
            </w:r>
            <w:r w:rsidR="006A201D"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i strukturnim alfabetom 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na lokalnim radnim stanicama.</w:t>
            </w:r>
          </w:p>
        </w:tc>
        <w:tc>
          <w:tcPr>
            <w:tcW w:w="2968" w:type="dxa"/>
            <w:shd w:val="clear" w:color="auto" w:fill="auto"/>
          </w:tcPr>
          <w:p w14:paraId="0783DD98" w14:textId="54EBEBBF" w:rsidR="00EF242B" w:rsidRPr="00F53E9B" w:rsidRDefault="00614B54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</w:p>
          <w:p w14:paraId="68D8CDE2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Rezultati analize GSATools-a u obliku grafova i tablica. </w:t>
            </w:r>
          </w:p>
          <w:p w14:paraId="605F43BF" w14:textId="77777777" w:rsidR="00EF242B" w:rsidRPr="00F53E9B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14:paraId="41B6DEC3" w14:textId="77777777" w:rsidR="00EF242B" w:rsidRPr="00F53E9B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Alessandro Pandini, Zoran Štefanić,</w:t>
            </w:r>
          </w:p>
          <w:p w14:paraId="74BB1B33" w14:textId="14F29C53" w:rsidR="00EF242B" w:rsidRPr="00F53E9B" w:rsidRDefault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Boris Gomaz</w:t>
            </w:r>
            <w:r w:rsidRPr="00F53E9B" w:rsidDel="00BE481A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096" w:type="dxa"/>
            <w:shd w:val="clear" w:color="auto" w:fill="auto"/>
          </w:tcPr>
          <w:p w14:paraId="490F6412" w14:textId="20E7D342" w:rsidR="00EF242B" w:rsidRPr="00F53E9B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D52872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EF242B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D52872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</w:p>
        </w:tc>
      </w:tr>
      <w:tr w:rsidR="00EF242B" w:rsidRPr="008F4D33" w14:paraId="1C2E3B63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51139D56" w14:textId="77777777" w:rsidR="00EF242B" w:rsidRPr="008F4D33" w:rsidRDefault="00EF242B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887D271" w14:textId="3A8AEBA5" w:rsidR="00EF242B" w:rsidRPr="008F4D33" w:rsidRDefault="00D41BD6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A2.</w:t>
            </w:r>
            <w:r w:rsidR="00276CAF">
              <w:rPr>
                <w:b/>
                <w:lang w:val="hr-HR"/>
              </w:rPr>
              <w:t>1</w:t>
            </w:r>
            <w:r w:rsidR="00061CFC">
              <w:rPr>
                <w:b/>
                <w:lang w:val="hr-HR"/>
              </w:rPr>
              <w:t>4</w:t>
            </w:r>
          </w:p>
          <w:p w14:paraId="0DA12FF7" w14:textId="77777777" w:rsidR="00EF242B" w:rsidRPr="008F4D33" w:rsidRDefault="00EF242B" w:rsidP="0012799F">
            <w:pPr>
              <w:pStyle w:val="MyText"/>
              <w:ind w:firstLine="0"/>
              <w:rPr>
                <w:lang w:val="hr-HR"/>
              </w:rPr>
            </w:pPr>
            <w:r w:rsidRPr="008F4D33">
              <w:rPr>
                <w:lang w:val="hr-HR"/>
              </w:rPr>
              <w:t>Integracija SA analize i relacijske baze podataka.</w:t>
            </w:r>
          </w:p>
        </w:tc>
        <w:tc>
          <w:tcPr>
            <w:tcW w:w="2275" w:type="dxa"/>
          </w:tcPr>
          <w:p w14:paraId="7BB9D465" w14:textId="185853F1" w:rsidR="00EF242B" w:rsidRPr="008F4D33" w:rsidRDefault="00D41BD6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M2</w:t>
            </w:r>
            <w:r w:rsidR="007746E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="00E454C9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23161357" w14:textId="0FA36DA4" w:rsidR="00EF242B" w:rsidRPr="008F4D33" w:rsidRDefault="00EF242B" w:rsidP="0012799F">
            <w:pPr>
              <w:pStyle w:val="MyText"/>
              <w:ind w:firstLine="0"/>
              <w:rPr>
                <w:lang w:val="hr-HR"/>
              </w:rPr>
            </w:pPr>
            <w:r w:rsidRPr="008F4D33">
              <w:rPr>
                <w:lang w:val="hr-HR"/>
              </w:rPr>
              <w:t xml:space="preserve">Podaci dobiveni u </w:t>
            </w:r>
            <w:r w:rsidR="00D41BD6">
              <w:rPr>
                <w:b/>
                <w:lang w:val="hr-HR"/>
              </w:rPr>
              <w:t>A2</w:t>
            </w:r>
            <w:r w:rsidRPr="008F4D33">
              <w:rPr>
                <w:b/>
                <w:lang w:val="hr-HR"/>
              </w:rPr>
              <w:t>.</w:t>
            </w:r>
            <w:r w:rsidR="00D41BD6">
              <w:rPr>
                <w:b/>
                <w:lang w:val="hr-HR"/>
              </w:rPr>
              <w:t>5</w:t>
            </w:r>
            <w:r w:rsidRPr="008F4D33">
              <w:rPr>
                <w:lang w:val="hr-HR"/>
              </w:rPr>
              <w:t xml:space="preserve"> integrirani u relacijsku bazu podataka razvijenu u </w:t>
            </w:r>
            <w:r w:rsidRPr="008F4D33">
              <w:rPr>
                <w:b/>
                <w:lang w:val="hr-HR"/>
              </w:rPr>
              <w:t>A2.2.</w:t>
            </w:r>
          </w:p>
          <w:p w14:paraId="20F0B2C5" w14:textId="0F9903DE" w:rsidR="00EF242B" w:rsidRPr="008F4D33" w:rsidRDefault="00D41BD6" w:rsidP="00F53E9B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M2.</w:t>
            </w:r>
            <w:r w:rsidR="007746EB">
              <w:rPr>
                <w:b/>
                <w:lang w:val="hr-HR"/>
              </w:rPr>
              <w:t>1</w:t>
            </w:r>
            <w:r w:rsidR="00061CFC">
              <w:rPr>
                <w:b/>
                <w:lang w:val="hr-HR"/>
              </w:rPr>
              <w:t>4</w:t>
            </w:r>
            <w:r w:rsidR="00EF242B" w:rsidRPr="008F4D33">
              <w:rPr>
                <w:b/>
                <w:lang w:val="hr-HR"/>
              </w:rPr>
              <w:t>.2</w:t>
            </w:r>
          </w:p>
          <w:p w14:paraId="4D06F1F4" w14:textId="77777777" w:rsidR="00EF242B" w:rsidRPr="008F4D33" w:rsidRDefault="00EF242B" w:rsidP="00F53E9B">
            <w:pPr>
              <w:pStyle w:val="MyText"/>
              <w:ind w:firstLine="0"/>
              <w:rPr>
                <w:rFonts w:cs="Open Sans"/>
                <w:szCs w:val="20"/>
              </w:rPr>
            </w:pPr>
            <w:r w:rsidRPr="008F4D33">
              <w:rPr>
                <w:lang w:val="hr-HR"/>
              </w:rPr>
              <w:t>Prva integracija statičkih (</w:t>
            </w:r>
            <w:r w:rsidRPr="008F4D33">
              <w:rPr>
                <w:b/>
                <w:lang w:val="hr-HR"/>
              </w:rPr>
              <w:t>M2.3.2</w:t>
            </w:r>
            <w:r w:rsidRPr="008F4D33">
              <w:rPr>
                <w:lang w:val="hr-HR"/>
              </w:rPr>
              <w:t>) i dinamičkih podataka.</w:t>
            </w:r>
          </w:p>
        </w:tc>
        <w:tc>
          <w:tcPr>
            <w:tcW w:w="2968" w:type="dxa"/>
            <w:shd w:val="clear" w:color="auto" w:fill="auto"/>
          </w:tcPr>
          <w:p w14:paraId="1E7CF4EF" w14:textId="7C3621C7" w:rsidR="00EF242B" w:rsidRPr="008F4D33" w:rsidRDefault="00650D1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</w:t>
            </w:r>
            <w:r w:rsidR="007746E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="00EF242B"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3ACD3FC1" w14:textId="77777777" w:rsidR="00EF242B" w:rsidRPr="008F4D33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Ažurirana shema relacijske baze podataka.</w:t>
            </w:r>
          </w:p>
          <w:p w14:paraId="6F139B2A" w14:textId="43BAD018" w:rsidR="00EF242B" w:rsidRPr="008F4D33" w:rsidRDefault="00650D1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</w:t>
            </w:r>
            <w:r w:rsidR="00276CAF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="00EF242B"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5E34821B" w14:textId="77777777" w:rsidR="00EF242B" w:rsidRPr="008F4D33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Mrežni poslužitelj uključuje dinamičke podatke i može se pretraživati na temelju njih.</w:t>
            </w:r>
          </w:p>
          <w:p w14:paraId="1F703CB9" w14:textId="70CE0BD9" w:rsidR="00EF242B" w:rsidRPr="008F4D33" w:rsidRDefault="00650D1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D2.</w:t>
            </w:r>
            <w:r w:rsidR="00276CAF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1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 w:rsidR="00EF242B"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.3</w:t>
            </w:r>
          </w:p>
          <w:p w14:paraId="2FD642CD" w14:textId="6A05F4A5" w:rsidR="00EF242B" w:rsidRPr="008F4D33" w:rsidRDefault="00EF242B" w:rsidP="00F53E9B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Prva implementacija grafičkog prikaza mreže između </w:t>
            </w:r>
            <w:r w:rsidR="00723621"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aminokiselin</w:t>
            </w: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a pomoću grafičkog</w:t>
            </w:r>
            <w:r w:rsidR="00F53E9B"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alata</w:t>
            </w: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D3.js.</w:t>
            </w:r>
          </w:p>
        </w:tc>
        <w:tc>
          <w:tcPr>
            <w:tcW w:w="2429" w:type="dxa"/>
            <w:shd w:val="clear" w:color="auto" w:fill="auto"/>
          </w:tcPr>
          <w:p w14:paraId="49CD71C9" w14:textId="77777777" w:rsidR="00EF242B" w:rsidRPr="008F4D33" w:rsidRDefault="00EF242B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Alessandro Pandini, Zoran Štefanić,</w:t>
            </w:r>
          </w:p>
          <w:p w14:paraId="4B205A64" w14:textId="5DB280EA" w:rsidR="00EF242B" w:rsidRPr="008F4D33" w:rsidRDefault="006A2646" w:rsidP="00660AB2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Boris Gomaz</w:t>
            </w:r>
          </w:p>
        </w:tc>
        <w:tc>
          <w:tcPr>
            <w:tcW w:w="2096" w:type="dxa"/>
            <w:shd w:val="clear" w:color="auto" w:fill="auto"/>
          </w:tcPr>
          <w:p w14:paraId="33389162" w14:textId="650C9947" w:rsidR="00EF242B" w:rsidRPr="008F4D33" w:rsidRDefault="00D80459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D52872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EF242B"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="00D52872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</w:p>
        </w:tc>
      </w:tr>
      <w:tr w:rsidR="00BE481A" w:rsidRPr="008F4D33" w14:paraId="37E6DAF0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5F128EA4" w14:textId="77777777" w:rsidR="00BE481A" w:rsidRPr="008F4D33" w:rsidRDefault="00BE481A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78AC07E0" w14:textId="6294C9A4" w:rsidR="00BE481A" w:rsidRPr="005D6180" w:rsidRDefault="00B5174E" w:rsidP="00BE481A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A2.1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</w:t>
            </w:r>
          </w:p>
          <w:p w14:paraId="65F71B8B" w14:textId="4FD23D46" w:rsidR="00BE481A" w:rsidRDefault="00B5174E" w:rsidP="00BE481A">
            <w:pPr>
              <w:pStyle w:val="MyText"/>
              <w:ind w:firstLine="0"/>
              <w:rPr>
                <w:b/>
                <w:lang w:val="hr-HR"/>
              </w:rPr>
            </w:pPr>
            <w:r w:rsidRPr="0048453C">
              <w:rPr>
                <w:rFonts w:cs="Open Sans"/>
                <w:color w:val="4F6228" w:themeColor="accent3" w:themeShade="80"/>
                <w:szCs w:val="20"/>
              </w:rPr>
              <w:t xml:space="preserve">Odlazak Borisa Gomaza na kraći studijski boravak u laboratorij A. Pandinija </w:t>
            </w:r>
            <w:r>
              <w:rPr>
                <w:rFonts w:cs="Open Sans"/>
                <w:color w:val="4F6228" w:themeColor="accent3" w:themeShade="80"/>
                <w:szCs w:val="20"/>
              </w:rPr>
              <w:t>u London</w:t>
            </w:r>
          </w:p>
        </w:tc>
        <w:tc>
          <w:tcPr>
            <w:tcW w:w="2275" w:type="dxa"/>
          </w:tcPr>
          <w:p w14:paraId="53E887E6" w14:textId="77777777" w:rsidR="00BE481A" w:rsidRDefault="00BE481A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414D967E" w14:textId="41168B1F" w:rsidR="00B5174E" w:rsidRDefault="00B5174E" w:rsidP="00B5174E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D2.1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</w:t>
            </w:r>
          </w:p>
          <w:p w14:paraId="4FFD1D84" w14:textId="3C62384F" w:rsidR="00B5174E" w:rsidRPr="0064084F" w:rsidRDefault="00B5174E" w:rsidP="00B5174E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Izvještaj s kraćeg studijskog boravka, stipendija HPC3 </w:t>
            </w:r>
          </w:p>
          <w:p w14:paraId="1AB26BAF" w14:textId="10BAE74C" w:rsidR="00BE481A" w:rsidRPr="0064084F" w:rsidRDefault="00BE481A" w:rsidP="00B5174E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14:paraId="33E04BB5" w14:textId="77777777" w:rsidR="00BE481A" w:rsidRPr="0064084F" w:rsidRDefault="00BE481A" w:rsidP="00BE481A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Alessandro Pandini, Zoran Štefanić,</w:t>
            </w:r>
          </w:p>
          <w:p w14:paraId="49D9C5FB" w14:textId="3EC539A4" w:rsidR="00BE481A" w:rsidRPr="0064084F" w:rsidRDefault="00BE481A" w:rsidP="00BE481A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Boris Gomaz</w:t>
            </w:r>
          </w:p>
        </w:tc>
        <w:tc>
          <w:tcPr>
            <w:tcW w:w="2096" w:type="dxa"/>
            <w:shd w:val="clear" w:color="auto" w:fill="auto"/>
          </w:tcPr>
          <w:p w14:paraId="428D0ADF" w14:textId="3B796F53" w:rsidR="00BE481A" w:rsidRPr="0064084F" w:rsidRDefault="00D52872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22</w:t>
            </w:r>
            <w:r w:rsidR="00B5174E" w:rsidRPr="0064084F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-25</w:t>
            </w:r>
          </w:p>
        </w:tc>
      </w:tr>
      <w:tr w:rsidR="00B5174E" w:rsidRPr="0064084F" w14:paraId="4BBCF05F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1CDFB0C1" w14:textId="77777777" w:rsidR="00B5174E" w:rsidRPr="0064084F" w:rsidRDefault="00B5174E" w:rsidP="0012799F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193F0028" w14:textId="6F5FC9CB" w:rsidR="00B5174E" w:rsidRPr="0064084F" w:rsidRDefault="007746EB" w:rsidP="00BE481A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16</w:t>
            </w:r>
          </w:p>
          <w:p w14:paraId="4C8C93EF" w14:textId="20F5B036" w:rsidR="00B5174E" w:rsidRPr="0064084F" w:rsidRDefault="00B5174E" w:rsidP="00BE481A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Zapošljavanje postdoktoranda na projektu</w:t>
            </w:r>
          </w:p>
        </w:tc>
        <w:tc>
          <w:tcPr>
            <w:tcW w:w="2275" w:type="dxa"/>
          </w:tcPr>
          <w:p w14:paraId="48141E07" w14:textId="77777777" w:rsidR="00B5174E" w:rsidRPr="0064084F" w:rsidRDefault="00B5174E" w:rsidP="0012799F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2DC8F13C" w14:textId="5E31096A" w:rsidR="00B5174E" w:rsidRPr="0064084F" w:rsidRDefault="007746EB" w:rsidP="00B5174E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16</w:t>
            </w:r>
          </w:p>
          <w:p w14:paraId="46D0C317" w14:textId="6F99A5ED" w:rsidR="00C62B6E" w:rsidRPr="0064084F" w:rsidRDefault="00C62B6E" w:rsidP="0064084F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Postdoktorand zaposlen na matičnoj instituciji</w:t>
            </w:r>
          </w:p>
        </w:tc>
        <w:tc>
          <w:tcPr>
            <w:tcW w:w="2429" w:type="dxa"/>
            <w:shd w:val="clear" w:color="auto" w:fill="auto"/>
          </w:tcPr>
          <w:p w14:paraId="51D92D4F" w14:textId="5B141DD2" w:rsidR="00B5174E" w:rsidRPr="0064084F" w:rsidRDefault="00C62B6E" w:rsidP="00BE481A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postdoktorand</w:t>
            </w:r>
          </w:p>
        </w:tc>
        <w:tc>
          <w:tcPr>
            <w:tcW w:w="2096" w:type="dxa"/>
            <w:shd w:val="clear" w:color="auto" w:fill="auto"/>
          </w:tcPr>
          <w:p w14:paraId="13AC1561" w14:textId="747F5FB8" w:rsidR="00B5174E" w:rsidRPr="0064084F" w:rsidRDefault="00C62B6E" w:rsidP="0012799F">
            <w:pPr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24-26</w:t>
            </w:r>
          </w:p>
        </w:tc>
      </w:tr>
      <w:tr w:rsidR="00276CAF" w:rsidRPr="008F4D33" w14:paraId="4FA6EAE3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60D0C82F" w14:textId="77777777" w:rsidR="00276CAF" w:rsidRPr="008F4D33" w:rsidRDefault="00276CAF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449CABDC" w14:textId="1F760327" w:rsidR="00276CAF" w:rsidRDefault="00276CAF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17</w:t>
            </w: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 xml:space="preserve"> Nabava nove opreme</w:t>
            </w: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.</w:t>
            </w:r>
          </w:p>
        </w:tc>
        <w:tc>
          <w:tcPr>
            <w:tcW w:w="2275" w:type="dxa"/>
          </w:tcPr>
          <w:p w14:paraId="4979E945" w14:textId="77777777" w:rsidR="00276CAF" w:rsidRDefault="00276CAF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64F6C771" w14:textId="092B9D08" w:rsidR="00276CAF" w:rsidRPr="00F4077C" w:rsidRDefault="00276CAF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17</w:t>
            </w:r>
          </w:p>
          <w:p w14:paraId="6A4E2FE9" w14:textId="77777777" w:rsidR="00276CAF" w:rsidRDefault="00276CAF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Nabava</w:t>
            </w:r>
            <w:r w:rsidRPr="00F4077C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 xml:space="preserve"> radne stanice </w:t>
            </w: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 xml:space="preserve">za programiranje, strojno učenje i razvoj graf baze podataka za postdoktoranda </w:t>
            </w:r>
          </w:p>
        </w:tc>
        <w:tc>
          <w:tcPr>
            <w:tcW w:w="2429" w:type="dxa"/>
            <w:shd w:val="clear" w:color="auto" w:fill="auto"/>
          </w:tcPr>
          <w:p w14:paraId="5490F322" w14:textId="28A731A0" w:rsidR="00276CAF" w:rsidRDefault="00385E30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64084F">
              <w:rPr>
                <w:rFonts w:ascii="Open Sans" w:hAnsi="Open Sans" w:cs="Open Sans"/>
                <w:b/>
                <w:color w:val="002060"/>
                <w:sz w:val="20"/>
                <w:szCs w:val="20"/>
              </w:rPr>
              <w:t>postdoktorand</w:t>
            </w:r>
          </w:p>
        </w:tc>
        <w:tc>
          <w:tcPr>
            <w:tcW w:w="2096" w:type="dxa"/>
            <w:shd w:val="clear" w:color="auto" w:fill="auto"/>
          </w:tcPr>
          <w:p w14:paraId="57CC31FF" w14:textId="6ABEDF4B" w:rsidR="00276CAF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27</w:t>
            </w:r>
          </w:p>
        </w:tc>
      </w:tr>
      <w:tr w:rsidR="00E454C9" w:rsidRPr="005D6180" w14:paraId="33573ECE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4294C982" w14:textId="77777777" w:rsidR="00E454C9" w:rsidRPr="005D6180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61036B26" w14:textId="5D26B12D" w:rsidR="00E454C9" w:rsidRPr="005D6180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18</w:t>
            </w:r>
          </w:p>
          <w:p w14:paraId="5B32725C" w14:textId="77777777" w:rsidR="00E454C9" w:rsidRPr="005D6180" w:rsidRDefault="00E454C9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erencije i projektni sastanci – FEBS kongres u Lisabonu</w:t>
            </w:r>
          </w:p>
          <w:p w14:paraId="395A204B" w14:textId="77777777" w:rsidR="00E454C9" w:rsidRPr="005D6180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75" w:type="dxa"/>
          </w:tcPr>
          <w:p w14:paraId="5195B42A" w14:textId="77777777" w:rsidR="00E454C9" w:rsidRPr="005D6180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uto"/>
          </w:tcPr>
          <w:p w14:paraId="772D7DB4" w14:textId="0331035E" w:rsidR="00E454C9" w:rsidRPr="005D6180" w:rsidRDefault="00E454C9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18</w:t>
            </w:r>
          </w:p>
          <w:p w14:paraId="273C696A" w14:textId="77777777" w:rsidR="00E454C9" w:rsidRPr="00A65242" w:rsidRDefault="00E454C9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Izlaganje rezultata na </w:t>
            </w:r>
            <w:r w:rsidRPr="005D618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46th FEBS, 25th IUBMB and 15th PABMB joint Congress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, Lisabon, Portugal (I. Leščić Ašler).</w:t>
            </w:r>
          </w:p>
        </w:tc>
        <w:tc>
          <w:tcPr>
            <w:tcW w:w="2429" w:type="dxa"/>
            <w:shd w:val="clear" w:color="auto" w:fill="auto"/>
          </w:tcPr>
          <w:p w14:paraId="53A4C745" w14:textId="77777777" w:rsidR="00E454C9" w:rsidRPr="005D6180" w:rsidRDefault="00E454C9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Ivana Leščić Ašler</w:t>
            </w:r>
          </w:p>
        </w:tc>
        <w:tc>
          <w:tcPr>
            <w:tcW w:w="2096" w:type="dxa"/>
            <w:shd w:val="clear" w:color="auto" w:fill="auto"/>
          </w:tcPr>
          <w:p w14:paraId="737D9202" w14:textId="55CD69A2" w:rsidR="00E454C9" w:rsidRPr="005D6180" w:rsidRDefault="00385E30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31</w:t>
            </w:r>
          </w:p>
        </w:tc>
      </w:tr>
      <w:tr w:rsidR="00276CAF" w:rsidRPr="005D6180" w14:paraId="184A902A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4F8A47B1" w14:textId="77777777" w:rsidR="00276CAF" w:rsidRPr="005D6180" w:rsidRDefault="00276CAF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6ED40A6" w14:textId="71788F3F" w:rsidR="00276CAF" w:rsidRPr="005D6180" w:rsidRDefault="007746EB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19</w:t>
            </w:r>
          </w:p>
          <w:p w14:paraId="56D5D0A2" w14:textId="77777777" w:rsidR="00276CAF" w:rsidRPr="005D6180" w:rsidRDefault="00276CAF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 sastanci.</w:t>
            </w:r>
          </w:p>
        </w:tc>
        <w:tc>
          <w:tcPr>
            <w:tcW w:w="2275" w:type="dxa"/>
          </w:tcPr>
          <w:p w14:paraId="63B1B6C2" w14:textId="77777777" w:rsidR="00276CAF" w:rsidRPr="005D6180" w:rsidRDefault="00276CAF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68" w:type="dxa"/>
            <w:shd w:val="clear" w:color="auto" w:fill="auto"/>
          </w:tcPr>
          <w:p w14:paraId="33BD1D80" w14:textId="60A67728" w:rsidR="00276CAF" w:rsidRPr="005D6180" w:rsidRDefault="00276CAF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D2.</w:t>
            </w:r>
            <w:r w:rsidR="00061CFC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19</w:t>
            </w:r>
          </w:p>
          <w:p w14:paraId="792175FD" w14:textId="77777777" w:rsidR="00276CAF" w:rsidRPr="005D6180" w:rsidRDefault="00276CAF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Prezentacija rezultata (usmeno izlaganje) na </w:t>
            </w:r>
            <w:r w:rsidRPr="005D618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European Crystallographic Meeting ECM3</w:t>
            </w:r>
            <w:r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3</w:t>
            </w:r>
            <w:r w:rsidRPr="005D618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 xml:space="preserve"> 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u </w:t>
            </w:r>
            <w:r w:rsidRPr="00EA553D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Versailles,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Francuska 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(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Z. Štefanić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).</w:t>
            </w:r>
          </w:p>
        </w:tc>
        <w:tc>
          <w:tcPr>
            <w:tcW w:w="2429" w:type="dxa"/>
            <w:shd w:val="clear" w:color="auto" w:fill="auto"/>
          </w:tcPr>
          <w:p w14:paraId="13B8577C" w14:textId="77777777" w:rsidR="00276CAF" w:rsidRPr="005D6180" w:rsidRDefault="00276CAF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Zoran Štefanić</w:t>
            </w:r>
          </w:p>
        </w:tc>
        <w:tc>
          <w:tcPr>
            <w:tcW w:w="2096" w:type="dxa"/>
            <w:shd w:val="clear" w:color="auto" w:fill="auto"/>
          </w:tcPr>
          <w:p w14:paraId="2200EB2B" w14:textId="77777777" w:rsidR="00276CAF" w:rsidRPr="005D6180" w:rsidRDefault="00276CAF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32</w:t>
            </w:r>
          </w:p>
        </w:tc>
      </w:tr>
      <w:tr w:rsidR="00C62B6E" w:rsidRPr="00F4077C" w14:paraId="78DED921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34A91630" w14:textId="10DB4C83" w:rsidR="00C62B6E" w:rsidRPr="00F4077C" w:rsidRDefault="00C62B6E" w:rsidP="0012799F">
            <w:pPr>
              <w:pStyle w:val="MyText"/>
              <w:ind w:firstLine="0"/>
              <w:rPr>
                <w:lang w:val="hr-HR"/>
              </w:rPr>
            </w:pPr>
            <w:r w:rsidRPr="00F53E9B">
              <w:rPr>
                <w:rFonts w:cs="Open Sans"/>
                <w:b/>
                <w:szCs w:val="20"/>
              </w:rPr>
              <w:t>O3. Razumjeti povezanost oligomerizacije i alosterije u ovoj klasi enzima.</w:t>
            </w:r>
          </w:p>
        </w:tc>
        <w:tc>
          <w:tcPr>
            <w:tcW w:w="2336" w:type="dxa"/>
            <w:shd w:val="clear" w:color="auto" w:fill="auto"/>
          </w:tcPr>
          <w:p w14:paraId="55C50561" w14:textId="667DBFAE" w:rsidR="00C62B6E" w:rsidRPr="00F4077C" w:rsidRDefault="00C62B6E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A3.1</w:t>
            </w:r>
          </w:p>
          <w:p w14:paraId="026C4132" w14:textId="072858AD" w:rsidR="00C62B6E" w:rsidRPr="00F4077C" w:rsidRDefault="00C62B6E" w:rsidP="00F068B2">
            <w:pPr>
              <w:pStyle w:val="MyText"/>
              <w:ind w:firstLine="0"/>
              <w:rPr>
                <w:lang w:val="hr-HR"/>
              </w:rPr>
            </w:pPr>
            <w:r>
              <w:rPr>
                <w:lang w:val="hr-HR"/>
              </w:rPr>
              <w:t>Detekcija uzoraka u strukturama</w:t>
            </w:r>
            <w:r w:rsidRPr="00F4077C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enzima </w:t>
            </w:r>
            <w:r w:rsidRPr="00F4077C">
              <w:rPr>
                <w:lang w:val="hr-HR"/>
              </w:rPr>
              <w:t xml:space="preserve">– </w:t>
            </w:r>
            <w:r>
              <w:rPr>
                <w:lang w:val="hr-HR"/>
              </w:rPr>
              <w:t>inicijalna analiza baze podataka.</w:t>
            </w:r>
          </w:p>
        </w:tc>
        <w:tc>
          <w:tcPr>
            <w:tcW w:w="2275" w:type="dxa"/>
          </w:tcPr>
          <w:p w14:paraId="0E0DBE4F" w14:textId="7327E5A6" w:rsidR="00C62B6E" w:rsidRPr="00F4077C" w:rsidRDefault="00C62B6E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M3.1</w:t>
            </w:r>
          </w:p>
          <w:p w14:paraId="404A9772" w14:textId="32C3A884" w:rsidR="00C62B6E" w:rsidRPr="00F4077C" w:rsidRDefault="00C62B6E" w:rsidP="0012799F">
            <w:pPr>
              <w:pStyle w:val="MyText"/>
              <w:ind w:firstLine="0"/>
              <w:rPr>
                <w:lang w:val="hr-HR"/>
              </w:rPr>
            </w:pPr>
            <w:r>
              <w:rPr>
                <w:lang w:val="hr-HR"/>
              </w:rPr>
              <w:t xml:space="preserve">Podaci u relacijskoj bazi podataka u stanju </w:t>
            </w:r>
            <w:r w:rsidRPr="001B76DC">
              <w:rPr>
                <w:b/>
                <w:lang w:val="hr-HR"/>
              </w:rPr>
              <w:t>D2.5</w:t>
            </w:r>
            <w:r>
              <w:rPr>
                <w:lang w:val="hr-HR"/>
              </w:rPr>
              <w:t xml:space="preserve"> podvrgnuti inicijalnoj </w:t>
            </w:r>
            <w:r w:rsidRPr="008F4D33">
              <w:rPr>
                <w:lang w:val="hr-HR"/>
              </w:rPr>
              <w:t>analizi</w:t>
            </w:r>
            <w:r>
              <w:rPr>
                <w:lang w:val="hr-HR"/>
              </w:rPr>
              <w:t xml:space="preserve"> korištenjem algoritama za prepoznavanje uzoraka, mreža i strojnog učenja</w:t>
            </w:r>
          </w:p>
        </w:tc>
        <w:tc>
          <w:tcPr>
            <w:tcW w:w="2968" w:type="dxa"/>
            <w:shd w:val="clear" w:color="auto" w:fill="auto"/>
          </w:tcPr>
          <w:p w14:paraId="08A0CA7B" w14:textId="7F2E3FA1" w:rsidR="00C62B6E" w:rsidRPr="008F4D33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D3.1</w:t>
            </w:r>
            <w:r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1B8490E6" w14:textId="77777777" w:rsidR="00C62B6E" w:rsidRPr="008F4D33" w:rsidRDefault="00C62B6E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Mrežni poslužitelj podržava vizualizaciju uzoraka i mreža korištenjem D3.js okvira. </w:t>
            </w:r>
          </w:p>
          <w:p w14:paraId="47B79495" w14:textId="517CB2FF" w:rsidR="00C62B6E" w:rsidRPr="008F4D33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D3.1</w:t>
            </w:r>
            <w:r w:rsidRPr="008F4D33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68CBE77A" w14:textId="77777777" w:rsidR="00C62B6E" w:rsidRPr="008F4D33" w:rsidRDefault="00C62B6E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8F4D33">
              <w:rPr>
                <w:rFonts w:ascii="Open Sans" w:hAnsi="Open Sans" w:cs="Open Sans"/>
                <w:color w:val="0070C0"/>
                <w:sz w:val="20"/>
                <w:szCs w:val="20"/>
              </w:rPr>
              <w:t>Pripadni izvorni kod objavljen je na platformi GitHub (bit će kontinuirano ažuriran).</w:t>
            </w:r>
          </w:p>
        </w:tc>
        <w:tc>
          <w:tcPr>
            <w:tcW w:w="2429" w:type="dxa"/>
            <w:shd w:val="clear" w:color="auto" w:fill="auto"/>
          </w:tcPr>
          <w:p w14:paraId="717C1ADE" w14:textId="2948C3C5" w:rsidR="00C62B6E" w:rsidRPr="00F4077C" w:rsidRDefault="00C62B6E" w:rsidP="00D52872">
            <w:pPr>
              <w:pStyle w:val="MyText"/>
              <w:ind w:firstLine="0"/>
              <w:rPr>
                <w:lang w:val="hr-HR"/>
              </w:rPr>
            </w:pPr>
            <w:r w:rsidRPr="00F4077C">
              <w:rPr>
                <w:lang w:val="hr-HR"/>
              </w:rPr>
              <w:t xml:space="preserve">Bojana Dalbelo Bašić, Zoran Štefanić, </w:t>
            </w:r>
            <w:r>
              <w:rPr>
                <w:lang w:val="hr-HR"/>
              </w:rPr>
              <w:t>Boris Gomaz</w:t>
            </w:r>
            <w:r w:rsidR="00D52872">
              <w:rPr>
                <w:lang w:val="hr-HR"/>
              </w:rPr>
              <w:t>, postdoktorand</w:t>
            </w:r>
          </w:p>
        </w:tc>
        <w:tc>
          <w:tcPr>
            <w:tcW w:w="2096" w:type="dxa"/>
            <w:shd w:val="clear" w:color="auto" w:fill="auto"/>
          </w:tcPr>
          <w:p w14:paraId="411FB7E6" w14:textId="3A486032" w:rsidR="00C62B6E" w:rsidRPr="00F4077C" w:rsidRDefault="00C62B6E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rFonts w:cs="Open Sans"/>
                <w:b/>
                <w:szCs w:val="20"/>
              </w:rPr>
              <w:t>2</w:t>
            </w:r>
            <w:r w:rsidR="00D52872">
              <w:rPr>
                <w:rFonts w:cs="Open Sans"/>
                <w:b/>
                <w:szCs w:val="20"/>
              </w:rPr>
              <w:t>2</w:t>
            </w:r>
            <w:r w:rsidRPr="008F4D33">
              <w:rPr>
                <w:rFonts w:cs="Open Sans"/>
                <w:b/>
                <w:szCs w:val="20"/>
              </w:rPr>
              <w:t>-</w:t>
            </w:r>
            <w:r>
              <w:rPr>
                <w:rFonts w:cs="Open Sans"/>
                <w:b/>
                <w:szCs w:val="20"/>
              </w:rPr>
              <w:t>2</w:t>
            </w:r>
            <w:r w:rsidR="00D52872">
              <w:rPr>
                <w:rFonts w:cs="Open Sans"/>
                <w:b/>
                <w:szCs w:val="20"/>
              </w:rPr>
              <w:t>5</w:t>
            </w:r>
          </w:p>
        </w:tc>
      </w:tr>
      <w:tr w:rsidR="00C62B6E" w:rsidRPr="00F4077C" w14:paraId="607185F1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183CBA61" w14:textId="77777777" w:rsidR="00C62B6E" w:rsidRPr="00F4077C" w:rsidRDefault="00C62B6E" w:rsidP="0012799F">
            <w:pPr>
              <w:rPr>
                <w:rFonts w:ascii="Open Sans" w:hAnsi="Open Sans" w:cs="Open Sans"/>
                <w:b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6CC6EA96" w14:textId="1A54347B" w:rsidR="00C62B6E" w:rsidRPr="00F4077C" w:rsidRDefault="00C62B6E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A3.2</w:t>
            </w:r>
          </w:p>
          <w:p w14:paraId="2622640C" w14:textId="77777777" w:rsidR="00C62B6E" w:rsidRPr="00F4077C" w:rsidRDefault="00C62B6E" w:rsidP="0012799F">
            <w:pPr>
              <w:pStyle w:val="MyText"/>
              <w:ind w:firstLine="0"/>
              <w:rPr>
                <w:rFonts w:cs="Open Sans"/>
                <w:b/>
                <w:color w:val="E36C0A" w:themeColor="accent6" w:themeShade="BF"/>
                <w:szCs w:val="20"/>
                <w:lang w:val="hr-HR"/>
              </w:rPr>
            </w:pPr>
            <w:r>
              <w:rPr>
                <w:lang w:val="hr-HR"/>
              </w:rPr>
              <w:t>Detekcija uzoraka u strukturama enzima – algoritmi za strojno učenje.</w:t>
            </w:r>
          </w:p>
        </w:tc>
        <w:tc>
          <w:tcPr>
            <w:tcW w:w="2275" w:type="dxa"/>
          </w:tcPr>
          <w:p w14:paraId="1064D50A" w14:textId="70F94C86" w:rsidR="00C62B6E" w:rsidRPr="00F4077C" w:rsidRDefault="00C62B6E" w:rsidP="0012799F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M3.2</w:t>
            </w:r>
          </w:p>
          <w:p w14:paraId="44747C26" w14:textId="0FB70D15" w:rsidR="00C62B6E" w:rsidRPr="00F4077C" w:rsidRDefault="00C62B6E" w:rsidP="0012799F">
            <w:pPr>
              <w:pStyle w:val="MyText"/>
              <w:ind w:firstLine="0"/>
              <w:rPr>
                <w:lang w:val="hr-HR"/>
              </w:rPr>
            </w:pPr>
            <w:r>
              <w:rPr>
                <w:lang w:val="hr-HR"/>
              </w:rPr>
              <w:t>Shema relacijske baze podataka razvijena u</w:t>
            </w:r>
            <w:r w:rsidRPr="00F4077C">
              <w:rPr>
                <w:lang w:val="hr-HR"/>
              </w:rPr>
              <w:t xml:space="preserve"> </w:t>
            </w:r>
            <w:r>
              <w:rPr>
                <w:b/>
                <w:lang w:val="hr-HR"/>
              </w:rPr>
              <w:t>D2.6</w:t>
            </w:r>
            <w:r w:rsidRPr="00F4077C">
              <w:rPr>
                <w:b/>
                <w:lang w:val="hr-HR"/>
              </w:rPr>
              <w:t>.1</w:t>
            </w:r>
            <w:r w:rsidRPr="00F4077C">
              <w:rPr>
                <w:lang w:val="hr-HR"/>
              </w:rPr>
              <w:t xml:space="preserve"> </w:t>
            </w:r>
            <w:r>
              <w:rPr>
                <w:lang w:val="hr-HR"/>
              </w:rPr>
              <w:t>prilagođena u skladu s rezultatima analize</w:t>
            </w:r>
            <w:r w:rsidRPr="00F4077C">
              <w:rPr>
                <w:lang w:val="hr-HR"/>
              </w:rPr>
              <w:t xml:space="preserve"> </w:t>
            </w:r>
            <w:r>
              <w:rPr>
                <w:b/>
                <w:lang w:val="hr-HR"/>
              </w:rPr>
              <w:t>A3.1</w:t>
            </w:r>
            <w:r w:rsidRPr="00F4077C">
              <w:rPr>
                <w:b/>
                <w:lang w:val="hr-HR"/>
              </w:rPr>
              <w:t xml:space="preserve"> </w:t>
            </w:r>
            <w:r>
              <w:rPr>
                <w:lang w:val="hr-HR"/>
              </w:rPr>
              <w:t>uz najprikladnije ML algoritme.</w:t>
            </w:r>
          </w:p>
        </w:tc>
        <w:tc>
          <w:tcPr>
            <w:tcW w:w="2968" w:type="dxa"/>
            <w:shd w:val="clear" w:color="auto" w:fill="auto"/>
          </w:tcPr>
          <w:p w14:paraId="43CB9206" w14:textId="15F1FD99" w:rsidR="00C62B6E" w:rsidRPr="00F53E9B" w:rsidRDefault="00C62B6E" w:rsidP="00F53E9B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D3.2</w:t>
            </w:r>
            <w:r w:rsidRPr="00F53E9B">
              <w:rPr>
                <w:b/>
                <w:lang w:val="hr-HR"/>
              </w:rPr>
              <w:t>.1</w:t>
            </w:r>
          </w:p>
          <w:p w14:paraId="73ADD04F" w14:textId="77777777" w:rsidR="00C62B6E" w:rsidRPr="00F53E9B" w:rsidRDefault="00C62B6E" w:rsidP="00F53E9B">
            <w:pPr>
              <w:pStyle w:val="MyText"/>
              <w:ind w:firstLine="0"/>
              <w:rPr>
                <w:lang w:val="hr-HR"/>
              </w:rPr>
            </w:pPr>
            <w:r w:rsidRPr="00F53E9B">
              <w:rPr>
                <w:lang w:val="hr-HR"/>
              </w:rPr>
              <w:t>Ažurirana shema relacijske baze podataka.</w:t>
            </w:r>
          </w:p>
          <w:p w14:paraId="6E1D689F" w14:textId="059F3A1B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</w:t>
            </w:r>
            <w:r w:rsidR="00061CFC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6AA64E1F" w14:textId="77777777" w:rsidR="002B4203" w:rsidRDefault="00C62B6E" w:rsidP="00F53E9B">
            <w:pPr>
              <w:pStyle w:val="MyText"/>
              <w:ind w:firstLine="0"/>
              <w:rPr>
                <w:rFonts w:cs="Open Sans"/>
                <w:b/>
                <w:color w:val="E36C0A" w:themeColor="accent6" w:themeShade="BF"/>
                <w:szCs w:val="20"/>
              </w:rPr>
            </w:pPr>
            <w:r w:rsidRPr="00F53E9B">
              <w:rPr>
                <w:lang w:val="hr-HR"/>
              </w:rPr>
              <w:t>Odabrani ML algoritmi integrirani na mrežni poslužitelj.</w:t>
            </w:r>
          </w:p>
          <w:p w14:paraId="79439AC3" w14:textId="4884CC6A" w:rsidR="00C62B6E" w:rsidRPr="00F4077C" w:rsidRDefault="002B4203" w:rsidP="00F53E9B">
            <w:pPr>
              <w:pStyle w:val="MyText"/>
              <w:ind w:firstLine="0"/>
              <w:rPr>
                <w:rFonts w:cs="Open Sans"/>
                <w:b/>
                <w:color w:val="E36C0A" w:themeColor="accent6" w:themeShade="BF"/>
                <w:szCs w:val="20"/>
              </w:rPr>
            </w:pPr>
            <w:r>
              <w:rPr>
                <w:rFonts w:cs="Open Sans"/>
                <w:b/>
                <w:color w:val="E36C0A" w:themeColor="accent6" w:themeShade="BF"/>
                <w:szCs w:val="20"/>
              </w:rPr>
              <w:t xml:space="preserve">D3.2.3 </w:t>
            </w:r>
            <w:r>
              <w:rPr>
                <w:rFonts w:cs="Open Sans"/>
                <w:color w:val="E36C0A" w:themeColor="accent6" w:themeShade="BF"/>
                <w:szCs w:val="20"/>
              </w:rPr>
              <w:t>Upotreba graf baze podataka Neo4j za spremanje relacija u bazi</w:t>
            </w:r>
          </w:p>
        </w:tc>
        <w:tc>
          <w:tcPr>
            <w:tcW w:w="2429" w:type="dxa"/>
            <w:shd w:val="clear" w:color="auto" w:fill="auto"/>
          </w:tcPr>
          <w:p w14:paraId="3195268C" w14:textId="2ED0DE2C" w:rsidR="00C62B6E" w:rsidRPr="00F4077C" w:rsidRDefault="00C62B6E" w:rsidP="0012799F">
            <w:pPr>
              <w:rPr>
                <w:rFonts w:ascii="Open Sans" w:hAnsi="Open Sans" w:cs="Open Sans"/>
                <w:b/>
                <w:color w:val="E36C0A" w:themeColor="accent6" w:themeShade="BF"/>
                <w:sz w:val="20"/>
                <w:szCs w:val="20"/>
              </w:rPr>
            </w:pPr>
            <w:r w:rsidRPr="00F4077C">
              <w:rPr>
                <w:rFonts w:ascii="Open Sans" w:hAnsi="Open Sans"/>
                <w:color w:val="0070C0"/>
                <w:sz w:val="20"/>
                <w:szCs w:val="22"/>
              </w:rPr>
              <w:t xml:space="preserve">Bojana Dalbelo Bašić, Zoran Štefanić, </w:t>
            </w:r>
            <w:r>
              <w:rPr>
                <w:rFonts w:ascii="Open Sans" w:hAnsi="Open Sans"/>
                <w:color w:val="0070C0"/>
                <w:sz w:val="20"/>
                <w:szCs w:val="22"/>
              </w:rPr>
              <w:t>Boris Gomaz</w:t>
            </w:r>
            <w:r w:rsidR="00D52872">
              <w:rPr>
                <w:rFonts w:ascii="Open Sans" w:hAnsi="Open Sans"/>
                <w:color w:val="0070C0"/>
                <w:sz w:val="20"/>
                <w:szCs w:val="22"/>
              </w:rPr>
              <w:t>, postdoktorand</w:t>
            </w:r>
          </w:p>
        </w:tc>
        <w:tc>
          <w:tcPr>
            <w:tcW w:w="2096" w:type="dxa"/>
            <w:shd w:val="clear" w:color="auto" w:fill="auto"/>
          </w:tcPr>
          <w:p w14:paraId="41F49E81" w14:textId="1E0E6215" w:rsidR="00C62B6E" w:rsidRPr="00F4077C" w:rsidRDefault="00C62B6E" w:rsidP="0012799F">
            <w:pPr>
              <w:rPr>
                <w:rFonts w:ascii="Open Sans" w:hAnsi="Open Sans" w:cs="Open Sans"/>
                <w:b/>
                <w:color w:val="E36C0A" w:themeColor="accent6" w:themeShade="BF"/>
                <w:sz w:val="20"/>
                <w:szCs w:val="20"/>
              </w:rPr>
            </w:pPr>
            <w:r w:rsidRPr="00F4077C">
              <w:rPr>
                <w:rFonts w:ascii="Open Sans" w:hAnsi="Open Sans"/>
                <w:b/>
                <w:color w:val="0070C0"/>
                <w:sz w:val="20"/>
                <w:szCs w:val="22"/>
              </w:rPr>
              <w:t>2</w:t>
            </w:r>
            <w:r>
              <w:rPr>
                <w:rFonts w:ascii="Open Sans" w:hAnsi="Open Sans"/>
                <w:b/>
                <w:color w:val="0070C0"/>
                <w:sz w:val="20"/>
                <w:szCs w:val="22"/>
              </w:rPr>
              <w:t>6</w:t>
            </w:r>
            <w:r w:rsidRPr="00F4077C">
              <w:rPr>
                <w:rFonts w:ascii="Open Sans" w:hAnsi="Open Sans"/>
                <w:b/>
                <w:color w:val="0070C0"/>
                <w:sz w:val="20"/>
                <w:szCs w:val="22"/>
              </w:rPr>
              <w:t>-</w:t>
            </w:r>
            <w:r>
              <w:rPr>
                <w:rFonts w:ascii="Open Sans" w:hAnsi="Open Sans"/>
                <w:b/>
                <w:color w:val="0070C0"/>
                <w:sz w:val="20"/>
                <w:szCs w:val="22"/>
              </w:rPr>
              <w:t>30</w:t>
            </w:r>
          </w:p>
        </w:tc>
      </w:tr>
      <w:tr w:rsidR="00C62B6E" w:rsidRPr="00F53E9B" w14:paraId="61741A2C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7E2C4889" w14:textId="77777777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03E7B5BF" w14:textId="076542F5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A3.3</w:t>
            </w:r>
          </w:p>
          <w:p w14:paraId="6B340B2B" w14:textId="77777777" w:rsidR="00C62B6E" w:rsidRPr="00F53E9B" w:rsidRDefault="00C62B6E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Molekulsko-dinamičke simulacije (duge, do 500 ns, na većem skupu PNP i AdSS enzima).</w:t>
            </w:r>
          </w:p>
        </w:tc>
        <w:tc>
          <w:tcPr>
            <w:tcW w:w="2275" w:type="dxa"/>
          </w:tcPr>
          <w:p w14:paraId="469D65F5" w14:textId="3BA40C75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M3.3</w:t>
            </w:r>
          </w:p>
          <w:p w14:paraId="1F5D533B" w14:textId="77777777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Duge MD simulacije (na svim enzimima u bazi podatka) provedene u skladu s parametrima iz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A3.1C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.</w:t>
            </w:r>
          </w:p>
        </w:tc>
        <w:tc>
          <w:tcPr>
            <w:tcW w:w="2968" w:type="dxa"/>
            <w:shd w:val="clear" w:color="auto" w:fill="auto"/>
          </w:tcPr>
          <w:p w14:paraId="5A4EAF23" w14:textId="58FB9A2D" w:rsidR="00C62B6E" w:rsidRPr="00F53E9B" w:rsidRDefault="00C62B6E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D3.3</w:t>
            </w:r>
          </w:p>
          <w:p w14:paraId="17A1AE1B" w14:textId="77777777" w:rsidR="00C62B6E" w:rsidRPr="00F53E9B" w:rsidRDefault="00C62B6E" w:rsidP="00F53E9B">
            <w:pPr>
              <w:pStyle w:val="MyText"/>
              <w:ind w:firstLine="0"/>
              <w:rPr>
                <w:rFonts w:cs="Open Sans"/>
                <w:szCs w:val="20"/>
              </w:rPr>
            </w:pPr>
            <w:r w:rsidRPr="00F53E9B">
              <w:rPr>
                <w:lang w:val="hr-HR"/>
              </w:rPr>
              <w:t>Skup 300-500ns MD trajektorija generiranih na GPU klasteru visokih performansi (HPC).</w:t>
            </w:r>
          </w:p>
        </w:tc>
        <w:tc>
          <w:tcPr>
            <w:tcW w:w="2429" w:type="dxa"/>
            <w:shd w:val="clear" w:color="auto" w:fill="auto"/>
          </w:tcPr>
          <w:p w14:paraId="30A0F3DD" w14:textId="29A2D799" w:rsidR="00C62B6E" w:rsidRPr="00F53E9B" w:rsidRDefault="00C62B6E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Aleksandra Maršavelski, </w:t>
            </w:r>
          </w:p>
          <w:p w14:paraId="29B825A6" w14:textId="07FF7578" w:rsidR="00C62B6E" w:rsidRPr="00F53E9B" w:rsidRDefault="00C62B6E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Alessandro Pandini, Zoran Štefanić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, Boris Gomaz</w:t>
            </w:r>
          </w:p>
        </w:tc>
        <w:tc>
          <w:tcPr>
            <w:tcW w:w="2096" w:type="dxa"/>
            <w:shd w:val="clear" w:color="auto" w:fill="auto"/>
          </w:tcPr>
          <w:p w14:paraId="18892C45" w14:textId="1910FCD9" w:rsidR="00C62B6E" w:rsidRPr="00F53E9B" w:rsidRDefault="00D52872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26</w:t>
            </w:r>
            <w:r w:rsidR="00C62B6E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32</w:t>
            </w:r>
            <w:r w:rsidR="00C62B6E"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(ovisno o duljini i skali simulacija)</w:t>
            </w:r>
          </w:p>
        </w:tc>
      </w:tr>
      <w:tr w:rsidR="007746EB" w:rsidRPr="00F53E9B" w14:paraId="5CA05736" w14:textId="77777777" w:rsidTr="0073436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0E0EEFF2" w14:textId="77777777" w:rsidR="007746EB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6E17D195" w14:textId="77777777" w:rsidR="007746EB" w:rsidRPr="00F53E9B" w:rsidRDefault="007746EB" w:rsidP="00734366">
            <w:pPr>
              <w:pStyle w:val="MyText"/>
              <w:ind w:firstLine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A3.4</w:t>
            </w:r>
          </w:p>
          <w:p w14:paraId="22D02396" w14:textId="77777777" w:rsidR="007746EB" w:rsidRPr="00F53E9B" w:rsidRDefault="007746EB" w:rsidP="00734366">
            <w:pPr>
              <w:pStyle w:val="MyText"/>
              <w:ind w:firstLine="0"/>
              <w:rPr>
                <w:lang w:val="hr-HR"/>
              </w:rPr>
            </w:pPr>
            <w:r w:rsidRPr="00F53E9B">
              <w:rPr>
                <w:lang w:val="hr-HR"/>
              </w:rPr>
              <w:t>Integracija SA analize i relacijske baze podataka - potpuna implementacija baze podataka.</w:t>
            </w:r>
          </w:p>
        </w:tc>
        <w:tc>
          <w:tcPr>
            <w:tcW w:w="2275" w:type="dxa"/>
          </w:tcPr>
          <w:p w14:paraId="25F1FF0B" w14:textId="77777777" w:rsidR="007746EB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M3.4</w:t>
            </w:r>
          </w:p>
          <w:p w14:paraId="4FD222C2" w14:textId="77777777" w:rsidR="007746EB" w:rsidRPr="00F53E9B" w:rsidRDefault="007746EB" w:rsidP="00734366">
            <w:pPr>
              <w:pStyle w:val="MyText"/>
              <w:ind w:firstLine="0"/>
              <w:rPr>
                <w:lang w:val="hr-HR"/>
              </w:rPr>
            </w:pPr>
            <w:r w:rsidRPr="00F53E9B">
              <w:rPr>
                <w:lang w:val="hr-HR"/>
              </w:rPr>
              <w:t xml:space="preserve">Podaci iz aktivnosti </w:t>
            </w:r>
            <w:r w:rsidRPr="00F53E9B">
              <w:rPr>
                <w:b/>
                <w:lang w:val="hr-HR"/>
              </w:rPr>
              <w:t>A3.</w:t>
            </w:r>
            <w:r>
              <w:rPr>
                <w:b/>
                <w:lang w:val="hr-HR"/>
              </w:rPr>
              <w:t>3</w:t>
            </w:r>
            <w:r w:rsidRPr="00F53E9B">
              <w:rPr>
                <w:lang w:val="hr-HR"/>
              </w:rPr>
              <w:t xml:space="preserve"> integrirani u relacijsku bazu podataka razvijenu  u </w:t>
            </w:r>
            <w:r>
              <w:rPr>
                <w:b/>
                <w:lang w:val="hr-HR"/>
              </w:rPr>
              <w:t>A2</w:t>
            </w:r>
            <w:r w:rsidRPr="00F53E9B">
              <w:rPr>
                <w:b/>
                <w:lang w:val="hr-HR"/>
              </w:rPr>
              <w:t>.</w:t>
            </w:r>
            <w:r>
              <w:rPr>
                <w:b/>
                <w:lang w:val="hr-HR"/>
              </w:rPr>
              <w:t>15</w:t>
            </w:r>
            <w:r w:rsidRPr="00F53E9B">
              <w:rPr>
                <w:lang w:val="hr-HR"/>
              </w:rPr>
              <w:t>.</w:t>
            </w:r>
          </w:p>
          <w:p w14:paraId="4B8C5D8B" w14:textId="77777777" w:rsidR="007746EB" w:rsidRPr="00F53E9B" w:rsidRDefault="007746EB" w:rsidP="00734366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</w:p>
        </w:tc>
        <w:tc>
          <w:tcPr>
            <w:tcW w:w="2968" w:type="dxa"/>
            <w:shd w:val="clear" w:color="auto" w:fill="auto"/>
          </w:tcPr>
          <w:p w14:paraId="62ED7B01" w14:textId="77777777" w:rsidR="007746EB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D3.4.1</w:t>
            </w:r>
          </w:p>
          <w:p w14:paraId="4B94C994" w14:textId="77777777" w:rsidR="007746EB" w:rsidRPr="00F53E9B" w:rsidRDefault="007746EB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Ažuriranje konačne sheme relacijske baze podataka.</w:t>
            </w:r>
          </w:p>
          <w:p w14:paraId="2606020B" w14:textId="77777777" w:rsidR="007746EB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4F891A37" w14:textId="77777777" w:rsidR="007746EB" w:rsidRPr="00F53E9B" w:rsidRDefault="007746EB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Mrežni poslužitelj je u potpuno operativnom stanju i uključuje sav sadržaj baze podataka. Baza je u potpunosti pretraživa i podržava grafički upit.</w:t>
            </w:r>
          </w:p>
        </w:tc>
        <w:tc>
          <w:tcPr>
            <w:tcW w:w="2429" w:type="dxa"/>
            <w:shd w:val="clear" w:color="auto" w:fill="auto"/>
          </w:tcPr>
          <w:p w14:paraId="59BF8EFD" w14:textId="77777777" w:rsidR="007746EB" w:rsidRPr="00F53E9B" w:rsidRDefault="007746EB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Alessandro Pandini, </w:t>
            </w:r>
            <w:r w:rsidRPr="00F53E9B">
              <w:rPr>
                <w:rFonts w:ascii="Open Sans" w:hAnsi="Open Sans"/>
                <w:color w:val="0070C0"/>
                <w:sz w:val="20"/>
                <w:szCs w:val="22"/>
              </w:rPr>
              <w:t>Bojana Dalbelo Bašić,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Zoran Štefanić,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Boris Gomaz</w:t>
            </w:r>
          </w:p>
        </w:tc>
        <w:tc>
          <w:tcPr>
            <w:tcW w:w="2096" w:type="dxa"/>
            <w:shd w:val="clear" w:color="auto" w:fill="auto"/>
          </w:tcPr>
          <w:p w14:paraId="24DD660A" w14:textId="77777777" w:rsidR="007746EB" w:rsidRPr="00F53E9B" w:rsidRDefault="007746EB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30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36</w:t>
            </w:r>
          </w:p>
        </w:tc>
      </w:tr>
      <w:tr w:rsidR="00C62B6E" w:rsidRPr="00F53E9B" w14:paraId="28E7BFE0" w14:textId="77777777" w:rsidTr="00F2566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88" w:type="dxa"/>
            <w:shd w:val="clear" w:color="auto" w:fill="auto"/>
          </w:tcPr>
          <w:p w14:paraId="4BEED4F0" w14:textId="70AA54AA" w:rsidR="00C62B6E" w:rsidRPr="00F53E9B" w:rsidRDefault="00C62B6E" w:rsidP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auto"/>
          </w:tcPr>
          <w:p w14:paraId="246BD5C8" w14:textId="77777777" w:rsidR="00C62B6E" w:rsidRPr="00F53E9B" w:rsidRDefault="00C62B6E" w:rsidP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A3.5</w:t>
            </w:r>
          </w:p>
          <w:p w14:paraId="57F514EC" w14:textId="77777777" w:rsidR="00C62B6E" w:rsidRPr="00F53E9B" w:rsidRDefault="00C62B6E" w:rsidP="00BE481A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Automatizirana analiza relacijske baze podataka – cjelovita analiza.</w:t>
            </w:r>
          </w:p>
        </w:tc>
        <w:tc>
          <w:tcPr>
            <w:tcW w:w="2275" w:type="dxa"/>
          </w:tcPr>
          <w:p w14:paraId="70309592" w14:textId="77777777" w:rsidR="00C62B6E" w:rsidRPr="00F53E9B" w:rsidRDefault="00C62B6E" w:rsidP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M3.5</w:t>
            </w:r>
          </w:p>
          <w:p w14:paraId="12E6FB34" w14:textId="77777777" w:rsidR="00C62B6E" w:rsidRPr="00F53E9B" w:rsidRDefault="00C62B6E" w:rsidP="00BE481A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  <w:r w:rsidRPr="00F53E9B">
              <w:rPr>
                <w:rFonts w:cs="Open Sans"/>
                <w:szCs w:val="20"/>
                <w:lang w:val="hr-HR"/>
              </w:rPr>
              <w:t xml:space="preserve">Rezultati analize ML u </w:t>
            </w:r>
            <w:r>
              <w:rPr>
                <w:rFonts w:cs="Open Sans"/>
                <w:b/>
                <w:szCs w:val="20"/>
                <w:lang w:val="hr-HR"/>
              </w:rPr>
              <w:t xml:space="preserve">A3.1 </w:t>
            </w:r>
            <w:r w:rsidRPr="001101D8">
              <w:rPr>
                <w:rFonts w:cs="Open Sans"/>
                <w:szCs w:val="20"/>
                <w:lang w:val="hr-HR"/>
              </w:rPr>
              <w:t>i</w:t>
            </w:r>
            <w:r>
              <w:rPr>
                <w:rFonts w:cs="Open Sans"/>
                <w:b/>
                <w:szCs w:val="20"/>
                <w:lang w:val="hr-HR"/>
              </w:rPr>
              <w:t xml:space="preserve"> A3.2 </w:t>
            </w:r>
            <w:r>
              <w:rPr>
                <w:rFonts w:cs="Open Sans"/>
                <w:szCs w:val="20"/>
                <w:lang w:val="hr-HR"/>
              </w:rPr>
              <w:t>primjenjeni</w:t>
            </w:r>
            <w:r w:rsidRPr="00F53E9B">
              <w:rPr>
                <w:rFonts w:cs="Open Sans"/>
                <w:szCs w:val="20"/>
                <w:lang w:val="hr-HR"/>
              </w:rPr>
              <w:t xml:space="preserve"> na sve podatke sadržane u relacijskoj bazi podataka razvijenoj u </w:t>
            </w:r>
            <w:r w:rsidRPr="00F53E9B">
              <w:rPr>
                <w:rFonts w:cs="Open Sans"/>
                <w:b/>
                <w:szCs w:val="20"/>
                <w:lang w:val="hr-HR"/>
              </w:rPr>
              <w:t>A3.</w:t>
            </w:r>
            <w:r>
              <w:rPr>
                <w:rFonts w:cs="Open Sans"/>
                <w:b/>
                <w:szCs w:val="20"/>
                <w:lang w:val="hr-HR"/>
              </w:rPr>
              <w:t>4</w:t>
            </w:r>
            <w:r w:rsidRPr="00F53E9B">
              <w:rPr>
                <w:rFonts w:cs="Open Sans"/>
                <w:szCs w:val="20"/>
                <w:lang w:val="hr-HR"/>
              </w:rPr>
              <w:t>.</w:t>
            </w:r>
          </w:p>
        </w:tc>
        <w:tc>
          <w:tcPr>
            <w:tcW w:w="2968" w:type="dxa"/>
            <w:shd w:val="clear" w:color="auto" w:fill="auto"/>
          </w:tcPr>
          <w:p w14:paraId="423FA26D" w14:textId="77777777" w:rsidR="00C62B6E" w:rsidRPr="00F53E9B" w:rsidRDefault="00C62B6E" w:rsidP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1E4713B4" w14:textId="77777777" w:rsidR="00C62B6E" w:rsidRPr="00F53E9B" w:rsidRDefault="00C62B6E" w:rsidP="00BE481A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  <w:r w:rsidRPr="00F53E9B">
              <w:rPr>
                <w:rFonts w:cs="Open Sans"/>
                <w:szCs w:val="20"/>
                <w:lang w:val="hr-HR"/>
              </w:rPr>
              <w:t xml:space="preserve">Algoritmi razvijeni u </w:t>
            </w:r>
            <w:r w:rsidRPr="00F53E9B">
              <w:rPr>
                <w:rFonts w:cs="Open Sans"/>
                <w:b/>
                <w:szCs w:val="20"/>
                <w:lang w:val="hr-HR"/>
              </w:rPr>
              <w:t>A</w:t>
            </w:r>
            <w:r>
              <w:rPr>
                <w:rFonts w:cs="Open Sans"/>
                <w:b/>
                <w:szCs w:val="20"/>
                <w:lang w:val="hr-HR"/>
              </w:rPr>
              <w:t>3.2</w:t>
            </w:r>
            <w:r w:rsidRPr="00F53E9B">
              <w:rPr>
                <w:rFonts w:cs="Open Sans"/>
                <w:szCs w:val="20"/>
                <w:lang w:val="hr-HR"/>
              </w:rPr>
              <w:t xml:space="preserve"> primjenjuju se na podatke pomoću HPC postrojenja na Sveučilišnom računskom centru.</w:t>
            </w:r>
          </w:p>
          <w:p w14:paraId="27CBADA5" w14:textId="77777777" w:rsidR="00C62B6E" w:rsidRDefault="00C62B6E" w:rsidP="00BE481A">
            <w:pPr>
              <w:pStyle w:val="MyText"/>
              <w:ind w:firstLine="0"/>
              <w:rPr>
                <w:rFonts w:cs="Open Sans"/>
                <w:b/>
                <w:szCs w:val="20"/>
                <w:lang w:val="hr-HR"/>
              </w:rPr>
            </w:pPr>
            <w:r>
              <w:rPr>
                <w:rFonts w:cs="Open Sans"/>
                <w:b/>
                <w:szCs w:val="20"/>
                <w:lang w:val="hr-HR"/>
              </w:rPr>
              <w:t>D3.5</w:t>
            </w:r>
            <w:r w:rsidRPr="00F53E9B">
              <w:rPr>
                <w:rFonts w:cs="Open Sans"/>
                <w:b/>
                <w:szCs w:val="20"/>
                <w:lang w:val="hr-HR"/>
              </w:rPr>
              <w:t>.2</w:t>
            </w:r>
          </w:p>
          <w:p w14:paraId="4BD150D5" w14:textId="77777777" w:rsidR="00C62B6E" w:rsidRPr="00F53E9B" w:rsidRDefault="00C62B6E" w:rsidP="00BE481A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  <w:r w:rsidRPr="005D6180">
              <w:rPr>
                <w:rFonts w:cs="Open Sans"/>
                <w:szCs w:val="20"/>
                <w:lang w:val="hr-HR"/>
              </w:rPr>
              <w:t>Alosterički komunikacijski putevi pronađeni kroz visoku korelaciju između puteva u statičkom i dinamičkom dijelu baze podataka</w:t>
            </w:r>
          </w:p>
        </w:tc>
        <w:tc>
          <w:tcPr>
            <w:tcW w:w="2429" w:type="dxa"/>
            <w:shd w:val="clear" w:color="auto" w:fill="auto"/>
          </w:tcPr>
          <w:p w14:paraId="3816D691" w14:textId="20FB7AE4" w:rsidR="00C62B6E" w:rsidRPr="00F53E9B" w:rsidRDefault="00C62B6E" w:rsidP="00BE481A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  <w:r w:rsidRPr="00F53E9B">
              <w:rPr>
                <w:rFonts w:cs="Open Sans"/>
                <w:szCs w:val="20"/>
                <w:lang w:val="hr-HR"/>
              </w:rPr>
              <w:t xml:space="preserve">Bojana Dalbelo Bašić, Zoran Štefanić, </w:t>
            </w:r>
            <w:r>
              <w:rPr>
                <w:rFonts w:cs="Open Sans"/>
                <w:szCs w:val="20"/>
                <w:lang w:val="hr-HR"/>
              </w:rPr>
              <w:t>Boris Gomaz</w:t>
            </w:r>
            <w:r w:rsidR="002B4203">
              <w:rPr>
                <w:rFonts w:cs="Open Sans"/>
                <w:szCs w:val="20"/>
                <w:lang w:val="hr-HR"/>
              </w:rPr>
              <w:t>, postdoktorand</w:t>
            </w:r>
          </w:p>
        </w:tc>
        <w:tc>
          <w:tcPr>
            <w:tcW w:w="2096" w:type="dxa"/>
            <w:shd w:val="clear" w:color="auto" w:fill="auto"/>
          </w:tcPr>
          <w:p w14:paraId="5F3254B0" w14:textId="77777777" w:rsidR="00C62B6E" w:rsidRPr="00F53E9B" w:rsidRDefault="00C62B6E" w:rsidP="00BE481A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30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-3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 (ovisno o složenosti analize)</w:t>
            </w:r>
          </w:p>
        </w:tc>
      </w:tr>
    </w:tbl>
    <w:p w14:paraId="0E73071B" w14:textId="77777777" w:rsidR="002023F2" w:rsidRDefault="002023F2">
      <w:r>
        <w:br w:type="page"/>
      </w:r>
    </w:p>
    <w:tbl>
      <w:tblPr>
        <w:tblW w:w="13992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28"/>
        <w:gridCol w:w="2265"/>
        <w:gridCol w:w="6"/>
        <w:gridCol w:w="2396"/>
        <w:gridCol w:w="2999"/>
        <w:gridCol w:w="2184"/>
        <w:gridCol w:w="2214"/>
      </w:tblGrid>
      <w:tr w:rsidR="00276CAF" w:rsidRPr="005218F2" w14:paraId="39B21BD7" w14:textId="77777777" w:rsidTr="00211561">
        <w:tc>
          <w:tcPr>
            <w:tcW w:w="1928" w:type="dxa"/>
            <w:shd w:val="clear" w:color="auto" w:fill="BFBFBF" w:themeFill="background1" w:themeFillShade="BF"/>
          </w:tcPr>
          <w:p w14:paraId="13157DA6" w14:textId="6FB1AE2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Ciljevi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3A820E3D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Aktivnosti</w:t>
            </w:r>
          </w:p>
        </w:tc>
        <w:tc>
          <w:tcPr>
            <w:tcW w:w="2402" w:type="dxa"/>
            <w:gridSpan w:val="2"/>
            <w:shd w:val="clear" w:color="auto" w:fill="BFBFBF" w:themeFill="background1" w:themeFillShade="BF"/>
          </w:tcPr>
          <w:p w14:paraId="2A691832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Kontrolne točke (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Milestones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99" w:type="dxa"/>
            <w:shd w:val="clear" w:color="auto" w:fill="BFBFBF" w:themeFill="background1" w:themeFillShade="BF"/>
          </w:tcPr>
          <w:p w14:paraId="1CD20E6F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Rezultati</w:t>
            </w:r>
          </w:p>
          <w:p w14:paraId="41806AC0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i/>
                <w:sz w:val="20"/>
                <w:szCs w:val="20"/>
              </w:rPr>
              <w:t>(Deliverables)</w:t>
            </w:r>
          </w:p>
        </w:tc>
        <w:tc>
          <w:tcPr>
            <w:tcW w:w="2184" w:type="dxa"/>
            <w:shd w:val="clear" w:color="auto" w:fill="BFBFBF" w:themeFill="background1" w:themeFillShade="BF"/>
          </w:tcPr>
          <w:p w14:paraId="768C2AF4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Suradnici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7A58BF5C" w14:textId="77777777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Trajanje aktivnosti (od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5218F2">
              <w:rPr>
                <w:rFonts w:ascii="Open Sans" w:hAnsi="Open Sans" w:cs="Open Sans"/>
                <w:b/>
                <w:bCs/>
                <w:sz w:val="20"/>
                <w:szCs w:val="20"/>
              </w:rPr>
              <w:t>do, u mjesecima)</w:t>
            </w:r>
          </w:p>
        </w:tc>
      </w:tr>
      <w:tr w:rsidR="00276CAF" w:rsidRPr="005218F2" w14:paraId="7CE55732" w14:textId="77777777" w:rsidTr="002B4203">
        <w:trPr>
          <w:trHeight w:val="536"/>
        </w:trPr>
        <w:tc>
          <w:tcPr>
            <w:tcW w:w="13992" w:type="dxa"/>
            <w:gridSpan w:val="7"/>
            <w:shd w:val="clear" w:color="auto" w:fill="E5DFEC" w:themeFill="accent4" w:themeFillTint="33"/>
          </w:tcPr>
          <w:p w14:paraId="00E2E4D8" w14:textId="517EFE56" w:rsidR="00276CAF" w:rsidRPr="005218F2" w:rsidRDefault="00276CAF" w:rsidP="00734366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Razdoblje</w:t>
            </w:r>
            <w:r w:rsidRPr="005218F2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b/>
                <w:sz w:val="20"/>
                <w:szCs w:val="20"/>
              </w:rPr>
              <w:t>36 - 53</w:t>
            </w:r>
          </w:p>
          <w:p w14:paraId="1B71EEDD" w14:textId="66C4A4E5" w:rsidR="00276CAF" w:rsidRPr="002B4203" w:rsidRDefault="00385E30" w:rsidP="002B4203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(1.12.2022</w:t>
            </w:r>
            <w:r w:rsidRPr="00385E30">
              <w:rPr>
                <w:rFonts w:ascii="Open Sans" w:hAnsi="Open Sans" w:cs="Open Sans"/>
                <w:sz w:val="18"/>
                <w:szCs w:val="20"/>
              </w:rPr>
              <w:t>.-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31.5.2024</w:t>
            </w:r>
            <w:r w:rsidRPr="00385E30">
              <w:rPr>
                <w:rFonts w:ascii="Open Sans" w:hAnsi="Open Sans" w:cs="Open Sans"/>
                <w:sz w:val="18"/>
                <w:szCs w:val="20"/>
              </w:rPr>
              <w:t>.)</w:t>
            </w:r>
          </w:p>
        </w:tc>
      </w:tr>
      <w:tr w:rsidR="00B52F8C" w:rsidRPr="00F4077C" w14:paraId="461C6AB2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66BBEC38" w14:textId="752A34ED" w:rsidR="00B52F8C" w:rsidRPr="00F4077C" w:rsidRDefault="00B52F8C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O1. Strukturna i kinetička karakterizacija oligomernih enzima</w:t>
            </w:r>
          </w:p>
        </w:tc>
        <w:tc>
          <w:tcPr>
            <w:tcW w:w="2271" w:type="dxa"/>
            <w:gridSpan w:val="2"/>
            <w:shd w:val="clear" w:color="auto" w:fill="auto"/>
          </w:tcPr>
          <w:p w14:paraId="5261FC0E" w14:textId="76CA3159" w:rsidR="00B52F8C" w:rsidRPr="00F4077C" w:rsidRDefault="00C45AA4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A1.11</w:t>
            </w:r>
            <w:r w:rsidR="00B52F8C" w:rsidRPr="00F4077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 xml:space="preserve"> </w:t>
            </w:r>
            <w:r w:rsidR="00B52F8C"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Nabava nove opreme.</w:t>
            </w:r>
          </w:p>
        </w:tc>
        <w:tc>
          <w:tcPr>
            <w:tcW w:w="2396" w:type="dxa"/>
          </w:tcPr>
          <w:p w14:paraId="140F8B84" w14:textId="77777777" w:rsidR="00B52F8C" w:rsidRPr="00F4077C" w:rsidRDefault="00B52F8C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</w:tcPr>
          <w:p w14:paraId="3368060B" w14:textId="6DFD8C8A" w:rsidR="00B52F8C" w:rsidRPr="00F4077C" w:rsidRDefault="00C45AA4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D1.11</w:t>
            </w:r>
          </w:p>
          <w:p w14:paraId="38BCAB97" w14:textId="77777777" w:rsidR="00B52F8C" w:rsidRPr="00F4077C" w:rsidRDefault="00B52F8C" w:rsidP="00734366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  <w:t>Nabava nove centrifuge u suradnji s drugim laboratorijima a IRB-u.</w:t>
            </w:r>
          </w:p>
        </w:tc>
        <w:tc>
          <w:tcPr>
            <w:tcW w:w="2184" w:type="dxa"/>
            <w:shd w:val="clear" w:color="auto" w:fill="auto"/>
          </w:tcPr>
          <w:p w14:paraId="390F804B" w14:textId="77777777" w:rsidR="00B52F8C" w:rsidRPr="00F4077C" w:rsidRDefault="00B52F8C" w:rsidP="00734366">
            <w:pPr>
              <w:rPr>
                <w:rFonts w:ascii="Open Sans" w:hAnsi="Open Sans" w:cs="Open Sans"/>
                <w:color w:val="C0504D" w:themeColor="accent2"/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auto"/>
          </w:tcPr>
          <w:p w14:paraId="22B99F2E" w14:textId="77777777" w:rsidR="00B52F8C" w:rsidRPr="00F4077C" w:rsidRDefault="00B52F8C" w:rsidP="00734366">
            <w:pP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36</w:t>
            </w:r>
            <w:r w:rsidRPr="00F4077C"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C0504D" w:themeColor="accent2"/>
                <w:sz w:val="20"/>
                <w:szCs w:val="20"/>
              </w:rPr>
              <w:t>44</w:t>
            </w:r>
          </w:p>
        </w:tc>
      </w:tr>
      <w:tr w:rsidR="00AB19FC" w:rsidRPr="00F53E9B" w14:paraId="01925FC0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60DAD59E" w14:textId="076A1B63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O3. Razumjeti povezanost oligomerizacije i alosterije u ovoj klasi enzima.</w:t>
            </w:r>
          </w:p>
        </w:tc>
        <w:tc>
          <w:tcPr>
            <w:tcW w:w="2271" w:type="dxa"/>
            <w:gridSpan w:val="2"/>
            <w:shd w:val="clear" w:color="auto" w:fill="auto"/>
          </w:tcPr>
          <w:p w14:paraId="0BE2ED22" w14:textId="77777777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A3.6</w:t>
            </w:r>
          </w:p>
          <w:p w14:paraId="6DE98A9E" w14:textId="2C13D361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 sastanci.</w:t>
            </w:r>
          </w:p>
        </w:tc>
        <w:tc>
          <w:tcPr>
            <w:tcW w:w="2396" w:type="dxa"/>
          </w:tcPr>
          <w:p w14:paraId="11D8AA52" w14:textId="2D2F407E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390DE9D5" w14:textId="77777777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D3.6</w:t>
            </w:r>
          </w:p>
          <w:p w14:paraId="7A636253" w14:textId="3D5110E5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Prezentacija rezultata iz 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na međunarodnom skupu</w:t>
            </w:r>
          </w:p>
        </w:tc>
        <w:tc>
          <w:tcPr>
            <w:tcW w:w="2184" w:type="dxa"/>
            <w:shd w:val="clear" w:color="auto" w:fill="auto"/>
          </w:tcPr>
          <w:p w14:paraId="2AD2CE36" w14:textId="7E88DA1E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Aleksandra Maršavelski</w:t>
            </w:r>
          </w:p>
        </w:tc>
        <w:tc>
          <w:tcPr>
            <w:tcW w:w="2214" w:type="dxa"/>
            <w:shd w:val="clear" w:color="auto" w:fill="auto"/>
          </w:tcPr>
          <w:p w14:paraId="743DCA9A" w14:textId="0B74CD66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36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40</w:t>
            </w:r>
          </w:p>
        </w:tc>
      </w:tr>
      <w:tr w:rsidR="00AB19FC" w:rsidRPr="005D6180" w14:paraId="0A42DEC8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49322E0F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14:paraId="65AA4681" w14:textId="77777777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A3.7</w:t>
            </w:r>
          </w:p>
          <w:p w14:paraId="049A7091" w14:textId="505FAC23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 sastanci.</w:t>
            </w:r>
          </w:p>
        </w:tc>
        <w:tc>
          <w:tcPr>
            <w:tcW w:w="2396" w:type="dxa"/>
          </w:tcPr>
          <w:p w14:paraId="33DD18AF" w14:textId="015B9C6D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328CAFAE" w14:textId="77777777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D3.7</w:t>
            </w:r>
          </w:p>
          <w:p w14:paraId="1DB8D27B" w14:textId="5A3C74E3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Prezentacija rezultata iz 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2 i D3.5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na međunarodnom skupu</w:t>
            </w:r>
          </w:p>
        </w:tc>
        <w:tc>
          <w:tcPr>
            <w:tcW w:w="2184" w:type="dxa"/>
            <w:shd w:val="clear" w:color="auto" w:fill="auto"/>
          </w:tcPr>
          <w:p w14:paraId="5C5D032A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poslijedoktorand</w:t>
            </w:r>
          </w:p>
          <w:p w14:paraId="0B7E339B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auto"/>
          </w:tcPr>
          <w:p w14:paraId="038E6EF2" w14:textId="774F4A8E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36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40</w:t>
            </w:r>
          </w:p>
        </w:tc>
      </w:tr>
      <w:tr w:rsidR="00AB19FC" w:rsidRPr="005D6180" w14:paraId="6AE9D985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107C2D69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14:paraId="1D9FF6CA" w14:textId="4B5E7E4C" w:rsidR="00AB19FC" w:rsidRPr="00F53E9B" w:rsidRDefault="00AB19FC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A3.8</w:t>
            </w:r>
          </w:p>
          <w:p w14:paraId="06E6D6C9" w14:textId="1CCB7069" w:rsidR="00AB19FC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Automatska analiza relacijske baze podataka – odnos oligomernih podataka i otkrivenih alosteričkih puteva.</w:t>
            </w:r>
          </w:p>
        </w:tc>
        <w:tc>
          <w:tcPr>
            <w:tcW w:w="2396" w:type="dxa"/>
          </w:tcPr>
          <w:p w14:paraId="43A43B7E" w14:textId="32A89693" w:rsidR="00AB19FC" w:rsidRPr="00F53E9B" w:rsidRDefault="00AB19FC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M3.8</w:t>
            </w:r>
          </w:p>
          <w:p w14:paraId="0E8B3854" w14:textId="77777777" w:rsidR="00AB19FC" w:rsidRPr="00F53E9B" w:rsidRDefault="00AB19FC" w:rsidP="00734366">
            <w:pPr>
              <w:pStyle w:val="MyText"/>
              <w:ind w:firstLine="0"/>
              <w:rPr>
                <w:rFonts w:cs="Open Sans"/>
                <w:szCs w:val="20"/>
                <w:lang w:val="hr-HR"/>
              </w:rPr>
            </w:pPr>
            <w:r w:rsidRPr="00F53E9B">
              <w:rPr>
                <w:rFonts w:cs="Open Sans"/>
                <w:szCs w:val="20"/>
                <w:lang w:val="hr-HR"/>
              </w:rPr>
              <w:t xml:space="preserve">Analiza alosteričke komunikacijskih puteva dobivenih u </w:t>
            </w:r>
            <w:r>
              <w:rPr>
                <w:rFonts w:cs="Open Sans"/>
                <w:b/>
                <w:szCs w:val="20"/>
                <w:lang w:val="hr-HR"/>
              </w:rPr>
              <w:t>D3.5.2</w:t>
            </w:r>
            <w:r w:rsidRPr="00F53E9B">
              <w:rPr>
                <w:rFonts w:cs="Open Sans"/>
                <w:b/>
                <w:szCs w:val="20"/>
                <w:lang w:val="hr-HR"/>
              </w:rPr>
              <w:t xml:space="preserve"> </w:t>
            </w:r>
            <w:r w:rsidRPr="00F53E9B">
              <w:rPr>
                <w:rFonts w:cs="Open Sans"/>
                <w:szCs w:val="20"/>
                <w:lang w:val="hr-HR"/>
              </w:rPr>
              <w:t>korelirana s podacima o oligomerima.</w:t>
            </w:r>
          </w:p>
          <w:p w14:paraId="60CA94FD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</w:tcPr>
          <w:p w14:paraId="0DFCA30B" w14:textId="3BC81CF3" w:rsidR="00AB19FC" w:rsidRPr="00F53E9B" w:rsidRDefault="00AB19FC" w:rsidP="00734366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D3.8</w:t>
            </w:r>
          </w:p>
          <w:p w14:paraId="56C2A20C" w14:textId="30079D23" w:rsidR="00AB19FC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F53E9B">
              <w:rPr>
                <w:rFonts w:ascii="Open Sans" w:eastAsia="Calibri" w:hAnsi="Open Sans" w:cs="Open Sans"/>
                <w:color w:val="0070C0"/>
                <w:sz w:val="20"/>
                <w:szCs w:val="20"/>
                <w:lang w:eastAsia="en-US"/>
              </w:rPr>
              <w:t>Izvješće o analizi i priprema znanstvenog rada.</w:t>
            </w:r>
          </w:p>
        </w:tc>
        <w:tc>
          <w:tcPr>
            <w:tcW w:w="2184" w:type="dxa"/>
            <w:shd w:val="clear" w:color="auto" w:fill="auto"/>
          </w:tcPr>
          <w:p w14:paraId="2F240DC6" w14:textId="77777777" w:rsidR="00AB19FC" w:rsidRPr="00F53E9B" w:rsidRDefault="00AB19FC" w:rsidP="00734366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Alessandro Pandini, </w:t>
            </w:r>
            <w:r w:rsidRPr="00F53E9B">
              <w:rPr>
                <w:rFonts w:ascii="Open Sans" w:hAnsi="Open Sans"/>
                <w:color w:val="0070C0"/>
                <w:sz w:val="20"/>
                <w:szCs w:val="22"/>
              </w:rPr>
              <w:t>Bojana Dalbelo Bašić,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Zoran Štefanić,</w:t>
            </w:r>
          </w:p>
          <w:p w14:paraId="03CF9508" w14:textId="37EC23CB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Boris Gomaz, poslijedoktorand</w:t>
            </w:r>
          </w:p>
        </w:tc>
        <w:tc>
          <w:tcPr>
            <w:tcW w:w="2214" w:type="dxa"/>
            <w:shd w:val="clear" w:color="auto" w:fill="auto"/>
          </w:tcPr>
          <w:p w14:paraId="4D95123F" w14:textId="42D34718" w:rsidR="00AB19FC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6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42</w:t>
            </w:r>
          </w:p>
        </w:tc>
      </w:tr>
      <w:tr w:rsidR="00AB19FC" w:rsidRPr="00951F60" w14:paraId="0B6996C9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6"/>
        </w:trPr>
        <w:tc>
          <w:tcPr>
            <w:tcW w:w="1928" w:type="dxa"/>
            <w:shd w:val="clear" w:color="auto" w:fill="auto"/>
          </w:tcPr>
          <w:p w14:paraId="2C4916BF" w14:textId="1AF875C2" w:rsidR="00AB19FC" w:rsidRPr="00951F60" w:rsidRDefault="00AB19FC" w:rsidP="00734366">
            <w:pPr>
              <w:jc w:val="center"/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0AFA779B" w14:textId="48CA53B1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A3.9</w:t>
            </w:r>
          </w:p>
          <w:p w14:paraId="45CB1D18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Diseminacija rezultata, konferencije i projektni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sastanci - Projektni sastanak 2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.</w:t>
            </w:r>
          </w:p>
        </w:tc>
        <w:tc>
          <w:tcPr>
            <w:tcW w:w="2402" w:type="dxa"/>
            <w:gridSpan w:val="2"/>
          </w:tcPr>
          <w:p w14:paraId="1C280CDE" w14:textId="14F97A54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M3.9</w:t>
            </w:r>
          </w:p>
          <w:p w14:paraId="478270BF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Drugi projektni sastanak svih članova projekta u instituciji glavnog istraživača IRB-a koji uključuje strane članove (Agnieszka Bzowska i Alessandro Pandini).</w:t>
            </w:r>
          </w:p>
        </w:tc>
        <w:tc>
          <w:tcPr>
            <w:tcW w:w="2999" w:type="dxa"/>
            <w:shd w:val="clear" w:color="auto" w:fill="auto"/>
          </w:tcPr>
          <w:p w14:paraId="722C2FE4" w14:textId="41D6B7DD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D3.9</w:t>
            </w:r>
          </w:p>
          <w:p w14:paraId="24363C3C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Izvješće o napretku za 1.-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3. godinu, izvješće i zaključci sastanka, prezentacije sa sastanka.</w:t>
            </w:r>
          </w:p>
        </w:tc>
        <w:tc>
          <w:tcPr>
            <w:tcW w:w="2184" w:type="dxa"/>
            <w:shd w:val="clear" w:color="auto" w:fill="auto"/>
          </w:tcPr>
          <w:p w14:paraId="4FB18DC2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All team members</w:t>
            </w:r>
          </w:p>
        </w:tc>
        <w:tc>
          <w:tcPr>
            <w:tcW w:w="2214" w:type="dxa"/>
            <w:shd w:val="clear" w:color="auto" w:fill="auto"/>
          </w:tcPr>
          <w:p w14:paraId="69981BA6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42</w:t>
            </w:r>
          </w:p>
        </w:tc>
      </w:tr>
      <w:tr w:rsidR="00AB19FC" w:rsidRPr="00951F60" w14:paraId="19F34A3E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6CCA4A93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279BD407" w14:textId="655880D6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A3.10</w:t>
            </w:r>
          </w:p>
          <w:p w14:paraId="2021D64E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publikacija rezultata aktivnosti 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i rješavanje konačnog ostvarenja cilja 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O2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. </w:t>
            </w:r>
          </w:p>
        </w:tc>
        <w:tc>
          <w:tcPr>
            <w:tcW w:w="2402" w:type="dxa"/>
            <w:gridSpan w:val="2"/>
          </w:tcPr>
          <w:p w14:paraId="4D2725EF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71E7131E" w14:textId="7AE499C8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D3.10.1</w:t>
            </w:r>
          </w:p>
          <w:p w14:paraId="48D5692C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1E14ED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 publikacija o GSATools analizi na MD simulacijama na velikoj skali Q1 (Web of Science).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  <w:p w14:paraId="3E309FD1" w14:textId="3C5892EB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D3.10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.2</w:t>
            </w:r>
          </w:p>
          <w:p w14:paraId="6A6FDECE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Prezentacija rezultata publikacije 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D3.9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.1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na međunarodnoj konferenciji (jedan član tima).</w:t>
            </w:r>
          </w:p>
        </w:tc>
        <w:tc>
          <w:tcPr>
            <w:tcW w:w="2184" w:type="dxa"/>
            <w:shd w:val="clear" w:color="auto" w:fill="auto"/>
          </w:tcPr>
          <w:p w14:paraId="60C3626B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All team members </w:t>
            </w:r>
          </w:p>
        </w:tc>
        <w:tc>
          <w:tcPr>
            <w:tcW w:w="2214" w:type="dxa"/>
            <w:shd w:val="clear" w:color="auto" w:fill="auto"/>
          </w:tcPr>
          <w:p w14:paraId="42A39E0E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42-44</w:t>
            </w:r>
          </w:p>
        </w:tc>
      </w:tr>
      <w:tr w:rsidR="00AB19FC" w:rsidRPr="00951F60" w14:paraId="791504C7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51A4A7E5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14:paraId="34C9CCE4" w14:textId="3318A56C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A3.11</w:t>
            </w:r>
          </w:p>
          <w:p w14:paraId="3CC6125B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rezultata dobivenih iz 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A3.2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i 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A3.3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.</w:t>
            </w:r>
          </w:p>
        </w:tc>
        <w:tc>
          <w:tcPr>
            <w:tcW w:w="2396" w:type="dxa"/>
          </w:tcPr>
          <w:p w14:paraId="15BB0A7F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438E7105" w14:textId="6799B183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D3.11.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1</w:t>
            </w:r>
          </w:p>
          <w:p w14:paraId="4A92A036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 publikacija analize GSATools-om u Q1/Q2 časopisu (Web of Science)</w:t>
            </w:r>
          </w:p>
          <w:p w14:paraId="761917D2" w14:textId="7610F8B2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D3.11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.2</w:t>
            </w:r>
          </w:p>
          <w:p w14:paraId="7E12CB84" w14:textId="33057C40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Prezentacija rezultata (usmeno izlaganje) na </w:t>
            </w:r>
            <w:r w:rsidRPr="00951F60">
              <w:rPr>
                <w:rFonts w:ascii="Open Sans" w:hAnsi="Open Sans" w:cs="Open Sans"/>
                <w:i/>
                <w:color w:val="4F6228" w:themeColor="accent3" w:themeShade="80"/>
                <w:sz w:val="20"/>
                <w:szCs w:val="20"/>
              </w:rPr>
              <w:t>European Crystallographic Meeting ECM34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u Padovi, Italija (Z.Štefanić)</w:t>
            </w:r>
          </w:p>
        </w:tc>
        <w:tc>
          <w:tcPr>
            <w:tcW w:w="2184" w:type="dxa"/>
            <w:shd w:val="clear" w:color="auto" w:fill="auto"/>
          </w:tcPr>
          <w:p w14:paraId="32167BFE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Alessandro Pandini, Zoran Štefanić,</w:t>
            </w:r>
          </w:p>
          <w:p w14:paraId="239F8EA0" w14:textId="0E3BECFF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Bojana Dalbelo Bašić, 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Boris Gomaz. postdoktorand</w:t>
            </w:r>
          </w:p>
          <w:p w14:paraId="3B2F5150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auto"/>
          </w:tcPr>
          <w:p w14:paraId="214F44F4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9-44</w:t>
            </w:r>
          </w:p>
        </w:tc>
      </w:tr>
      <w:tr w:rsidR="00AB19FC" w:rsidRPr="005D6180" w14:paraId="2395CABF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12C79D35" w14:textId="0F536CA2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0EE6AAD0" w14:textId="0E7B42FE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A3.12</w:t>
            </w:r>
          </w:p>
          <w:p w14:paraId="423395A6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rezultata aktivnosti 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3.7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i bavljenje ciljem 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O3</w:t>
            </w: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.</w:t>
            </w:r>
          </w:p>
        </w:tc>
        <w:tc>
          <w:tcPr>
            <w:tcW w:w="2402" w:type="dxa"/>
            <w:gridSpan w:val="2"/>
          </w:tcPr>
          <w:p w14:paraId="5000E1F6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4CE98058" w14:textId="29C5D055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D3.12</w:t>
            </w:r>
          </w:p>
          <w:p w14:paraId="34ED91FA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 publikacija o odnosu između oligomernog stanja enzima i otkrivenih alosteričkih puteva, Q1-Q2 (Web of Science).</w:t>
            </w:r>
          </w:p>
        </w:tc>
        <w:tc>
          <w:tcPr>
            <w:tcW w:w="2184" w:type="dxa"/>
            <w:shd w:val="clear" w:color="auto" w:fill="auto"/>
          </w:tcPr>
          <w:p w14:paraId="1905EDC7" w14:textId="77777777" w:rsidR="00AB19FC" w:rsidRPr="005D618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Svi članovi projekta</w:t>
            </w:r>
          </w:p>
        </w:tc>
        <w:tc>
          <w:tcPr>
            <w:tcW w:w="2214" w:type="dxa"/>
            <w:shd w:val="clear" w:color="auto" w:fill="auto"/>
          </w:tcPr>
          <w:p w14:paraId="137FA97D" w14:textId="77777777" w:rsidR="00AB19FC" w:rsidRPr="005D618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4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8</w:t>
            </w:r>
            <w:r w:rsidRPr="005D618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50</w:t>
            </w:r>
          </w:p>
        </w:tc>
      </w:tr>
      <w:tr w:rsidR="00AB19FC" w:rsidRPr="00951F60" w14:paraId="58C567D5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69635CE5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23EF9A2E" w14:textId="4760FF26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A3.13</w:t>
            </w:r>
          </w:p>
          <w:p w14:paraId="39FA9A26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funkcionalnosti web poslužitelja i relacijskoj bazi podataka razvijenoj u 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D3.4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.2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. </w:t>
            </w:r>
          </w:p>
        </w:tc>
        <w:tc>
          <w:tcPr>
            <w:tcW w:w="2402" w:type="dxa"/>
            <w:gridSpan w:val="2"/>
          </w:tcPr>
          <w:p w14:paraId="5DF86990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1DF69746" w14:textId="7365D861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D3.13</w:t>
            </w:r>
          </w:p>
          <w:p w14:paraId="181629BB" w14:textId="77777777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 publikacija poslana u časopis specijaliziran za programiranje u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znanosti, Q2 (Web of Science).</w:t>
            </w:r>
          </w:p>
        </w:tc>
        <w:tc>
          <w:tcPr>
            <w:tcW w:w="2184" w:type="dxa"/>
            <w:shd w:val="clear" w:color="auto" w:fill="auto"/>
          </w:tcPr>
          <w:p w14:paraId="254BA17C" w14:textId="252AE9B1" w:rsidR="00AB19FC" w:rsidRPr="00951F60" w:rsidRDefault="00AB19FC" w:rsidP="00734366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Zoran Štefanić, Bojana Dalbelo Bašić, Alessandro Pandini, </w:t>
            </w:r>
            <w: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Boris Gomaz, postdoktorand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214" w:type="dxa"/>
            <w:shd w:val="clear" w:color="auto" w:fill="auto"/>
          </w:tcPr>
          <w:p w14:paraId="617ECE83" w14:textId="77777777" w:rsidR="00AB19FC" w:rsidRPr="00951F60" w:rsidRDefault="00AB19FC" w:rsidP="00734366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51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53</w:t>
            </w:r>
          </w:p>
        </w:tc>
      </w:tr>
      <w:tr w:rsidR="00AB19FC" w:rsidRPr="00F53E9B" w14:paraId="4A262CE4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676FE825" w14:textId="77777777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 xml:space="preserve">O4. </w:t>
            </w:r>
          </w:p>
          <w:p w14:paraId="4B29B167" w14:textId="24D6205A" w:rsidR="00AB19FC" w:rsidRPr="00F53E9B" w:rsidRDefault="00AB19FC" w:rsidP="002B4664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Eksperimentalna validacija mehanizma alosterije u oligomernim enzimima.</w:t>
            </w:r>
          </w:p>
        </w:tc>
        <w:tc>
          <w:tcPr>
            <w:tcW w:w="2271" w:type="dxa"/>
            <w:gridSpan w:val="2"/>
            <w:shd w:val="clear" w:color="auto" w:fill="auto"/>
          </w:tcPr>
          <w:p w14:paraId="1987992F" w14:textId="4897B2D6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A4.1</w:t>
            </w:r>
          </w:p>
          <w:p w14:paraId="020C4E9C" w14:textId="254169DD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Eksperimentalna verifikacija predviđenih ključnih aminokiselina (priprema mutanata).</w:t>
            </w:r>
          </w:p>
        </w:tc>
        <w:tc>
          <w:tcPr>
            <w:tcW w:w="2396" w:type="dxa"/>
          </w:tcPr>
          <w:p w14:paraId="2D30626E" w14:textId="15A45190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M4.1</w:t>
            </w:r>
          </w:p>
          <w:p w14:paraId="343CF2CD" w14:textId="757AC51D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Rezultati analize 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3.7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pokazuju koji ostaci u enzimima su vjerojatno meta za mutacije.</w:t>
            </w:r>
          </w:p>
        </w:tc>
        <w:tc>
          <w:tcPr>
            <w:tcW w:w="2999" w:type="dxa"/>
            <w:shd w:val="clear" w:color="auto" w:fill="auto"/>
          </w:tcPr>
          <w:p w14:paraId="213B6EFA" w14:textId="6F79D73B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D4.1</w:t>
            </w:r>
          </w:p>
          <w:p w14:paraId="001D31C2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Mutanti PNP i AdSS enzima iz </w:t>
            </w:r>
            <w:r w:rsidRPr="00F53E9B">
              <w:rPr>
                <w:rFonts w:ascii="Open Sans" w:hAnsi="Open Sans" w:cs="Open Sans"/>
                <w:i/>
                <w:color w:val="0070C0"/>
                <w:sz w:val="20"/>
                <w:szCs w:val="20"/>
              </w:rPr>
              <w:t>H. pylori</w:t>
            </w: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  su pročišćeni i pripremljeni za kristalizaciju.</w:t>
            </w:r>
          </w:p>
          <w:p w14:paraId="7B0A9725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184" w:type="dxa"/>
            <w:shd w:val="clear" w:color="auto" w:fill="auto"/>
          </w:tcPr>
          <w:p w14:paraId="60556512" w14:textId="45A3DD82" w:rsidR="00AB19FC" w:rsidRPr="00F53E9B" w:rsidRDefault="00AB19FC" w:rsidP="0064084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Ivana Leščić Ašler</w:t>
            </w:r>
          </w:p>
        </w:tc>
        <w:tc>
          <w:tcPr>
            <w:tcW w:w="2214" w:type="dxa"/>
            <w:shd w:val="clear" w:color="auto" w:fill="auto"/>
          </w:tcPr>
          <w:p w14:paraId="47134AB7" w14:textId="3B45A82B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3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9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41</w:t>
            </w:r>
          </w:p>
        </w:tc>
      </w:tr>
      <w:tr w:rsidR="00AB19FC" w:rsidRPr="00F53E9B" w14:paraId="38A756BB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1354FC69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3E641013" w14:textId="32A2C0AE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A4.2</w:t>
            </w:r>
          </w:p>
          <w:p w14:paraId="1FC99121" w14:textId="4B7D0748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Eksperimentalna verifikacija predviđenih ključnih aminokiselina (kristalizacija i prikupljanje podataka).</w:t>
            </w:r>
          </w:p>
        </w:tc>
        <w:tc>
          <w:tcPr>
            <w:tcW w:w="2402" w:type="dxa"/>
            <w:gridSpan w:val="2"/>
          </w:tcPr>
          <w:p w14:paraId="12D16BDE" w14:textId="440EF08A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M4.2</w:t>
            </w:r>
          </w:p>
          <w:p w14:paraId="0723E511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Kristali prikladne kvalitete dobiveni su za nekoliko mutanata i prikupljeni su podaci na laboratorijskom difraktometru.</w:t>
            </w:r>
          </w:p>
        </w:tc>
        <w:tc>
          <w:tcPr>
            <w:tcW w:w="2999" w:type="dxa"/>
            <w:shd w:val="clear" w:color="auto" w:fill="auto"/>
          </w:tcPr>
          <w:p w14:paraId="0717603F" w14:textId="052434AE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D4.2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26D404AA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Napisan i predan prijedlog projekta Elettra sinkrotronu u svrhu prikupljanje podataka na kristalima.</w:t>
            </w:r>
          </w:p>
          <w:p w14:paraId="2EC3B4F1" w14:textId="0DFBE97B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D4.2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3F119D5E" w14:textId="77777777" w:rsidR="00AB19FC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Odlazak na sinkrotron i prikupljanje podataka na kristalima mutiranim enzimima. Poslano izvješće sinkrotronu (Elettra, Trst).</w:t>
            </w:r>
          </w:p>
          <w:p w14:paraId="25014A75" w14:textId="1B9416EC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184" w:type="dxa"/>
            <w:shd w:val="clear" w:color="auto" w:fill="auto"/>
          </w:tcPr>
          <w:p w14:paraId="3D923A3A" w14:textId="3A75A2A3" w:rsidR="00AB19FC" w:rsidRPr="00F53E9B" w:rsidRDefault="00AB19FC" w:rsidP="00F25663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Zoran Štefanić, 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poslijedoktorand</w:t>
            </w:r>
          </w:p>
        </w:tc>
        <w:tc>
          <w:tcPr>
            <w:tcW w:w="2214" w:type="dxa"/>
            <w:shd w:val="clear" w:color="auto" w:fill="auto"/>
          </w:tcPr>
          <w:p w14:paraId="2DD0A71A" w14:textId="2ABB11BF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-4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8</w:t>
            </w:r>
          </w:p>
        </w:tc>
      </w:tr>
      <w:tr w:rsidR="00AB19FC" w:rsidRPr="00F53E9B" w14:paraId="56352EEA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06B705F3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366BEFBA" w14:textId="60F5D98A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A4.3</w:t>
            </w:r>
          </w:p>
          <w:p w14:paraId="65D8921A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Eksperimentalna verifikacija predviđenih ključnih ostataka (mjerenja aktivnosti).</w:t>
            </w:r>
          </w:p>
        </w:tc>
        <w:tc>
          <w:tcPr>
            <w:tcW w:w="2402" w:type="dxa"/>
            <w:gridSpan w:val="2"/>
          </w:tcPr>
          <w:p w14:paraId="4069DFFD" w14:textId="197E522F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M4.3</w:t>
            </w:r>
          </w:p>
          <w:p w14:paraId="38C2C002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Mjerenja aktivnosti provedena na mutiranim enzimima.</w:t>
            </w:r>
          </w:p>
        </w:tc>
        <w:tc>
          <w:tcPr>
            <w:tcW w:w="2999" w:type="dxa"/>
            <w:shd w:val="clear" w:color="auto" w:fill="auto"/>
          </w:tcPr>
          <w:p w14:paraId="224CD110" w14:textId="7C60CB83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D4.3</w:t>
            </w:r>
          </w:p>
          <w:p w14:paraId="77FD1F76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Izvješće o aktivnosti mutiranih enzima.</w:t>
            </w:r>
          </w:p>
        </w:tc>
        <w:tc>
          <w:tcPr>
            <w:tcW w:w="2184" w:type="dxa"/>
            <w:shd w:val="clear" w:color="auto" w:fill="auto"/>
          </w:tcPr>
          <w:p w14:paraId="44ACEB1A" w14:textId="4DED1BF5" w:rsidR="00AB19FC" w:rsidRPr="00F53E9B" w:rsidRDefault="00AB19FC" w:rsidP="0064084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Zoran Štefanić, Ivana Leščić Ašler</w:t>
            </w:r>
          </w:p>
        </w:tc>
        <w:tc>
          <w:tcPr>
            <w:tcW w:w="2214" w:type="dxa"/>
            <w:shd w:val="clear" w:color="auto" w:fill="auto"/>
          </w:tcPr>
          <w:p w14:paraId="38C41A64" w14:textId="77000275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4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51</w:t>
            </w:r>
          </w:p>
        </w:tc>
      </w:tr>
      <w:tr w:rsidR="00AB19FC" w:rsidRPr="00F53E9B" w14:paraId="74278BA9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254076A6" w14:textId="3B28B64D" w:rsidR="00AB19FC" w:rsidRPr="00F53E9B" w:rsidRDefault="00AB19FC" w:rsidP="00597C05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351497FF" w14:textId="3916CCE3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A4.4</w:t>
            </w:r>
          </w:p>
          <w:p w14:paraId="7217D55F" w14:textId="3F81F321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Eksperimentalna verifikacija predviđenih ključnih aminokiselina (kristalizacija i prikupljanje podataka).</w:t>
            </w:r>
          </w:p>
        </w:tc>
        <w:tc>
          <w:tcPr>
            <w:tcW w:w="2402" w:type="dxa"/>
            <w:gridSpan w:val="2"/>
          </w:tcPr>
          <w:p w14:paraId="17617F25" w14:textId="243ADDB7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M4.4</w:t>
            </w:r>
          </w:p>
          <w:p w14:paraId="12577BFF" w14:textId="0C73BF9D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Kristali dobre kvalitete dobiveni za nekoliko mutanata i podaci snimljeni u matičnom laboratoriju</w:t>
            </w:r>
          </w:p>
        </w:tc>
        <w:tc>
          <w:tcPr>
            <w:tcW w:w="2999" w:type="dxa"/>
            <w:shd w:val="clear" w:color="auto" w:fill="auto"/>
          </w:tcPr>
          <w:p w14:paraId="413C990A" w14:textId="72A0D29F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.1</w:t>
            </w:r>
          </w:p>
          <w:p w14:paraId="4CC7DF56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Drugo i posljednje sinkrotronsko putovanje i prikupljanje podataka na kristalima mutiranog enzima. Poslano izvješće sinkrotronu (Elettra, Trst).</w:t>
            </w:r>
          </w:p>
          <w:p w14:paraId="2ACFC3C1" w14:textId="78A045AA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D4.4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.2</w:t>
            </w:r>
          </w:p>
          <w:p w14:paraId="7F9590F6" w14:textId="77777777" w:rsidR="00AB19FC" w:rsidRPr="00F53E9B" w:rsidRDefault="00AB19FC" w:rsidP="0012799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>3D koordinate kristalnih struktura mutanata pohranjene u PDB.</w:t>
            </w:r>
          </w:p>
        </w:tc>
        <w:tc>
          <w:tcPr>
            <w:tcW w:w="2184" w:type="dxa"/>
            <w:shd w:val="clear" w:color="auto" w:fill="auto"/>
          </w:tcPr>
          <w:p w14:paraId="27E72302" w14:textId="23E68316" w:rsidR="00AB19FC" w:rsidRPr="00F53E9B" w:rsidRDefault="00AB19FC" w:rsidP="0064084F">
            <w:pPr>
              <w:rPr>
                <w:rFonts w:ascii="Open Sans" w:hAnsi="Open Sans" w:cs="Open Sans"/>
                <w:color w:val="0070C0"/>
                <w:sz w:val="20"/>
                <w:szCs w:val="20"/>
              </w:rPr>
            </w:pPr>
            <w:r w:rsidRPr="00F53E9B">
              <w:rPr>
                <w:rFonts w:ascii="Open Sans" w:hAnsi="Open Sans" w:cs="Open Sans"/>
                <w:color w:val="0070C0"/>
                <w:sz w:val="20"/>
                <w:szCs w:val="20"/>
              </w:rPr>
              <w:t xml:space="preserve">Zoran Štefanić, </w:t>
            </w:r>
            <w:r>
              <w:rPr>
                <w:rFonts w:ascii="Open Sans" w:hAnsi="Open Sans" w:cs="Open Sans"/>
                <w:color w:val="0070C0"/>
                <w:sz w:val="20"/>
                <w:szCs w:val="20"/>
              </w:rPr>
              <w:t>poslijedoktorand</w:t>
            </w:r>
          </w:p>
        </w:tc>
        <w:tc>
          <w:tcPr>
            <w:tcW w:w="2214" w:type="dxa"/>
            <w:shd w:val="clear" w:color="auto" w:fill="auto"/>
          </w:tcPr>
          <w:p w14:paraId="6936BE18" w14:textId="578EA284" w:rsidR="00AB19FC" w:rsidRPr="00F53E9B" w:rsidRDefault="00AB19FC" w:rsidP="0012799F">
            <w:pP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51</w:t>
            </w:r>
            <w:r w:rsidRPr="00F53E9B"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  <w:t>52</w:t>
            </w:r>
          </w:p>
        </w:tc>
      </w:tr>
      <w:tr w:rsidR="00AB19FC" w:rsidRPr="00951F60" w14:paraId="456DC061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122FDAB9" w14:textId="77777777" w:rsidR="00AB19FC" w:rsidRPr="00951F60" w:rsidRDefault="00AB19FC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50E6AEB7" w14:textId="28309519" w:rsidR="00AB19FC" w:rsidRPr="00951F60" w:rsidRDefault="00AB19FC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A3.12</w:t>
            </w:r>
          </w:p>
          <w:p w14:paraId="3CC99592" w14:textId="77777777" w:rsidR="00AB19FC" w:rsidRPr="00951F60" w:rsidRDefault="00AB19FC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>Znanstvena publikacija o ukupnim rezultatima koja sažima sve glavne rezultate projekta.</w:t>
            </w:r>
          </w:p>
        </w:tc>
        <w:tc>
          <w:tcPr>
            <w:tcW w:w="2402" w:type="dxa"/>
            <w:gridSpan w:val="2"/>
          </w:tcPr>
          <w:p w14:paraId="1C7BDBE1" w14:textId="77777777" w:rsidR="00AB19FC" w:rsidRPr="00951F60" w:rsidRDefault="00AB19FC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  <w:tc>
          <w:tcPr>
            <w:tcW w:w="2999" w:type="dxa"/>
            <w:shd w:val="clear" w:color="auto" w:fill="auto"/>
          </w:tcPr>
          <w:p w14:paraId="56AF1869" w14:textId="4A1527C9" w:rsidR="00AB19FC" w:rsidRPr="00951F60" w:rsidRDefault="00AB19FC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D3.12</w:t>
            </w:r>
          </w:p>
          <w:p w14:paraId="16484D89" w14:textId="77777777" w:rsidR="00AB19FC" w:rsidRPr="00951F60" w:rsidRDefault="00AB19FC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Znanstvena publikacija o odgovorima na ciljeve 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O1-O4</w:t>
            </w: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 objavljena u časopisu Q1 (Web of Science).</w:t>
            </w:r>
          </w:p>
        </w:tc>
        <w:tc>
          <w:tcPr>
            <w:tcW w:w="2184" w:type="dxa"/>
            <w:shd w:val="clear" w:color="auto" w:fill="auto"/>
          </w:tcPr>
          <w:p w14:paraId="6ED34EFE" w14:textId="77777777" w:rsidR="00AB19FC" w:rsidRPr="00951F60" w:rsidRDefault="00AB19FC" w:rsidP="0012799F">
            <w:pPr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</w:pPr>
            <w:r w:rsidRPr="00951F60">
              <w:rPr>
                <w:rFonts w:ascii="Open Sans" w:hAnsi="Open Sans" w:cs="Open Sans"/>
                <w:color w:val="4F6228" w:themeColor="accent3" w:themeShade="80"/>
                <w:sz w:val="20"/>
                <w:szCs w:val="20"/>
              </w:rPr>
              <w:t xml:space="preserve">All team members </w:t>
            </w:r>
          </w:p>
        </w:tc>
        <w:tc>
          <w:tcPr>
            <w:tcW w:w="2214" w:type="dxa"/>
            <w:shd w:val="clear" w:color="auto" w:fill="auto"/>
          </w:tcPr>
          <w:p w14:paraId="3B8A5864" w14:textId="1BFAC345" w:rsidR="00AB19FC" w:rsidRPr="00951F60" w:rsidRDefault="00AB19FC" w:rsidP="0012799F">
            <w:pP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51</w:t>
            </w:r>
            <w:r w:rsidRPr="00951F60"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b/>
                <w:color w:val="4F6228" w:themeColor="accent3" w:themeShade="80"/>
                <w:sz w:val="20"/>
                <w:szCs w:val="20"/>
              </w:rPr>
              <w:t>53</w:t>
            </w:r>
          </w:p>
        </w:tc>
      </w:tr>
      <w:tr w:rsidR="00AB19FC" w:rsidRPr="005C75EB" w14:paraId="73CD1214" w14:textId="77777777" w:rsidTr="0021156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28" w:type="dxa"/>
            <w:shd w:val="clear" w:color="auto" w:fill="auto"/>
          </w:tcPr>
          <w:p w14:paraId="1E7A3117" w14:textId="77777777" w:rsidR="00AB19FC" w:rsidRPr="005C75EB" w:rsidRDefault="00AB19FC" w:rsidP="0012799F">
            <w:pPr>
              <w:jc w:val="center"/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auto"/>
          </w:tcPr>
          <w:p w14:paraId="50BA0FC1" w14:textId="77777777" w:rsidR="00AB19FC" w:rsidRPr="005C75EB" w:rsidRDefault="00AB19FC" w:rsidP="0012799F">
            <w:pPr>
              <w:jc w:val="center"/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  <w:r w:rsidRPr="005C75EB"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  <w:t>Završno izvješće o rezultatima projekta za HrZZ.</w:t>
            </w:r>
          </w:p>
        </w:tc>
        <w:tc>
          <w:tcPr>
            <w:tcW w:w="2402" w:type="dxa"/>
            <w:gridSpan w:val="2"/>
          </w:tcPr>
          <w:p w14:paraId="0CFB3522" w14:textId="77777777" w:rsidR="00AB19FC" w:rsidRPr="005C75EB" w:rsidRDefault="00AB19FC" w:rsidP="0012799F">
            <w:pPr>
              <w:jc w:val="center"/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</w:tcPr>
          <w:p w14:paraId="1C3220E9" w14:textId="77777777" w:rsidR="00AB19FC" w:rsidRPr="005C75EB" w:rsidRDefault="00AB19FC" w:rsidP="0012799F">
            <w:pPr>
              <w:jc w:val="center"/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</w:p>
        </w:tc>
        <w:tc>
          <w:tcPr>
            <w:tcW w:w="2184" w:type="dxa"/>
            <w:shd w:val="clear" w:color="auto" w:fill="auto"/>
          </w:tcPr>
          <w:p w14:paraId="4A255007" w14:textId="77777777" w:rsidR="00AB19FC" w:rsidRPr="005C75EB" w:rsidRDefault="00AB19FC" w:rsidP="0012799F">
            <w:pPr>
              <w:jc w:val="center"/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  <w:r w:rsidRPr="005C75EB"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  <w:t>Zoran Štefanić</w:t>
            </w:r>
          </w:p>
        </w:tc>
        <w:tc>
          <w:tcPr>
            <w:tcW w:w="2214" w:type="dxa"/>
            <w:shd w:val="clear" w:color="auto" w:fill="auto"/>
          </w:tcPr>
          <w:p w14:paraId="147BFE07" w14:textId="7E21F625" w:rsidR="00AB19FC" w:rsidRPr="005C75EB" w:rsidRDefault="00AB19FC" w:rsidP="0012799F">
            <w:pPr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  <w:t>53</w:t>
            </w:r>
          </w:p>
        </w:tc>
      </w:tr>
    </w:tbl>
    <w:p w14:paraId="1D3B8AAB" w14:textId="77777777" w:rsidR="008420D8" w:rsidRPr="005218F2" w:rsidRDefault="008420D8" w:rsidP="00C85BB0">
      <w:pPr>
        <w:rPr>
          <w:rFonts w:ascii="Open Sans" w:hAnsi="Open Sans" w:cs="Open Sans"/>
        </w:rPr>
      </w:pPr>
    </w:p>
    <w:sectPr w:rsidR="008420D8" w:rsidRPr="005218F2" w:rsidSect="00495E4F">
      <w:head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759CD" w14:textId="77777777" w:rsidR="00434285" w:rsidRDefault="00434285">
      <w:r>
        <w:separator/>
      </w:r>
    </w:p>
  </w:endnote>
  <w:endnote w:type="continuationSeparator" w:id="0">
    <w:p w14:paraId="5E22163F" w14:textId="77777777" w:rsidR="00434285" w:rsidRDefault="0043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ECF5E" w14:textId="77777777" w:rsidR="00434285" w:rsidRDefault="00434285">
      <w:r>
        <w:separator/>
      </w:r>
    </w:p>
  </w:footnote>
  <w:footnote w:type="continuationSeparator" w:id="0">
    <w:p w14:paraId="7CAE0E39" w14:textId="77777777" w:rsidR="00434285" w:rsidRDefault="00434285">
      <w:r>
        <w:continuationSeparator/>
      </w:r>
    </w:p>
  </w:footnote>
  <w:footnote w:id="1">
    <w:p w14:paraId="3CD565E5" w14:textId="77777777" w:rsidR="00734366" w:rsidRPr="00A1564E" w:rsidRDefault="00734366" w:rsidP="00740486">
      <w:pPr>
        <w:pStyle w:val="FootnoteText"/>
        <w:jc w:val="both"/>
        <w:rPr>
          <w:rFonts w:ascii="Open Sans" w:hAnsi="Open Sans" w:cs="Open Sans"/>
          <w:sz w:val="16"/>
          <w:szCs w:val="16"/>
          <w:lang w:val="hr-HR"/>
        </w:rPr>
      </w:pPr>
      <w:r w:rsidRPr="00A1564E">
        <w:rPr>
          <w:rStyle w:val="FootnoteReference"/>
          <w:rFonts w:ascii="Open Sans" w:hAnsi="Open Sans" w:cs="Open Sans"/>
          <w:sz w:val="16"/>
          <w:szCs w:val="16"/>
          <w:lang w:val="hr-HR"/>
        </w:rPr>
        <w:footnoteRef/>
      </w:r>
      <w:r w:rsidRPr="00A1564E">
        <w:rPr>
          <w:rFonts w:ascii="Open Sans" w:hAnsi="Open Sans" w:cs="Open Sans"/>
          <w:sz w:val="16"/>
          <w:szCs w:val="16"/>
          <w:lang w:val="hr-HR"/>
        </w:rPr>
        <w:t xml:space="preserve"> Upute za ispunjavanje radnoga plana mogu se pronaći u Uputama za predlagatelje projektnih prijedloga za natječaj Istraživački projekti (IP-2019-04</w:t>
      </w:r>
      <w:r w:rsidRPr="00A1564E">
        <w:rPr>
          <w:rFonts w:ascii="Open Sans" w:hAnsi="Open Sans" w:cs="Open Sans"/>
          <w:i/>
          <w:sz w:val="16"/>
          <w:szCs w:val="16"/>
          <w:lang w:val="hr-HR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00123" w14:textId="77777777" w:rsidR="00734366" w:rsidRPr="005218F2" w:rsidRDefault="00734366" w:rsidP="004A1E5A">
    <w:pPr>
      <w:pStyle w:val="Header"/>
      <w:rPr>
        <w:rFonts w:ascii="Open Sans" w:hAnsi="Open Sans" w:cs="Open Sans"/>
        <w:i/>
        <w:sz w:val="20"/>
        <w:szCs w:val="20"/>
      </w:rPr>
    </w:pPr>
    <w:r>
      <w:rPr>
        <w:rFonts w:ascii="Open Sans" w:hAnsi="Open Sans" w:cs="Open Sans"/>
        <w:i/>
        <w:sz w:val="20"/>
        <w:szCs w:val="20"/>
      </w:rPr>
      <w:t>Štefanić</w:t>
    </w:r>
    <w:r>
      <w:rPr>
        <w:rFonts w:ascii="Open Sans" w:hAnsi="Open Sans" w:cs="Open Sans"/>
        <w:i/>
        <w:sz w:val="20"/>
        <w:szCs w:val="20"/>
      </w:rPr>
      <w:tab/>
    </w:r>
    <w:r>
      <w:rPr>
        <w:rFonts w:ascii="Open Sans" w:hAnsi="Open Sans" w:cs="Open Sans"/>
        <w:i/>
        <w:sz w:val="20"/>
        <w:szCs w:val="20"/>
      </w:rPr>
      <w:tab/>
    </w:r>
    <w:r w:rsidRPr="005218F2">
      <w:rPr>
        <w:rFonts w:ascii="Open Sans" w:hAnsi="Open Sans" w:cs="Open Sans"/>
        <w:sz w:val="20"/>
        <w:szCs w:val="20"/>
      </w:rPr>
      <w:t>Radni plan</w:t>
    </w:r>
    <w:r w:rsidRPr="005218F2">
      <w:rPr>
        <w:rFonts w:ascii="Open Sans" w:hAnsi="Open Sans" w:cs="Open Sans"/>
        <w:i/>
        <w:sz w:val="20"/>
        <w:szCs w:val="20"/>
      </w:rPr>
      <w:t xml:space="preserve">                                            </w:t>
    </w:r>
    <w:r>
      <w:rPr>
        <w:rFonts w:ascii="Open Sans" w:hAnsi="Open Sans" w:cs="Open Sans"/>
        <w:i/>
        <w:sz w:val="20"/>
        <w:szCs w:val="20"/>
      </w:rPr>
      <w:t xml:space="preserve">                  ALOKOMP</w:t>
    </w:r>
  </w:p>
  <w:p w14:paraId="4FF876E7" w14:textId="77777777" w:rsidR="00734366" w:rsidRPr="005218F2" w:rsidRDefault="00734366" w:rsidP="00C52C71">
    <w:pPr>
      <w:pStyle w:val="Header"/>
      <w:jc w:val="right"/>
      <w:rPr>
        <w:rFonts w:ascii="Open Sans" w:hAnsi="Open Sans" w:cs="Open Sans"/>
        <w:i/>
        <w:color w:val="006600"/>
        <w:sz w:val="18"/>
        <w:szCs w:val="18"/>
      </w:rPr>
    </w:pPr>
    <w:r w:rsidRPr="005218F2">
      <w:rPr>
        <w:rFonts w:ascii="Open Sans" w:hAnsi="Open Sans" w:cs="Open Sans"/>
      </w:rPr>
      <w:t xml:space="preserve">         </w:t>
    </w:r>
    <w:r w:rsidRPr="005218F2">
      <w:rPr>
        <w:rFonts w:ascii="Open Sans" w:hAnsi="Open Sans" w:cs="Open Sans"/>
        <w:color w:val="C00000"/>
      </w:rPr>
      <w:t xml:space="preserve">  </w:t>
    </w:r>
    <w:r w:rsidRPr="005218F2">
      <w:rPr>
        <w:rFonts w:ascii="Open Sans" w:hAnsi="Open Sans" w:cs="Open Sans"/>
        <w:b/>
        <w:color w:val="C00000"/>
      </w:rPr>
      <w:tab/>
    </w:r>
    <w:r w:rsidRPr="005218F2">
      <w:rPr>
        <w:rFonts w:ascii="Open Sans" w:hAnsi="Open Sans" w:cs="Open Sans"/>
        <w:b/>
        <w:color w:val="C00000"/>
      </w:rPr>
      <w:tab/>
    </w:r>
    <w:r w:rsidRPr="005218F2">
      <w:rPr>
        <w:rFonts w:ascii="Open Sans" w:hAnsi="Open Sans" w:cs="Open Sans"/>
        <w:b/>
        <w:color w:val="C00000"/>
      </w:rPr>
      <w:tab/>
    </w:r>
    <w:r w:rsidRPr="005218F2">
      <w:rPr>
        <w:rFonts w:ascii="Open Sans" w:hAnsi="Open Sans" w:cs="Open Sans"/>
        <w:b/>
        <w:color w:val="C00000"/>
      </w:rPr>
      <w:tab/>
    </w:r>
  </w:p>
  <w:p w14:paraId="09F657EF" w14:textId="77777777" w:rsidR="00734366" w:rsidRPr="005218F2" w:rsidRDefault="00734366" w:rsidP="00C52C71">
    <w:pPr>
      <w:pStyle w:val="Header"/>
      <w:jc w:val="right"/>
      <w:rPr>
        <w:rFonts w:ascii="Open Sans" w:hAnsi="Open Sans" w:cs="Open Sans"/>
        <w:i/>
        <w:sz w:val="18"/>
        <w:szCs w:val="18"/>
      </w:rPr>
    </w:pPr>
  </w:p>
  <w:p w14:paraId="4A982166" w14:textId="77777777" w:rsidR="00734366" w:rsidRPr="005218F2" w:rsidRDefault="00734366" w:rsidP="004A1E5A">
    <w:pPr>
      <w:pStyle w:val="Header"/>
      <w:tabs>
        <w:tab w:val="left" w:pos="2378"/>
        <w:tab w:val="right" w:pos="14002"/>
      </w:tabs>
      <w:rPr>
        <w:rFonts w:ascii="Open Sans" w:hAnsi="Open Sans" w:cs="Open Sans"/>
        <w:i/>
        <w:sz w:val="18"/>
        <w:szCs w:val="18"/>
      </w:rPr>
    </w:pPr>
    <w:r w:rsidRPr="005218F2">
      <w:rPr>
        <w:rFonts w:ascii="Open Sans" w:hAnsi="Open Sans" w:cs="Open Sans"/>
        <w:b/>
      </w:rPr>
      <w:t>Hrvatska zaklada za znanost</w:t>
    </w:r>
    <w:r w:rsidRPr="005218F2">
      <w:rPr>
        <w:rFonts w:ascii="Open Sans" w:hAnsi="Open Sans" w:cs="Open Sans"/>
        <w:i/>
        <w:noProof/>
        <w:sz w:val="18"/>
        <w:szCs w:val="18"/>
      </w:rPr>
      <w:tab/>
    </w:r>
    <w:r w:rsidRPr="005218F2">
      <w:rPr>
        <w:rFonts w:ascii="Open Sans" w:hAnsi="Open Sans" w:cs="Open Sans"/>
        <w:i/>
        <w:noProof/>
        <w:sz w:val="18"/>
        <w:szCs w:val="18"/>
      </w:rPr>
      <w:tab/>
    </w:r>
    <w:r w:rsidRPr="005218F2">
      <w:rPr>
        <w:rFonts w:ascii="Open Sans" w:hAnsi="Open Sans" w:cs="Open Sans"/>
        <w:i/>
        <w:noProof/>
        <w:sz w:val="18"/>
        <w:szCs w:val="18"/>
      </w:rPr>
      <w:tab/>
    </w:r>
  </w:p>
  <w:p w14:paraId="49461B06" w14:textId="77777777" w:rsidR="00734366" w:rsidRPr="005218F2" w:rsidRDefault="00734366" w:rsidP="008B0B07">
    <w:pPr>
      <w:pStyle w:val="Header"/>
      <w:rPr>
        <w:rFonts w:ascii="Open Sans" w:hAnsi="Open Sans" w:cs="Open Sans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Žaklina Vidović">
    <w15:presenceInfo w15:providerId="AD" w15:userId="S-1-5-21-3613672412-1043035391-2116949714-3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D8"/>
    <w:rsid w:val="00002E45"/>
    <w:rsid w:val="00006AE8"/>
    <w:rsid w:val="00007D1A"/>
    <w:rsid w:val="000228BF"/>
    <w:rsid w:val="000231D5"/>
    <w:rsid w:val="0004664B"/>
    <w:rsid w:val="0004702D"/>
    <w:rsid w:val="000550F2"/>
    <w:rsid w:val="00056174"/>
    <w:rsid w:val="00061CFC"/>
    <w:rsid w:val="000B543B"/>
    <w:rsid w:val="000B5EC2"/>
    <w:rsid w:val="000C127D"/>
    <w:rsid w:val="000C2AAF"/>
    <w:rsid w:val="000D08BC"/>
    <w:rsid w:val="000D29D6"/>
    <w:rsid w:val="000F1EF5"/>
    <w:rsid w:val="001101D8"/>
    <w:rsid w:val="00126C55"/>
    <w:rsid w:val="0012799F"/>
    <w:rsid w:val="001355D7"/>
    <w:rsid w:val="00152484"/>
    <w:rsid w:val="001628C0"/>
    <w:rsid w:val="00171E4B"/>
    <w:rsid w:val="00182222"/>
    <w:rsid w:val="00184894"/>
    <w:rsid w:val="00194232"/>
    <w:rsid w:val="001A4DBE"/>
    <w:rsid w:val="001A58B9"/>
    <w:rsid w:val="001A603A"/>
    <w:rsid w:val="001B76DC"/>
    <w:rsid w:val="001C4942"/>
    <w:rsid w:val="001D1963"/>
    <w:rsid w:val="001D2B86"/>
    <w:rsid w:val="001D37A9"/>
    <w:rsid w:val="001E14ED"/>
    <w:rsid w:val="001F2537"/>
    <w:rsid w:val="002022DF"/>
    <w:rsid w:val="002023F2"/>
    <w:rsid w:val="00204846"/>
    <w:rsid w:val="002073B2"/>
    <w:rsid w:val="00211561"/>
    <w:rsid w:val="002628AC"/>
    <w:rsid w:val="00276CAF"/>
    <w:rsid w:val="002810BD"/>
    <w:rsid w:val="002B4203"/>
    <w:rsid w:val="002B4664"/>
    <w:rsid w:val="002B5831"/>
    <w:rsid w:val="002B699A"/>
    <w:rsid w:val="002C50C1"/>
    <w:rsid w:val="002E3790"/>
    <w:rsid w:val="003100CB"/>
    <w:rsid w:val="003166BE"/>
    <w:rsid w:val="003302F1"/>
    <w:rsid w:val="00343C2A"/>
    <w:rsid w:val="00353B28"/>
    <w:rsid w:val="003550FE"/>
    <w:rsid w:val="003552BE"/>
    <w:rsid w:val="0036665C"/>
    <w:rsid w:val="00385E30"/>
    <w:rsid w:val="0038613C"/>
    <w:rsid w:val="003A6225"/>
    <w:rsid w:val="003A7DCC"/>
    <w:rsid w:val="003C3487"/>
    <w:rsid w:val="003C5D42"/>
    <w:rsid w:val="00412E12"/>
    <w:rsid w:val="00427213"/>
    <w:rsid w:val="004336B0"/>
    <w:rsid w:val="00434285"/>
    <w:rsid w:val="00435FA0"/>
    <w:rsid w:val="0046449E"/>
    <w:rsid w:val="004677FC"/>
    <w:rsid w:val="00474F0A"/>
    <w:rsid w:val="0048076F"/>
    <w:rsid w:val="004836D3"/>
    <w:rsid w:val="00495E4F"/>
    <w:rsid w:val="004A1E5A"/>
    <w:rsid w:val="004A78CC"/>
    <w:rsid w:val="004B2313"/>
    <w:rsid w:val="004C166C"/>
    <w:rsid w:val="004C74E7"/>
    <w:rsid w:val="004E31E7"/>
    <w:rsid w:val="004E4120"/>
    <w:rsid w:val="004E7B25"/>
    <w:rsid w:val="004F75B1"/>
    <w:rsid w:val="005009A0"/>
    <w:rsid w:val="005117B9"/>
    <w:rsid w:val="005218F2"/>
    <w:rsid w:val="00526E4D"/>
    <w:rsid w:val="00533530"/>
    <w:rsid w:val="00544569"/>
    <w:rsid w:val="00546350"/>
    <w:rsid w:val="00550C4A"/>
    <w:rsid w:val="00557440"/>
    <w:rsid w:val="00580B28"/>
    <w:rsid w:val="00581A4D"/>
    <w:rsid w:val="00597C05"/>
    <w:rsid w:val="005A033C"/>
    <w:rsid w:val="005B01BF"/>
    <w:rsid w:val="005C75EB"/>
    <w:rsid w:val="005D4B7D"/>
    <w:rsid w:val="005D6180"/>
    <w:rsid w:val="00601028"/>
    <w:rsid w:val="00614B54"/>
    <w:rsid w:val="00616607"/>
    <w:rsid w:val="0064084F"/>
    <w:rsid w:val="00650D19"/>
    <w:rsid w:val="00660AB2"/>
    <w:rsid w:val="00672082"/>
    <w:rsid w:val="006874ED"/>
    <w:rsid w:val="006A201D"/>
    <w:rsid w:val="006A2646"/>
    <w:rsid w:val="006B053B"/>
    <w:rsid w:val="006B369A"/>
    <w:rsid w:val="006C2482"/>
    <w:rsid w:val="006C7E6B"/>
    <w:rsid w:val="006D5FA2"/>
    <w:rsid w:val="006E14CE"/>
    <w:rsid w:val="00710137"/>
    <w:rsid w:val="00723621"/>
    <w:rsid w:val="00730456"/>
    <w:rsid w:val="0073065A"/>
    <w:rsid w:val="00734366"/>
    <w:rsid w:val="00740486"/>
    <w:rsid w:val="00741D90"/>
    <w:rsid w:val="00743654"/>
    <w:rsid w:val="00764DDE"/>
    <w:rsid w:val="00765B67"/>
    <w:rsid w:val="007721E5"/>
    <w:rsid w:val="007746EB"/>
    <w:rsid w:val="00780781"/>
    <w:rsid w:val="007C070B"/>
    <w:rsid w:val="00812F30"/>
    <w:rsid w:val="008220AA"/>
    <w:rsid w:val="00833C01"/>
    <w:rsid w:val="00833C1A"/>
    <w:rsid w:val="008420D8"/>
    <w:rsid w:val="00861040"/>
    <w:rsid w:val="00865E62"/>
    <w:rsid w:val="00883485"/>
    <w:rsid w:val="00892A52"/>
    <w:rsid w:val="008A5CCF"/>
    <w:rsid w:val="008B0B07"/>
    <w:rsid w:val="008B6361"/>
    <w:rsid w:val="008E3D32"/>
    <w:rsid w:val="008F080B"/>
    <w:rsid w:val="008F4D33"/>
    <w:rsid w:val="00911E16"/>
    <w:rsid w:val="0091630C"/>
    <w:rsid w:val="009166DD"/>
    <w:rsid w:val="00923736"/>
    <w:rsid w:val="00951F60"/>
    <w:rsid w:val="009575B7"/>
    <w:rsid w:val="009638D9"/>
    <w:rsid w:val="00965FB1"/>
    <w:rsid w:val="00975AA1"/>
    <w:rsid w:val="009847AC"/>
    <w:rsid w:val="0099501B"/>
    <w:rsid w:val="00995393"/>
    <w:rsid w:val="009964B2"/>
    <w:rsid w:val="009A64C1"/>
    <w:rsid w:val="009B5D47"/>
    <w:rsid w:val="009C14D2"/>
    <w:rsid w:val="009D223C"/>
    <w:rsid w:val="009D2C14"/>
    <w:rsid w:val="009D7FC6"/>
    <w:rsid w:val="00A106A2"/>
    <w:rsid w:val="00A1564E"/>
    <w:rsid w:val="00A23CD6"/>
    <w:rsid w:val="00A35514"/>
    <w:rsid w:val="00A563D0"/>
    <w:rsid w:val="00A6049D"/>
    <w:rsid w:val="00A65242"/>
    <w:rsid w:val="00A81243"/>
    <w:rsid w:val="00A8196B"/>
    <w:rsid w:val="00AB19FC"/>
    <w:rsid w:val="00AC2A67"/>
    <w:rsid w:val="00AD29AF"/>
    <w:rsid w:val="00AE43C7"/>
    <w:rsid w:val="00AF0002"/>
    <w:rsid w:val="00AF3ADE"/>
    <w:rsid w:val="00B5174E"/>
    <w:rsid w:val="00B52F8C"/>
    <w:rsid w:val="00B53461"/>
    <w:rsid w:val="00B670C9"/>
    <w:rsid w:val="00B72EAC"/>
    <w:rsid w:val="00BB7D97"/>
    <w:rsid w:val="00BC54F9"/>
    <w:rsid w:val="00BE3582"/>
    <w:rsid w:val="00BE481A"/>
    <w:rsid w:val="00BE57CC"/>
    <w:rsid w:val="00BF4212"/>
    <w:rsid w:val="00C02EEC"/>
    <w:rsid w:val="00C104F8"/>
    <w:rsid w:val="00C16F00"/>
    <w:rsid w:val="00C21235"/>
    <w:rsid w:val="00C2228B"/>
    <w:rsid w:val="00C33344"/>
    <w:rsid w:val="00C45AA4"/>
    <w:rsid w:val="00C46B11"/>
    <w:rsid w:val="00C52C71"/>
    <w:rsid w:val="00C564AB"/>
    <w:rsid w:val="00C62B6E"/>
    <w:rsid w:val="00C64A5F"/>
    <w:rsid w:val="00C85BB0"/>
    <w:rsid w:val="00CB7400"/>
    <w:rsid w:val="00CC4755"/>
    <w:rsid w:val="00CD5FD0"/>
    <w:rsid w:val="00CF438A"/>
    <w:rsid w:val="00D037D1"/>
    <w:rsid w:val="00D06B06"/>
    <w:rsid w:val="00D2164D"/>
    <w:rsid w:val="00D25487"/>
    <w:rsid w:val="00D30A62"/>
    <w:rsid w:val="00D3335F"/>
    <w:rsid w:val="00D33934"/>
    <w:rsid w:val="00D41BD6"/>
    <w:rsid w:val="00D52872"/>
    <w:rsid w:val="00D80459"/>
    <w:rsid w:val="00D82653"/>
    <w:rsid w:val="00D84C26"/>
    <w:rsid w:val="00D90B03"/>
    <w:rsid w:val="00DA1275"/>
    <w:rsid w:val="00DA56B3"/>
    <w:rsid w:val="00DD5FF6"/>
    <w:rsid w:val="00DE4F32"/>
    <w:rsid w:val="00E16365"/>
    <w:rsid w:val="00E21A4D"/>
    <w:rsid w:val="00E30ABB"/>
    <w:rsid w:val="00E357DC"/>
    <w:rsid w:val="00E36C4B"/>
    <w:rsid w:val="00E443F7"/>
    <w:rsid w:val="00E454C9"/>
    <w:rsid w:val="00E73D7D"/>
    <w:rsid w:val="00E75613"/>
    <w:rsid w:val="00E80C11"/>
    <w:rsid w:val="00E83CF9"/>
    <w:rsid w:val="00EA553D"/>
    <w:rsid w:val="00EC6A9C"/>
    <w:rsid w:val="00ED1753"/>
    <w:rsid w:val="00EE5FD4"/>
    <w:rsid w:val="00EF242B"/>
    <w:rsid w:val="00F068B2"/>
    <w:rsid w:val="00F25663"/>
    <w:rsid w:val="00F32D4F"/>
    <w:rsid w:val="00F33E5B"/>
    <w:rsid w:val="00F53E9B"/>
    <w:rsid w:val="00F751A4"/>
    <w:rsid w:val="00F97DE1"/>
    <w:rsid w:val="00FD136A"/>
    <w:rsid w:val="00FD146A"/>
    <w:rsid w:val="00FD255D"/>
    <w:rsid w:val="00FE41BC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3F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1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2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255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255D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FE4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1BC"/>
    <w:rPr>
      <w:rFonts w:ascii="Tahoma" w:hAnsi="Tahoma" w:cs="Tahoma"/>
      <w:sz w:val="16"/>
      <w:szCs w:val="16"/>
      <w:lang w:eastAsia="hr-HR"/>
    </w:rPr>
  </w:style>
  <w:style w:type="table" w:styleId="TableProfessional">
    <w:name w:val="Table Professional"/>
    <w:basedOn w:val="TableNormal"/>
    <w:rsid w:val="00495E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erChar">
    <w:name w:val="Header Char"/>
    <w:basedOn w:val="DefaultParagraphFont"/>
    <w:link w:val="Header"/>
    <w:rsid w:val="00C52C71"/>
    <w:rPr>
      <w:sz w:val="24"/>
      <w:szCs w:val="24"/>
    </w:rPr>
  </w:style>
  <w:style w:type="paragraph" w:styleId="FootnoteText">
    <w:name w:val="footnote text"/>
    <w:basedOn w:val="Normal"/>
    <w:link w:val="FootnoteTextChar1"/>
    <w:uiPriority w:val="99"/>
    <w:rsid w:val="00740486"/>
    <w:rPr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rsid w:val="00740486"/>
    <w:rPr>
      <w:lang w:eastAsia="hr-HR"/>
    </w:rPr>
  </w:style>
  <w:style w:type="character" w:customStyle="1" w:styleId="FootnoteTextChar1">
    <w:name w:val="Footnote Text Char1"/>
    <w:basedOn w:val="DefaultParagraphFont"/>
    <w:link w:val="FootnoteText"/>
    <w:uiPriority w:val="99"/>
    <w:locked/>
    <w:rsid w:val="00740486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740486"/>
    <w:rPr>
      <w:rFonts w:cs="Times New Roman"/>
      <w:vertAlign w:val="superscript"/>
    </w:rPr>
  </w:style>
  <w:style w:type="paragraph" w:styleId="Title">
    <w:name w:val="Title"/>
    <w:basedOn w:val="Normal"/>
    <w:link w:val="TitleChar"/>
    <w:uiPriority w:val="99"/>
    <w:qFormat/>
    <w:rsid w:val="00740486"/>
    <w:pPr>
      <w:jc w:val="center"/>
    </w:pPr>
    <w:rPr>
      <w:b/>
      <w:bCs/>
      <w:lang w:val="en-GB" w:eastAsia="de-DE"/>
    </w:rPr>
  </w:style>
  <w:style w:type="character" w:customStyle="1" w:styleId="TitleChar">
    <w:name w:val="Title Char"/>
    <w:basedOn w:val="DefaultParagraphFont"/>
    <w:link w:val="Title"/>
    <w:uiPriority w:val="99"/>
    <w:rsid w:val="00740486"/>
    <w:rPr>
      <w:b/>
      <w:bCs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rsid w:val="001A4D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D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DBE"/>
  </w:style>
  <w:style w:type="paragraph" w:styleId="CommentSubject">
    <w:name w:val="annotation subject"/>
    <w:basedOn w:val="CommentText"/>
    <w:next w:val="CommentText"/>
    <w:link w:val="CommentSubjectChar"/>
    <w:rsid w:val="001A4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DBE"/>
    <w:rPr>
      <w:b/>
      <w:bCs/>
    </w:rPr>
  </w:style>
  <w:style w:type="paragraph" w:customStyle="1" w:styleId="MyText">
    <w:name w:val="MyText"/>
    <w:basedOn w:val="Normal"/>
    <w:link w:val="MyTextChar"/>
    <w:qFormat/>
    <w:rsid w:val="00EF242B"/>
    <w:pPr>
      <w:ind w:firstLine="284"/>
    </w:pPr>
    <w:rPr>
      <w:rFonts w:ascii="Open Sans" w:eastAsia="Calibri" w:hAnsi="Open Sans"/>
      <w:color w:val="0070C0"/>
      <w:sz w:val="20"/>
      <w:szCs w:val="22"/>
      <w:lang w:val="en-GB" w:eastAsia="en-US"/>
    </w:rPr>
  </w:style>
  <w:style w:type="character" w:customStyle="1" w:styleId="MyTextChar">
    <w:name w:val="MyText Char"/>
    <w:link w:val="MyText"/>
    <w:rsid w:val="00EF242B"/>
    <w:rPr>
      <w:rFonts w:ascii="Open Sans" w:eastAsia="Calibri" w:hAnsi="Open Sans"/>
      <w:color w:val="0070C0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1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2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255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255D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FE4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1BC"/>
    <w:rPr>
      <w:rFonts w:ascii="Tahoma" w:hAnsi="Tahoma" w:cs="Tahoma"/>
      <w:sz w:val="16"/>
      <w:szCs w:val="16"/>
      <w:lang w:eastAsia="hr-HR"/>
    </w:rPr>
  </w:style>
  <w:style w:type="table" w:styleId="TableProfessional">
    <w:name w:val="Table Professional"/>
    <w:basedOn w:val="TableNormal"/>
    <w:rsid w:val="00495E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erChar">
    <w:name w:val="Header Char"/>
    <w:basedOn w:val="DefaultParagraphFont"/>
    <w:link w:val="Header"/>
    <w:rsid w:val="00C52C71"/>
    <w:rPr>
      <w:sz w:val="24"/>
      <w:szCs w:val="24"/>
    </w:rPr>
  </w:style>
  <w:style w:type="paragraph" w:styleId="FootnoteText">
    <w:name w:val="footnote text"/>
    <w:basedOn w:val="Normal"/>
    <w:link w:val="FootnoteTextChar1"/>
    <w:uiPriority w:val="99"/>
    <w:rsid w:val="00740486"/>
    <w:rPr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rsid w:val="00740486"/>
    <w:rPr>
      <w:lang w:eastAsia="hr-HR"/>
    </w:rPr>
  </w:style>
  <w:style w:type="character" w:customStyle="1" w:styleId="FootnoteTextChar1">
    <w:name w:val="Footnote Text Char1"/>
    <w:basedOn w:val="DefaultParagraphFont"/>
    <w:link w:val="FootnoteText"/>
    <w:uiPriority w:val="99"/>
    <w:locked/>
    <w:rsid w:val="00740486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740486"/>
    <w:rPr>
      <w:rFonts w:cs="Times New Roman"/>
      <w:vertAlign w:val="superscript"/>
    </w:rPr>
  </w:style>
  <w:style w:type="paragraph" w:styleId="Title">
    <w:name w:val="Title"/>
    <w:basedOn w:val="Normal"/>
    <w:link w:val="TitleChar"/>
    <w:uiPriority w:val="99"/>
    <w:qFormat/>
    <w:rsid w:val="00740486"/>
    <w:pPr>
      <w:jc w:val="center"/>
    </w:pPr>
    <w:rPr>
      <w:b/>
      <w:bCs/>
      <w:lang w:val="en-GB" w:eastAsia="de-DE"/>
    </w:rPr>
  </w:style>
  <w:style w:type="character" w:customStyle="1" w:styleId="TitleChar">
    <w:name w:val="Title Char"/>
    <w:basedOn w:val="DefaultParagraphFont"/>
    <w:link w:val="Title"/>
    <w:uiPriority w:val="99"/>
    <w:rsid w:val="00740486"/>
    <w:rPr>
      <w:b/>
      <w:bCs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rsid w:val="001A4D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D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DBE"/>
  </w:style>
  <w:style w:type="paragraph" w:styleId="CommentSubject">
    <w:name w:val="annotation subject"/>
    <w:basedOn w:val="CommentText"/>
    <w:next w:val="CommentText"/>
    <w:link w:val="CommentSubjectChar"/>
    <w:rsid w:val="001A4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DBE"/>
    <w:rPr>
      <w:b/>
      <w:bCs/>
    </w:rPr>
  </w:style>
  <w:style w:type="paragraph" w:customStyle="1" w:styleId="MyText">
    <w:name w:val="MyText"/>
    <w:basedOn w:val="Normal"/>
    <w:link w:val="MyTextChar"/>
    <w:qFormat/>
    <w:rsid w:val="00EF242B"/>
    <w:pPr>
      <w:ind w:firstLine="284"/>
    </w:pPr>
    <w:rPr>
      <w:rFonts w:ascii="Open Sans" w:eastAsia="Calibri" w:hAnsi="Open Sans"/>
      <w:color w:val="0070C0"/>
      <w:sz w:val="20"/>
      <w:szCs w:val="22"/>
      <w:lang w:val="en-GB" w:eastAsia="en-US"/>
    </w:rPr>
  </w:style>
  <w:style w:type="character" w:customStyle="1" w:styleId="MyTextChar">
    <w:name w:val="MyText Char"/>
    <w:link w:val="MyText"/>
    <w:rsid w:val="00EF242B"/>
    <w:rPr>
      <w:rFonts w:ascii="Open Sans" w:eastAsia="Calibri" w:hAnsi="Open Sans"/>
      <w:color w:val="0070C0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37F24563AB043BE53AAA52FA98D53" ma:contentTypeVersion="2" ma:contentTypeDescription="Create a new document." ma:contentTypeScope="" ma:versionID="cf8f1c4e23b7bff7e5ef81adaeacc3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45b1eb723395c1f2f5ab635b757cc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B40E-1923-4341-8F78-2849FB24DA1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47A1BB1-34A1-4476-B803-E68729FAD21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9764D5-2CC2-4FE9-8AA1-ECB156864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2DF7B6-DC8E-439C-8E3A-BCE68AD869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D9F8A3-F2BC-476F-A080-B155DDF0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14</Pages>
  <Words>2795</Words>
  <Characters>15932</Characters>
  <Application>Microsoft Office Word</Application>
  <DocSecurity>0</DocSecurity>
  <Lines>132</Lines>
  <Paragraphs>37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>Radni plan </vt:lpstr>
      <vt:lpstr/>
    </vt:vector>
  </TitlesOfParts>
  <Company>nzz</Company>
  <LinksUpToDate>false</LinksUpToDate>
  <CharactersWithSpaces>18690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Zoran Štefanić</cp:lastModifiedBy>
  <cp:revision>9</cp:revision>
  <cp:lastPrinted>2020-10-02T10:47:00Z</cp:lastPrinted>
  <dcterms:created xsi:type="dcterms:W3CDTF">2021-06-11T12:47:00Z</dcterms:created>
  <dcterms:modified xsi:type="dcterms:W3CDTF">2022-03-22T11:58:00Z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0x010100C4937F24563AB043BE53AAA52FA98D53</vt:lpwstr>
  </property>
</Properties>
</file>