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8000"/>
          <w:sz w:val="21"/>
          <w:szCs w:val="21"/>
        </w:rPr>
        <w:t>//draw pattern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&lt;iostream.h&gt;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&lt;graphics.h&gt;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&lt;dos.h&gt;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&lt;conio.h&gt;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8000"/>
          <w:sz w:val="21"/>
          <w:szCs w:val="21"/>
        </w:rPr>
        <w:t>//using namespace std;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267F99"/>
          <w:sz w:val="21"/>
          <w:szCs w:val="21"/>
        </w:rPr>
        <w:t>Line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dda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xincr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yincr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;}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xincr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 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)/(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yincr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 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)/(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{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putpixel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xincr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yincr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putpixel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  <w:r w:rsidRPr="002D52E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//end of DDA function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r w:rsidRPr="002D52E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//end of clas Line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drawcircle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(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{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{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+ 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putpixel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putpixel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putpixel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putpixel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putpixel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putpixel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putpixel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putpixel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2D52EE" w:rsidRPr="002D52EE" w:rsidRDefault="002D52EE" w:rsidP="002D52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267F99"/>
          <w:sz w:val="21"/>
          <w:szCs w:val="21"/>
        </w:rPr>
        <w:t>Circle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gd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=DETECT,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gm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initgraph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gd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gm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"c:</w:t>
      </w:r>
      <w:r w:rsidRPr="002D52EE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turboc3</w:t>
      </w:r>
      <w:r w:rsidRPr="002D52EE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bgi"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"Enter centre coordinate (x,y)of circle"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cin&gt;&gt;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"Enter radius ofouter circle "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cin&gt;&gt;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"Enter radius of inner circle"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cin&gt;&gt;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drawcircle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drawcircle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)-(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r2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267F99"/>
          <w:sz w:val="21"/>
          <w:szCs w:val="21"/>
        </w:rPr>
        <w:t>Line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dda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dda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delay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dda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D52EE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getch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closegraph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52EE">
        <w:rPr>
          <w:rFonts w:ascii="Consolas" w:eastAsia="Times New Roman" w:hAnsi="Consolas" w:cs="Times New Roman"/>
          <w:color w:val="A31515"/>
          <w:sz w:val="21"/>
          <w:szCs w:val="21"/>
        </w:rPr>
        <w:t>"clear"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2E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2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D52EE" w:rsidRPr="002D52EE" w:rsidRDefault="002D52EE" w:rsidP="002D5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1720" w:rsidRDefault="002D52EE">
      <w:bookmarkStart w:id="0" w:name="_GoBack"/>
      <w:bookmarkEnd w:id="0"/>
    </w:p>
    <w:sectPr w:rsidR="001C1720" w:rsidSect="002D52E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99"/>
    <w:rsid w:val="001C7F99"/>
    <w:rsid w:val="002D52EE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950DC-321A-4FF7-A055-56F49A9D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2021-12-30T15:22:00Z</dcterms:created>
  <dcterms:modified xsi:type="dcterms:W3CDTF">2021-12-30T15:22:00Z</dcterms:modified>
</cp:coreProperties>
</file>