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603B" w14:textId="32A084FC" w:rsidR="008061D2" w:rsidRPr="002D109A" w:rsidRDefault="00113F73" w:rsidP="002D109A">
      <w:pPr>
        <w:pStyle w:val="Ttulo"/>
        <w:jc w:val="center"/>
        <w:rPr>
          <w:b/>
          <w:bCs/>
          <w:color w:val="538135" w:themeColor="accent6" w:themeShade="BF"/>
        </w:rPr>
      </w:pPr>
      <w:r w:rsidRPr="002D109A">
        <w:rPr>
          <w:b/>
          <w:bCs/>
          <w:color w:val="538135" w:themeColor="accent6" w:themeShade="BF"/>
        </w:rPr>
        <w:t>Copistería:</w:t>
      </w:r>
    </w:p>
    <w:p w14:paraId="2D3B64F6" w14:textId="748A5D01" w:rsidR="008061D2" w:rsidRPr="002D109A" w:rsidRDefault="008061D2" w:rsidP="008061D2">
      <w:pPr>
        <w:pStyle w:val="Ttulo2"/>
        <w:rPr>
          <w:b/>
          <w:bCs/>
          <w:color w:val="538135" w:themeColor="accent6" w:themeShade="BF"/>
        </w:rPr>
      </w:pPr>
      <w:r w:rsidRPr="002D109A">
        <w:rPr>
          <w:b/>
          <w:bCs/>
          <w:color w:val="538135" w:themeColor="accent6" w:themeShade="BF"/>
        </w:rPr>
        <w:t>Estructura BD:</w:t>
      </w:r>
    </w:p>
    <w:p w14:paraId="7B1ED629" w14:textId="3F7C0AA6" w:rsidR="008061D2" w:rsidRDefault="008061D2" w:rsidP="008061D2">
      <w:r w:rsidRPr="008061D2">
        <w:rPr>
          <w:noProof/>
        </w:rPr>
        <w:drawing>
          <wp:inline distT="0" distB="0" distL="0" distR="0" wp14:anchorId="390F4D8A" wp14:editId="1B1E8C70">
            <wp:extent cx="5144218" cy="195289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4884" w14:textId="5FEF4541" w:rsidR="00812C89" w:rsidRDefault="00812C89" w:rsidP="008061D2">
      <w:r>
        <w:t>Estableceremos la clave foránea como no única para que se puedan crear más filas con el mismo valor en esta columna:</w:t>
      </w:r>
    </w:p>
    <w:p w14:paraId="75C4990D" w14:textId="49419DF9" w:rsidR="00812C89" w:rsidRPr="008061D2" w:rsidRDefault="00812C89" w:rsidP="008061D2">
      <w:r w:rsidRPr="00812C89">
        <w:drawing>
          <wp:inline distT="0" distB="0" distL="0" distR="0" wp14:anchorId="75563ED5" wp14:editId="46995292">
            <wp:extent cx="6390640" cy="5264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2AB5" w14:textId="60404091" w:rsidR="00660FF6" w:rsidRDefault="00660FF6" w:rsidP="00660FF6">
      <w:pPr>
        <w:pStyle w:val="Ttulo2"/>
        <w:rPr>
          <w:b/>
          <w:bCs/>
          <w:color w:val="538135" w:themeColor="accent6" w:themeShade="BF"/>
        </w:rPr>
      </w:pPr>
      <w:r w:rsidRPr="002D109A">
        <w:rPr>
          <w:b/>
          <w:bCs/>
          <w:color w:val="538135" w:themeColor="accent6" w:themeShade="BF"/>
        </w:rPr>
        <w:t>Actualizar la vista:</w:t>
      </w:r>
    </w:p>
    <w:p w14:paraId="1BF9D976" w14:textId="7F524493" w:rsidR="007A3B05" w:rsidRPr="007A3B05" w:rsidRDefault="007A3B05" w:rsidP="007A3B05">
      <w:pPr>
        <w:rPr>
          <w:sz w:val="20"/>
          <w:szCs w:val="20"/>
        </w:rPr>
      </w:pPr>
      <w:r w:rsidRPr="00962924">
        <w:rPr>
          <w:sz w:val="20"/>
          <w:szCs w:val="20"/>
          <w:u w:val="single"/>
        </w:rPr>
        <w:t>Comando para lanzar la app</w:t>
      </w:r>
      <w:r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node archivo.js</w:t>
      </w:r>
      <w:r>
        <w:rPr>
          <w:sz w:val="20"/>
          <w:szCs w:val="20"/>
        </w:rPr>
        <w:t xml:space="preserve"> </w:t>
      </w:r>
    </w:p>
    <w:p w14:paraId="01E5B1BD" w14:textId="7ADDA6C9" w:rsidR="00660FF6" w:rsidRDefault="00377D43" w:rsidP="00660FF6">
      <w:r>
        <w:rPr>
          <w:b/>
          <w:bCs/>
        </w:rPr>
        <w:t xml:space="preserve">En raíz: </w:t>
      </w:r>
      <w:r w:rsidR="003C4FB1">
        <w:t xml:space="preserve">cada vez que se vuelva a cargar la página se hace una consulta y se asigna la información de cada fila (cada impresora) en cada impresora de la variable </w:t>
      </w:r>
      <w:r w:rsidR="003C4FB1">
        <w:rPr>
          <w:b/>
          <w:bCs/>
        </w:rPr>
        <w:t>printers</w:t>
      </w:r>
      <w:r w:rsidR="003C4FB1">
        <w:t xml:space="preserve"> del propio código.</w:t>
      </w:r>
    </w:p>
    <w:p w14:paraId="24546F06" w14:textId="5633F259" w:rsidR="002C7FF4" w:rsidRDefault="002C7FF4" w:rsidP="00660FF6"/>
    <w:p w14:paraId="21E530E0" w14:textId="77777777" w:rsidR="002C7FF4" w:rsidRPr="003C4FB1" w:rsidRDefault="002C7FF4" w:rsidP="00660FF6"/>
    <w:p w14:paraId="744C94DB" w14:textId="77777777" w:rsidR="00660FF6" w:rsidRPr="00660FF6" w:rsidRDefault="00660FF6" w:rsidP="00660FF6"/>
    <w:p w14:paraId="0CB7E5D3" w14:textId="3FFCD0E1" w:rsidR="00113F73" w:rsidRPr="002D109A" w:rsidRDefault="00113F73" w:rsidP="00113F73">
      <w:pPr>
        <w:pStyle w:val="Ttulo2"/>
        <w:rPr>
          <w:b/>
          <w:bCs/>
          <w:color w:val="538135" w:themeColor="accent6" w:themeShade="BF"/>
        </w:rPr>
      </w:pPr>
      <w:r w:rsidRPr="002D109A">
        <w:rPr>
          <w:b/>
          <w:bCs/>
          <w:color w:val="538135" w:themeColor="accent6" w:themeShade="BF"/>
        </w:rPr>
        <w:t>Enviar texto</w:t>
      </w:r>
      <w:r w:rsidR="001B6474" w:rsidRPr="002D109A">
        <w:rPr>
          <w:b/>
          <w:bCs/>
          <w:color w:val="538135" w:themeColor="accent6" w:themeShade="BF"/>
        </w:rPr>
        <w:t xml:space="preserve"> (no </w:t>
      </w:r>
      <w:r w:rsidR="002D109A" w:rsidRPr="002D109A">
        <w:rPr>
          <w:b/>
          <w:bCs/>
          <w:color w:val="538135" w:themeColor="accent6" w:themeShade="BF"/>
        </w:rPr>
        <w:t>vacío</w:t>
      </w:r>
      <w:r w:rsidR="001B6474" w:rsidRPr="002D109A">
        <w:rPr>
          <w:b/>
          <w:bCs/>
          <w:color w:val="538135" w:themeColor="accent6" w:themeShade="BF"/>
        </w:rPr>
        <w:t>)</w:t>
      </w:r>
      <w:r w:rsidRPr="002D109A">
        <w:rPr>
          <w:b/>
          <w:bCs/>
          <w:color w:val="538135" w:themeColor="accent6" w:themeShade="BF"/>
        </w:rPr>
        <w:t xml:space="preserve"> a la cola de la impresora:</w:t>
      </w:r>
    </w:p>
    <w:p w14:paraId="08F7831F" w14:textId="779703CD" w:rsidR="00B04DC4" w:rsidRPr="00B04DC4" w:rsidRDefault="00B04DC4" w:rsidP="00113F73">
      <w:r>
        <w:t xml:space="preserve">1: Cuando enviemos texto se hará un </w:t>
      </w:r>
      <w:r>
        <w:rPr>
          <w:b/>
          <w:bCs/>
          <w:i/>
          <w:iCs/>
        </w:rPr>
        <w:t>push</w:t>
      </w:r>
      <w:r>
        <w:t xml:space="preserve"> del texto recibido dentro de la cola genérica de la impresora correspondiente, a través de su </w:t>
      </w:r>
      <w:r w:rsidR="00D76DB9">
        <w:rPr>
          <w:b/>
          <w:bCs/>
        </w:rPr>
        <w:t>id</w:t>
      </w:r>
      <w:r>
        <w:t>.</w:t>
      </w:r>
    </w:p>
    <w:p w14:paraId="32855FD2" w14:textId="76AF687A" w:rsidR="00113F73" w:rsidRDefault="00B04DC4" w:rsidP="00113F73">
      <w:r>
        <w:t xml:space="preserve">2: </w:t>
      </w:r>
      <w:r w:rsidR="00113F73">
        <w:t xml:space="preserve">Cuando enviemos el texto se hará un </w:t>
      </w:r>
      <w:r w:rsidR="00D76DB9">
        <w:rPr>
          <w:b/>
          <w:bCs/>
          <w:i/>
          <w:iCs/>
        </w:rPr>
        <w:t xml:space="preserve">INSERT </w:t>
      </w:r>
      <w:r w:rsidR="00113F73">
        <w:t>dentro de la tabla que corresponda a l</w:t>
      </w:r>
      <w:r w:rsidR="00D06585">
        <w:t xml:space="preserve">a cola, con tal de insertar el </w:t>
      </w:r>
      <w:r w:rsidR="00D06585" w:rsidRPr="00D06585">
        <w:rPr>
          <w:b/>
          <w:bCs/>
        </w:rPr>
        <w:t>texto</w:t>
      </w:r>
      <w:r w:rsidR="00962924">
        <w:t xml:space="preserve">, la </w:t>
      </w:r>
      <w:r w:rsidR="00962924" w:rsidRPr="00962924">
        <w:rPr>
          <w:b/>
          <w:bCs/>
        </w:rPr>
        <w:t>fila</w:t>
      </w:r>
      <w:r w:rsidR="00962924">
        <w:t xml:space="preserve"> y</w:t>
      </w:r>
      <w:r w:rsidR="00D06585">
        <w:t xml:space="preserve"> el </w:t>
      </w:r>
      <w:r w:rsidR="00D06585">
        <w:rPr>
          <w:b/>
          <w:bCs/>
        </w:rPr>
        <w:t xml:space="preserve">id </w:t>
      </w:r>
      <w:r w:rsidR="00D06585">
        <w:t>de la impresora seleccionada en el formulario de opciones</w:t>
      </w:r>
      <w:r w:rsidR="00113F73">
        <w:t>.</w:t>
      </w:r>
    </w:p>
    <w:p w14:paraId="6C2AC48A" w14:textId="77777777" w:rsidR="00093520" w:rsidRDefault="00093520" w:rsidP="00093520">
      <w:pPr>
        <w:pStyle w:val="Prrafodelista"/>
        <w:numPr>
          <w:ilvl w:val="0"/>
          <w:numId w:val="1"/>
        </w:numPr>
      </w:pPr>
      <w:r>
        <w:t>Para la creación de una nueva fila, se deberá seleccionar el máximo de filas que hay en referencia a la impresora que queremos y, a este valor, sumarle 1 con tal de que sea la siguiente fila en la inserción.</w:t>
      </w:r>
    </w:p>
    <w:p w14:paraId="42480EE0" w14:textId="469420FA" w:rsidR="00962924" w:rsidRDefault="00093520" w:rsidP="00093520">
      <w:pPr>
        <w:pStyle w:val="Prrafodelista"/>
        <w:numPr>
          <w:ilvl w:val="1"/>
          <w:numId w:val="1"/>
        </w:numPr>
      </w:pPr>
      <w:r>
        <w:t>1: última fila = SELECT del MAX (fila) para saber el total.</w:t>
      </w:r>
    </w:p>
    <w:p w14:paraId="0CB623E2" w14:textId="5163CBB1" w:rsidR="00093520" w:rsidRDefault="00093520" w:rsidP="00093520">
      <w:pPr>
        <w:pStyle w:val="Prrafodelista"/>
        <w:numPr>
          <w:ilvl w:val="1"/>
          <w:numId w:val="1"/>
        </w:numPr>
      </w:pPr>
      <w:r>
        <w:t>2: lanzamos consulta, de arriba, (y gestionamos si ha habido error) para gestionar el resultado asignado a la variable.</w:t>
      </w:r>
    </w:p>
    <w:p w14:paraId="618D307C" w14:textId="4B7F0082" w:rsidR="00093520" w:rsidRDefault="00093520" w:rsidP="00093520">
      <w:pPr>
        <w:pStyle w:val="Prrafodelista"/>
        <w:numPr>
          <w:ilvl w:val="1"/>
          <w:numId w:val="1"/>
        </w:numPr>
      </w:pPr>
      <w:r>
        <w:t>3: sumamos 1 al resultado.</w:t>
      </w:r>
    </w:p>
    <w:p w14:paraId="62434734" w14:textId="4BC10D1E" w:rsidR="00093520" w:rsidRDefault="00093520" w:rsidP="00093520">
      <w:pPr>
        <w:pStyle w:val="Prrafodelista"/>
        <w:numPr>
          <w:ilvl w:val="0"/>
          <w:numId w:val="1"/>
        </w:numPr>
      </w:pPr>
      <w:r>
        <w:t>4: preparamos INSERT del texto, última fila que hemos creado e impresora a la que corresponde el texto</w:t>
      </w:r>
    </w:p>
    <w:p w14:paraId="48211004" w14:textId="56C8D221" w:rsidR="00093520" w:rsidRDefault="00093520" w:rsidP="00093520">
      <w:pPr>
        <w:pStyle w:val="Prrafodelista"/>
        <w:numPr>
          <w:ilvl w:val="0"/>
          <w:numId w:val="1"/>
        </w:numPr>
      </w:pPr>
      <w:r>
        <w:t>5: lanzamos INSERT y gestionamos y ha habido error</w:t>
      </w:r>
    </w:p>
    <w:p w14:paraId="63572C0E" w14:textId="224205C8" w:rsidR="00113F73" w:rsidRDefault="00113F73" w:rsidP="00113F73"/>
    <w:p w14:paraId="59E48453" w14:textId="1C75A484" w:rsidR="00113F73" w:rsidRPr="002D109A" w:rsidRDefault="00113F73" w:rsidP="00113F73">
      <w:pPr>
        <w:pStyle w:val="Ttulo2"/>
        <w:rPr>
          <w:b/>
          <w:bCs/>
          <w:color w:val="538135" w:themeColor="accent6" w:themeShade="BF"/>
        </w:rPr>
      </w:pPr>
      <w:r w:rsidRPr="002D109A">
        <w:rPr>
          <w:b/>
          <w:bCs/>
          <w:color w:val="538135" w:themeColor="accent6" w:themeShade="BF"/>
        </w:rPr>
        <w:t>Vaciar la cola:</w:t>
      </w:r>
    </w:p>
    <w:p w14:paraId="6D3F86C4" w14:textId="0956EEF4" w:rsidR="003E17D4" w:rsidRDefault="00113F73">
      <w:r>
        <w:t>Cuando cliquemos en una impresora se</w:t>
      </w:r>
      <w:r w:rsidR="005C322B">
        <w:t xml:space="preserve"> comprobará que la cola no esté vacía, si esta no lo está se</w:t>
      </w:r>
      <w:r>
        <w:t xml:space="preserve"> hará un </w:t>
      </w:r>
      <w:r w:rsidR="00D76DB9">
        <w:rPr>
          <w:b/>
          <w:bCs/>
          <w:i/>
          <w:iCs/>
        </w:rPr>
        <w:t xml:space="preserve">DELETE </w:t>
      </w:r>
      <w:r>
        <w:t>de la tabla</w:t>
      </w:r>
      <w:r w:rsidR="00D06585">
        <w:t xml:space="preserve"> </w:t>
      </w:r>
      <w:r w:rsidR="00D06585" w:rsidRPr="00D76DB9">
        <w:rPr>
          <w:b/>
          <w:bCs/>
        </w:rPr>
        <w:t>cola</w:t>
      </w:r>
      <w:r w:rsidR="005C322B">
        <w:t>;</w:t>
      </w:r>
      <w:r>
        <w:t xml:space="preserve"> </w:t>
      </w:r>
      <w:r w:rsidR="00D06585">
        <w:t xml:space="preserve">de la </w:t>
      </w:r>
      <w:r>
        <w:t>cual borraremos todas las líneas que pertenezcan a la impresora en cuestión.</w:t>
      </w:r>
    </w:p>
    <w:p w14:paraId="74CA7D42" w14:textId="69C3F863" w:rsidR="00113F73" w:rsidRPr="00552E0D" w:rsidRDefault="00113F73">
      <w:r>
        <w:t xml:space="preserve">Además, haremos un </w:t>
      </w:r>
      <w:r w:rsidR="00D76DB9">
        <w:rPr>
          <w:b/>
          <w:bCs/>
          <w:i/>
          <w:iCs/>
        </w:rPr>
        <w:t xml:space="preserve">UPDATE </w:t>
      </w:r>
      <w:r>
        <w:t>de la tabla de las impresoras para restar valores a los tóneres.</w:t>
      </w:r>
      <w:r w:rsidR="00552E0D">
        <w:t xml:space="preserve"> En este caso sólo actualizaremos el color </w:t>
      </w:r>
      <w:r w:rsidR="00552E0D">
        <w:rPr>
          <w:b/>
          <w:bCs/>
        </w:rPr>
        <w:t>negro</w:t>
      </w:r>
      <w:r w:rsidR="00552E0D">
        <w:t xml:space="preserve"> porque es texto plano, pero lo haremos a raíz de cada texto; el número de tinta que se restará es el número de caracteres en el texto enviado.</w:t>
      </w:r>
    </w:p>
    <w:sectPr w:rsidR="00113F73" w:rsidRPr="00552E0D" w:rsidSect="000E264A">
      <w:pgSz w:w="11906" w:h="16838" w:code="9"/>
      <w:pgMar w:top="1417" w:right="849" w:bottom="141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447BA"/>
    <w:multiLevelType w:val="hybridMultilevel"/>
    <w:tmpl w:val="D0C0E090"/>
    <w:lvl w:ilvl="0" w:tplc="91EA2C2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73"/>
    <w:rsid w:val="0005640A"/>
    <w:rsid w:val="00093520"/>
    <w:rsid w:val="000E264A"/>
    <w:rsid w:val="00113F73"/>
    <w:rsid w:val="001B6474"/>
    <w:rsid w:val="002C7FF4"/>
    <w:rsid w:val="002D109A"/>
    <w:rsid w:val="00377D43"/>
    <w:rsid w:val="003C4FB1"/>
    <w:rsid w:val="003E17D4"/>
    <w:rsid w:val="00552E0D"/>
    <w:rsid w:val="005C322B"/>
    <w:rsid w:val="00660FF6"/>
    <w:rsid w:val="007A3B05"/>
    <w:rsid w:val="008061D2"/>
    <w:rsid w:val="00812C89"/>
    <w:rsid w:val="00962924"/>
    <w:rsid w:val="00B04DC4"/>
    <w:rsid w:val="00C4240F"/>
    <w:rsid w:val="00D06585"/>
    <w:rsid w:val="00D664AE"/>
    <w:rsid w:val="00D7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EFC9"/>
  <w15:chartTrackingRefBased/>
  <w15:docId w15:val="{B4E1555D-7B4C-4D33-8C1C-D91A4CE3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3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3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D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9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Garcia</dc:creator>
  <cp:keywords/>
  <dc:description/>
  <cp:lastModifiedBy>loren Garcia</cp:lastModifiedBy>
  <cp:revision>14</cp:revision>
  <dcterms:created xsi:type="dcterms:W3CDTF">2021-05-09T14:55:00Z</dcterms:created>
  <dcterms:modified xsi:type="dcterms:W3CDTF">2021-05-23T17:04:00Z</dcterms:modified>
</cp:coreProperties>
</file>