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11F6A" w14:textId="77777777" w:rsidR="00B103E5" w:rsidRDefault="00B103E5" w:rsidP="00B103E5">
      <w:pPr>
        <w:pStyle w:val="1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D4B2B" wp14:editId="06297196">
                <wp:simplePos x="0" y="0"/>
                <wp:positionH relativeFrom="page">
                  <wp:posOffset>3775946</wp:posOffset>
                </wp:positionH>
                <wp:positionV relativeFrom="paragraph">
                  <wp:posOffset>47625</wp:posOffset>
                </wp:positionV>
                <wp:extent cx="3420027" cy="715286"/>
                <wp:effectExtent l="0" t="0" r="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27" cy="7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94D24" w14:textId="77777777" w:rsidR="00B103E5" w:rsidRPr="00952EB9" w:rsidRDefault="00B103E5" w:rsidP="00B103E5">
                            <w:pPr>
                              <w:pStyle w:val="1"/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C24"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Лабораторная работа № 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D4B2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97.3pt;margin-top:3.75pt;width:269.3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" filled="f" stroked="f">
                <v:textbox>
                  <w:txbxContent>
                    <w:p w14:paraId="2B894D24" w14:textId="77777777" w:rsidR="00B103E5" w:rsidRPr="00952EB9" w:rsidRDefault="00B103E5" w:rsidP="00B103E5">
                      <w:pPr>
                        <w:pStyle w:val="1"/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10C24"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Лабораторная работа № 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14E0">
        <w:rPr>
          <w:noProof/>
        </w:rPr>
        <w:t xml:space="preserve"> </w:t>
      </w:r>
    </w:p>
    <w:p w14:paraId="21FF0E56" w14:textId="77777777" w:rsidR="00B103E5" w:rsidRPr="006F0263" w:rsidRDefault="00B103E5" w:rsidP="00B103E5">
      <w:pPr>
        <w:pStyle w:val="a6"/>
        <w:tabs>
          <w:tab w:val="left" w:pos="9356"/>
        </w:tabs>
        <w:ind w:left="5529" w:right="141"/>
        <w:rPr>
          <w:noProof/>
          <w:sz w:val="24"/>
          <w:szCs w:val="24"/>
        </w:rPr>
      </w:pPr>
      <w:r w:rsidRPr="006F0263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EF74D79" wp14:editId="70640DD2">
            <wp:simplePos x="0" y="0"/>
            <wp:positionH relativeFrom="margin">
              <wp:posOffset>-19050</wp:posOffset>
            </wp:positionH>
            <wp:positionV relativeFrom="paragraph">
              <wp:posOffset>43815</wp:posOffset>
            </wp:positionV>
            <wp:extent cx="3381375" cy="1654843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4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Как вы знаете, из-за пандемии </w:t>
      </w:r>
      <w:r>
        <w:rPr>
          <w:sz w:val="24"/>
          <w:szCs w:val="24"/>
          <w:lang w:val="en-US"/>
        </w:rPr>
        <w:t>COVID</w:t>
      </w:r>
      <w:r w:rsidRPr="006F0263">
        <w:rPr>
          <w:sz w:val="24"/>
          <w:szCs w:val="24"/>
        </w:rPr>
        <w:t xml:space="preserve">-19 </w:t>
      </w:r>
      <w:r>
        <w:rPr>
          <w:sz w:val="24"/>
          <w:szCs w:val="24"/>
        </w:rPr>
        <w:t xml:space="preserve">в ИКИТ ужесточили правила допуска в корпус. Обязательным требованием стали наличие </w:t>
      </w:r>
      <w:r>
        <w:rPr>
          <w:sz w:val="24"/>
          <w:szCs w:val="24"/>
          <w:lang w:val="en-US"/>
        </w:rPr>
        <w:t>QR</w:t>
      </w:r>
      <w:r w:rsidRPr="006F0263">
        <w:rPr>
          <w:sz w:val="24"/>
          <w:szCs w:val="24"/>
        </w:rPr>
        <w:t>-</w:t>
      </w:r>
      <w:r>
        <w:rPr>
          <w:sz w:val="24"/>
          <w:szCs w:val="24"/>
        </w:rPr>
        <w:t>кода, надетая маска и продезинфицированные руки. Для учёта средств индивидуальной защиты руководство института обратилось к вам с просьбой автоматизировать КПП.</w:t>
      </w:r>
    </w:p>
    <w:p w14:paraId="50D5B123" w14:textId="77777777" w:rsidR="00B103E5" w:rsidRPr="00420B23" w:rsidRDefault="00B103E5" w:rsidP="00B103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0B23">
        <w:rPr>
          <w:rFonts w:ascii="Times New Roman" w:hAnsi="Times New Roman" w:cs="Times New Roman"/>
          <w:b/>
          <w:bCs/>
          <w:sz w:val="24"/>
          <w:szCs w:val="24"/>
        </w:rPr>
        <w:t>Описание возможностей информационной системы «</w:t>
      </w:r>
      <w:r>
        <w:rPr>
          <w:rFonts w:ascii="Times New Roman" w:hAnsi="Times New Roman" w:cs="Times New Roman"/>
          <w:b/>
          <w:bCs/>
          <w:sz w:val="24"/>
          <w:szCs w:val="24"/>
        </w:rPr>
        <w:t>КПП ИКИТ</w:t>
      </w:r>
      <w:r w:rsidRPr="00420B23">
        <w:rPr>
          <w:rFonts w:ascii="Times New Roman" w:hAnsi="Times New Roman" w:cs="Times New Roman"/>
          <w:b/>
          <w:bCs/>
          <w:sz w:val="24"/>
          <w:szCs w:val="24"/>
        </w:rPr>
        <w:t>».</w:t>
      </w:r>
    </w:p>
    <w:p w14:paraId="30F978E3" w14:textId="35F23013" w:rsidR="00B103E5" w:rsidRPr="006F0263" w:rsidRDefault="00B103E5" w:rsidP="00B103E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задача информационной системы (ИС) – вести учёт средств индивидуальной защиты (СИЗ): остаток масок и антисептика на КПП. Помимо учёта СИХ установленная на КПП программа должна собирать заявки от желающих попасть в стены института и предоставлять сформированные списки сотрудникам КПП. ИС «КПП ИКИТ» должна также сохранят</w:t>
      </w:r>
      <w:r w:rsidR="00875E77">
        <w:rPr>
          <w:rFonts w:ascii="Times New Roman" w:hAnsi="Times New Roman" w:cs="Times New Roman"/>
          <w:sz w:val="24"/>
          <w:szCs w:val="24"/>
        </w:rPr>
        <w:t>ь информацию о тех, кто проходит</w:t>
      </w:r>
      <w:r>
        <w:rPr>
          <w:rFonts w:ascii="Times New Roman" w:hAnsi="Times New Roman" w:cs="Times New Roman"/>
          <w:sz w:val="24"/>
          <w:szCs w:val="24"/>
        </w:rPr>
        <w:t xml:space="preserve">, по формальным признакам: может носить маску, может дезинфицировать руки, может иметь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-код. Когда ИС «КПП ИКИТ» осуществляет проверку списка желающих пройти в институт, у каждого посетителя, кто имеет допуск по формальным признакам, она должна проверять наличие кода. И только если код имеется, уточнять, необходимо ли выдать этому посетителю маску, или же тот имеет свою. В зависимости от ответов производить перерасчёт остатков СИЗ и КПП. Заявки на допуск в институт на данный момент могут поступать от абитуриентов, студентов и преподавателей. А с наступлением морозов они будут поступать ещё и от собак, голубей и белок.  </w:t>
      </w:r>
    </w:p>
    <w:p w14:paraId="6D9F68E4" w14:textId="77777777" w:rsidR="00B103E5" w:rsidRPr="007400E9" w:rsidRDefault="00B103E5" w:rsidP="00B103E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00E9">
        <w:rPr>
          <w:rFonts w:ascii="Times New Roman" w:hAnsi="Times New Roman" w:cs="Times New Roman"/>
          <w:b/>
          <w:sz w:val="24"/>
          <w:szCs w:val="24"/>
        </w:rPr>
        <w:t>Технические требования к информационной системе «КПП ИКИТ».</w:t>
      </w:r>
    </w:p>
    <w:p w14:paraId="1787D729" w14:textId="645643FE" w:rsidR="00B103E5" w:rsidRDefault="00B103E5" w:rsidP="00B103E5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r>
        <w:rPr>
          <w:rFonts w:ascii="Consolas" w:eastAsiaTheme="minorHAnsi" w:hAnsi="Consolas" w:cs="Consolas"/>
          <w:color w:val="2B91AF"/>
          <w:lang w:val="en-US" w:eastAsia="en-US"/>
        </w:rPr>
        <w:t>C</w:t>
      </w:r>
      <w:r>
        <w:rPr>
          <w:rFonts w:ascii="Consolas" w:eastAsiaTheme="minorHAnsi" w:hAnsi="Consolas" w:cs="Consolas"/>
          <w:color w:val="2B91AF"/>
          <w:lang w:eastAsia="en-US"/>
        </w:rPr>
        <w:t xml:space="preserve">heckpoint </w:t>
      </w:r>
      <w:r>
        <w:rPr>
          <w:rFonts w:ascii="Times New Roman" w:hAnsi="Times New Roman" w:cs="Times New Roman"/>
        </w:rPr>
        <w:t xml:space="preserve">содержит информацию об остатках СИЗ на КПП (количество масок, количество порций антисептика). Коллекции из тех, кто желает пройти, и тех, кто получил допуск в институт. Метод </w:t>
      </w:r>
      <w:r w:rsidRPr="00B103E5">
        <w:rPr>
          <w:rFonts w:ascii="Consolas" w:eastAsiaTheme="minorHAnsi" w:hAnsi="Consolas" w:cs="Consolas"/>
          <w:b/>
          <w:color w:val="000000" w:themeColor="text1"/>
          <w:lang w:eastAsia="en-US"/>
        </w:rPr>
        <w:t>Check()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– </w:t>
      </w:r>
      <w:r>
        <w:rPr>
          <w:rFonts w:ascii="Times New Roman" w:hAnsi="Times New Roman" w:cs="Times New Roman"/>
        </w:rPr>
        <w:t xml:space="preserve">осуществляющий проверку списка желающих посетить институт по формальным признакам, и, в случае удовлетворительных ответов, метод </w:t>
      </w:r>
      <w:r>
        <w:rPr>
          <w:rFonts w:ascii="Times New Roman" w:hAnsi="Times New Roman" w:cs="Times New Roman"/>
        </w:rPr>
        <w:t xml:space="preserve">проверить наличие у посетителя </w:t>
      </w:r>
      <w:r>
        <w:rPr>
          <w:rFonts w:ascii="Times New Roman" w:hAnsi="Times New Roman" w:cs="Times New Roman"/>
          <w:lang w:val="en-US"/>
        </w:rPr>
        <w:t>QR</w:t>
      </w:r>
      <w:r w:rsidRPr="00B103E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кода. В случае, если код имеется, </w:t>
      </w:r>
      <w:r>
        <w:rPr>
          <w:rFonts w:ascii="Times New Roman" w:hAnsi="Times New Roman" w:cs="Times New Roman"/>
        </w:rPr>
        <w:t xml:space="preserve">должен </w:t>
      </w:r>
      <w:r>
        <w:rPr>
          <w:rFonts w:ascii="Times New Roman" w:hAnsi="Times New Roman" w:cs="Times New Roman"/>
        </w:rPr>
        <w:t>происходить</w:t>
      </w:r>
      <w:r>
        <w:rPr>
          <w:rFonts w:ascii="Times New Roman" w:hAnsi="Times New Roman" w:cs="Times New Roman"/>
        </w:rPr>
        <w:t xml:space="preserve"> перерасчет остатков СИЗ, а также</w:t>
      </w:r>
      <w:r>
        <w:rPr>
          <w:rFonts w:ascii="Times New Roman" w:hAnsi="Times New Roman" w:cs="Times New Roman"/>
        </w:rPr>
        <w:t xml:space="preserve"> перевод</w:t>
      </w:r>
      <w:r>
        <w:rPr>
          <w:rFonts w:ascii="Times New Roman" w:hAnsi="Times New Roman" w:cs="Times New Roman"/>
        </w:rPr>
        <w:t xml:space="preserve"> посетителя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прошедшего проверку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из коллекции желающих пройти в вуз, в коллекцию тех, кто получил допуск.</w:t>
      </w:r>
    </w:p>
    <w:p w14:paraId="5155FBC3" w14:textId="1BB4A7C4" w:rsidR="00B103E5" w:rsidRDefault="00B103E5" w:rsidP="00B103E5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интерфейс </w:t>
      </w:r>
      <w:r>
        <w:rPr>
          <w:rFonts w:ascii="Consolas" w:eastAsiaTheme="minorHAnsi" w:hAnsi="Consolas" w:cs="Consolas"/>
          <w:color w:val="2B91AF"/>
          <w:lang w:eastAsia="en-US"/>
        </w:rPr>
        <w:t>IVsitor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свойство </w:t>
      </w:r>
      <w:r w:rsidRPr="00B103E5">
        <w:rPr>
          <w:rFonts w:ascii="Times New Roman" w:hAnsi="Times New Roman" w:cs="Times New Roman"/>
          <w:b/>
          <w:color w:val="000000" w:themeColor="text1"/>
          <w:lang w:val="en-US"/>
        </w:rPr>
        <w:t>Name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нужен для объединения всех посетителей института в одну коллекцию – журнал посетителей в классе </w:t>
      </w:r>
      <w:r>
        <w:rPr>
          <w:rFonts w:ascii="Consolas" w:eastAsiaTheme="minorHAnsi" w:hAnsi="Consolas" w:cs="Consolas"/>
          <w:color w:val="2B91AF"/>
          <w:lang w:val="en-US" w:eastAsia="en-US"/>
        </w:rPr>
        <w:t>C</w:t>
      </w:r>
      <w:r>
        <w:rPr>
          <w:rFonts w:ascii="Consolas" w:eastAsiaTheme="minorHAnsi" w:hAnsi="Consolas" w:cs="Consolas"/>
          <w:color w:val="2B91AF"/>
          <w:lang w:eastAsia="en-US"/>
        </w:rPr>
        <w:t>heckpoint</w:t>
      </w:r>
      <w:r>
        <w:rPr>
          <w:rFonts w:ascii="Times New Roman" w:hAnsi="Times New Roman" w:cs="Times New Roman"/>
        </w:rPr>
        <w:t>. Данный интерфейс будут реализовывать все классы, объекты которых будут предпринимать попытку проникновения в ИКИТ, то есть все классы в нашей программе.</w:t>
      </w:r>
    </w:p>
    <w:p w14:paraId="6AA846B2" w14:textId="68EECCA5" w:rsidR="00B103E5" w:rsidRDefault="00B103E5" w:rsidP="00B103E5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интерфейсы </w:t>
      </w:r>
      <w:r>
        <w:rPr>
          <w:rFonts w:ascii="Consolas" w:eastAsiaTheme="minorHAnsi" w:hAnsi="Consolas" w:cs="Consolas"/>
          <w:color w:val="2B91AF"/>
          <w:lang w:val="en-US" w:eastAsia="en-US"/>
        </w:rPr>
        <w:t>ICanHaveQR</w:t>
      </w:r>
      <w:r w:rsidRPr="00B103E5">
        <w:rPr>
          <w:rFonts w:ascii="Consolas" w:eastAsiaTheme="minorHAnsi" w:hAnsi="Consolas" w:cs="Consolas"/>
          <w:color w:val="000000" w:themeColor="text1"/>
          <w:lang w:eastAsia="en-US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eastAsiaTheme="minorHAnsi" w:hAnsi="Consolas" w:cs="Consolas"/>
          <w:color w:val="2B91AF"/>
          <w:lang w:val="en-US" w:eastAsia="en-US"/>
        </w:rPr>
        <w:t>ICanDisinfectHand</w:t>
      </w:r>
      <w:r w:rsidRPr="007400E9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>
        <w:rPr>
          <w:rFonts w:ascii="Times New Roman" w:hAnsi="Times New Roman" w:cs="Times New Roman"/>
        </w:rPr>
        <w:t>и</w:t>
      </w:r>
      <w:r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lang w:val="en-US" w:eastAsia="en-US"/>
        </w:rPr>
        <w:t>ICanPutOnMask</w:t>
      </w:r>
      <w:r w:rsidRPr="007400E9">
        <w:rPr>
          <w:rFonts w:ascii="Consolas" w:eastAsiaTheme="minorHAnsi" w:hAnsi="Consolas" w:cs="Consolas"/>
          <w:color w:val="2B91AF"/>
          <w:lang w:eastAsia="en-US"/>
        </w:rPr>
        <w:t xml:space="preserve"> </w:t>
      </w:r>
      <w:r>
        <w:rPr>
          <w:rFonts w:ascii="Times New Roman" w:hAnsi="Times New Roman" w:cs="Times New Roman"/>
        </w:rPr>
        <w:t>необходимы для обозначения тех классов, которые могут</w:t>
      </w:r>
      <w:r>
        <w:rPr>
          <w:rFonts w:ascii="Times New Roman" w:hAnsi="Times New Roman" w:cs="Times New Roman"/>
        </w:rPr>
        <w:t xml:space="preserve"> иметь </w:t>
      </w:r>
      <w:r>
        <w:rPr>
          <w:rFonts w:ascii="Times New Roman" w:hAnsi="Times New Roman" w:cs="Times New Roman"/>
          <w:lang w:val="en-US"/>
        </w:rPr>
        <w:t>QR</w:t>
      </w:r>
      <w:r>
        <w:rPr>
          <w:rFonts w:ascii="Times New Roman" w:hAnsi="Times New Roman" w:cs="Times New Roman"/>
        </w:rPr>
        <w:t xml:space="preserve">-код, </w:t>
      </w:r>
      <w:r>
        <w:rPr>
          <w:rFonts w:ascii="Times New Roman" w:hAnsi="Times New Roman" w:cs="Times New Roman"/>
        </w:rPr>
        <w:t xml:space="preserve">обработать руки антисептиком и надеть маску соответственно. </w:t>
      </w:r>
    </w:p>
    <w:p w14:paraId="78DE170D" w14:textId="059D4CE1" w:rsidR="00420B23" w:rsidRPr="00875E77" w:rsidRDefault="00E201AF" w:rsidP="00E201A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201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0BA01A" wp14:editId="10DC44D2">
            <wp:extent cx="6048375" cy="32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3873" cy="32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23" w:rsidRPr="00875E77" w:rsidSect="00BD77DC">
      <w:pgSz w:w="11906" w:h="16838"/>
      <w:pgMar w:top="0" w:right="566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DC65C" w14:textId="77777777" w:rsidR="00104F89" w:rsidRDefault="00104F89" w:rsidP="002E55AA">
      <w:pPr>
        <w:spacing w:after="0" w:line="240" w:lineRule="auto"/>
      </w:pPr>
      <w:r>
        <w:separator/>
      </w:r>
    </w:p>
  </w:endnote>
  <w:endnote w:type="continuationSeparator" w:id="0">
    <w:p w14:paraId="405C406C" w14:textId="77777777" w:rsidR="00104F89" w:rsidRDefault="00104F89" w:rsidP="002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D2537" w14:textId="77777777" w:rsidR="00104F89" w:rsidRDefault="00104F89" w:rsidP="002E55AA">
      <w:pPr>
        <w:spacing w:after="0" w:line="240" w:lineRule="auto"/>
      </w:pPr>
      <w:r>
        <w:separator/>
      </w:r>
    </w:p>
  </w:footnote>
  <w:footnote w:type="continuationSeparator" w:id="0">
    <w:p w14:paraId="7FA23BBB" w14:textId="77777777" w:rsidR="00104F89" w:rsidRDefault="00104F89" w:rsidP="002E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5C6"/>
    <w:multiLevelType w:val="hybridMultilevel"/>
    <w:tmpl w:val="A08CA022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677C5D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088"/>
    <w:multiLevelType w:val="hybridMultilevel"/>
    <w:tmpl w:val="5D421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AD69B7"/>
    <w:multiLevelType w:val="hybridMultilevel"/>
    <w:tmpl w:val="995E4B9A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C3E93"/>
    <w:multiLevelType w:val="hybridMultilevel"/>
    <w:tmpl w:val="8D08D1A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BF57900"/>
    <w:multiLevelType w:val="hybridMultilevel"/>
    <w:tmpl w:val="A18288F6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15C3C"/>
    <w:multiLevelType w:val="hybridMultilevel"/>
    <w:tmpl w:val="6D96A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23351"/>
    <w:multiLevelType w:val="hybridMultilevel"/>
    <w:tmpl w:val="C9427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E2520"/>
    <w:multiLevelType w:val="hybridMultilevel"/>
    <w:tmpl w:val="1126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47C03"/>
    <w:multiLevelType w:val="hybridMultilevel"/>
    <w:tmpl w:val="6D6E9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96E10"/>
    <w:multiLevelType w:val="hybridMultilevel"/>
    <w:tmpl w:val="6D82ACD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BDE10FA"/>
    <w:multiLevelType w:val="hybridMultilevel"/>
    <w:tmpl w:val="E7B835F2"/>
    <w:lvl w:ilvl="0" w:tplc="DD689BE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677C5D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4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85"/>
    <w:rsid w:val="000144D6"/>
    <w:rsid w:val="0004524C"/>
    <w:rsid w:val="00046729"/>
    <w:rsid w:val="000570D4"/>
    <w:rsid w:val="00060567"/>
    <w:rsid w:val="000A39B1"/>
    <w:rsid w:val="000C1885"/>
    <w:rsid w:val="000C5978"/>
    <w:rsid w:val="000E7D43"/>
    <w:rsid w:val="00102F50"/>
    <w:rsid w:val="00104F89"/>
    <w:rsid w:val="00123924"/>
    <w:rsid w:val="001244ED"/>
    <w:rsid w:val="001414E0"/>
    <w:rsid w:val="00164DB7"/>
    <w:rsid w:val="001926EE"/>
    <w:rsid w:val="00192DAE"/>
    <w:rsid w:val="001C275D"/>
    <w:rsid w:val="001E613D"/>
    <w:rsid w:val="00211DA3"/>
    <w:rsid w:val="0025264E"/>
    <w:rsid w:val="0028462A"/>
    <w:rsid w:val="002974A8"/>
    <w:rsid w:val="002E55AA"/>
    <w:rsid w:val="002F1B05"/>
    <w:rsid w:val="002F30EF"/>
    <w:rsid w:val="00312B7E"/>
    <w:rsid w:val="00322AE0"/>
    <w:rsid w:val="0033251B"/>
    <w:rsid w:val="00345928"/>
    <w:rsid w:val="00357542"/>
    <w:rsid w:val="00360E4C"/>
    <w:rsid w:val="00366B5F"/>
    <w:rsid w:val="0036750A"/>
    <w:rsid w:val="00370825"/>
    <w:rsid w:val="003802D6"/>
    <w:rsid w:val="00387F17"/>
    <w:rsid w:val="003A2914"/>
    <w:rsid w:val="003A5E65"/>
    <w:rsid w:val="003B1751"/>
    <w:rsid w:val="003B4886"/>
    <w:rsid w:val="0040134D"/>
    <w:rsid w:val="0041780B"/>
    <w:rsid w:val="00420B23"/>
    <w:rsid w:val="004437D5"/>
    <w:rsid w:val="00473F34"/>
    <w:rsid w:val="00491EC8"/>
    <w:rsid w:val="00497E02"/>
    <w:rsid w:val="004A081B"/>
    <w:rsid w:val="004A6C24"/>
    <w:rsid w:val="004D554E"/>
    <w:rsid w:val="004D62C3"/>
    <w:rsid w:val="004F4FC9"/>
    <w:rsid w:val="0051202F"/>
    <w:rsid w:val="00536E0B"/>
    <w:rsid w:val="00537B32"/>
    <w:rsid w:val="00546428"/>
    <w:rsid w:val="005518AE"/>
    <w:rsid w:val="00561870"/>
    <w:rsid w:val="005657CF"/>
    <w:rsid w:val="0057590B"/>
    <w:rsid w:val="005B01B9"/>
    <w:rsid w:val="005B0949"/>
    <w:rsid w:val="005D76A7"/>
    <w:rsid w:val="006050B2"/>
    <w:rsid w:val="006074D1"/>
    <w:rsid w:val="006125BA"/>
    <w:rsid w:val="00613D3F"/>
    <w:rsid w:val="00632BF1"/>
    <w:rsid w:val="0064096F"/>
    <w:rsid w:val="00651EAF"/>
    <w:rsid w:val="00652063"/>
    <w:rsid w:val="006866F8"/>
    <w:rsid w:val="00692755"/>
    <w:rsid w:val="006D6EAC"/>
    <w:rsid w:val="006F0263"/>
    <w:rsid w:val="006F0868"/>
    <w:rsid w:val="006F5D18"/>
    <w:rsid w:val="007006F0"/>
    <w:rsid w:val="00702F9D"/>
    <w:rsid w:val="0072433D"/>
    <w:rsid w:val="00727C7C"/>
    <w:rsid w:val="007400E9"/>
    <w:rsid w:val="00747052"/>
    <w:rsid w:val="007513A8"/>
    <w:rsid w:val="007D6936"/>
    <w:rsid w:val="007F1620"/>
    <w:rsid w:val="008061C8"/>
    <w:rsid w:val="00826601"/>
    <w:rsid w:val="008270E5"/>
    <w:rsid w:val="0084503A"/>
    <w:rsid w:val="00847793"/>
    <w:rsid w:val="008556E8"/>
    <w:rsid w:val="00862E94"/>
    <w:rsid w:val="00867E28"/>
    <w:rsid w:val="00875E77"/>
    <w:rsid w:val="008A4E39"/>
    <w:rsid w:val="008C3A5D"/>
    <w:rsid w:val="008D7A8D"/>
    <w:rsid w:val="008F18D4"/>
    <w:rsid w:val="008F1B13"/>
    <w:rsid w:val="00917D83"/>
    <w:rsid w:val="00925F3E"/>
    <w:rsid w:val="009400B5"/>
    <w:rsid w:val="00952EB9"/>
    <w:rsid w:val="00972DF1"/>
    <w:rsid w:val="009B1205"/>
    <w:rsid w:val="009B4390"/>
    <w:rsid w:val="009C7C9F"/>
    <w:rsid w:val="009E1725"/>
    <w:rsid w:val="00A06342"/>
    <w:rsid w:val="00A1682E"/>
    <w:rsid w:val="00A23D1D"/>
    <w:rsid w:val="00A504F2"/>
    <w:rsid w:val="00A63BAC"/>
    <w:rsid w:val="00A71BF2"/>
    <w:rsid w:val="00A82060"/>
    <w:rsid w:val="00A921EE"/>
    <w:rsid w:val="00AE7714"/>
    <w:rsid w:val="00AF3EE7"/>
    <w:rsid w:val="00B103E5"/>
    <w:rsid w:val="00B6098B"/>
    <w:rsid w:val="00B7613B"/>
    <w:rsid w:val="00B97B54"/>
    <w:rsid w:val="00BB74DF"/>
    <w:rsid w:val="00BC4C11"/>
    <w:rsid w:val="00BC5782"/>
    <w:rsid w:val="00BC6419"/>
    <w:rsid w:val="00BD77DC"/>
    <w:rsid w:val="00C13364"/>
    <w:rsid w:val="00C3550D"/>
    <w:rsid w:val="00C50E72"/>
    <w:rsid w:val="00C74B5A"/>
    <w:rsid w:val="00CA075B"/>
    <w:rsid w:val="00CA4DB5"/>
    <w:rsid w:val="00CF3638"/>
    <w:rsid w:val="00CF79F4"/>
    <w:rsid w:val="00D1299B"/>
    <w:rsid w:val="00D14514"/>
    <w:rsid w:val="00D34372"/>
    <w:rsid w:val="00D43DCF"/>
    <w:rsid w:val="00D62532"/>
    <w:rsid w:val="00D67F3E"/>
    <w:rsid w:val="00D754D0"/>
    <w:rsid w:val="00D80E6A"/>
    <w:rsid w:val="00D95E08"/>
    <w:rsid w:val="00DE2CC6"/>
    <w:rsid w:val="00DF178D"/>
    <w:rsid w:val="00DF3BCF"/>
    <w:rsid w:val="00E03416"/>
    <w:rsid w:val="00E05709"/>
    <w:rsid w:val="00E201AF"/>
    <w:rsid w:val="00E22E29"/>
    <w:rsid w:val="00E30C2B"/>
    <w:rsid w:val="00E3203F"/>
    <w:rsid w:val="00E35178"/>
    <w:rsid w:val="00E571BD"/>
    <w:rsid w:val="00E74F30"/>
    <w:rsid w:val="00E927A0"/>
    <w:rsid w:val="00E960C0"/>
    <w:rsid w:val="00EA70BB"/>
    <w:rsid w:val="00EE7DA6"/>
    <w:rsid w:val="00EF2EBF"/>
    <w:rsid w:val="00F104F3"/>
    <w:rsid w:val="00F10B9B"/>
    <w:rsid w:val="00F10C24"/>
    <w:rsid w:val="00F1603F"/>
    <w:rsid w:val="00F268C8"/>
    <w:rsid w:val="00F428FA"/>
    <w:rsid w:val="00F5158A"/>
    <w:rsid w:val="00F602C9"/>
    <w:rsid w:val="00F936A7"/>
    <w:rsid w:val="00FC6D90"/>
    <w:rsid w:val="00FD3D36"/>
    <w:rsid w:val="00FD5C0F"/>
    <w:rsid w:val="00FE1B50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B7F"/>
  <w15:chartTrackingRefBased/>
  <w15:docId w15:val="{3F01A296-3139-47AA-B700-5CB14959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885"/>
    <w:rPr>
      <w:rFonts w:eastAsiaTheme="minorEastAsia"/>
      <w:lang w:val="ru-RU" w:eastAsia="zh-CN"/>
    </w:rPr>
  </w:style>
  <w:style w:type="paragraph" w:styleId="1">
    <w:name w:val="heading 1"/>
    <w:basedOn w:val="a"/>
    <w:next w:val="a"/>
    <w:link w:val="10"/>
    <w:uiPriority w:val="9"/>
    <w:qFormat/>
    <w:rsid w:val="000C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8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a3">
    <w:name w:val="List Paragraph"/>
    <w:basedOn w:val="a"/>
    <w:uiPriority w:val="34"/>
    <w:qFormat/>
    <w:rsid w:val="008D7A8D"/>
    <w:pPr>
      <w:ind w:left="720"/>
      <w:contextualSpacing/>
    </w:pPr>
  </w:style>
  <w:style w:type="character" w:styleId="a4">
    <w:name w:val="Emphasis"/>
    <w:basedOn w:val="a0"/>
    <w:uiPriority w:val="20"/>
    <w:qFormat/>
    <w:rsid w:val="009B4390"/>
    <w:rPr>
      <w:i/>
      <w:iCs/>
    </w:rPr>
  </w:style>
  <w:style w:type="character" w:styleId="a5">
    <w:name w:val="Intense Emphasis"/>
    <w:basedOn w:val="a0"/>
    <w:uiPriority w:val="21"/>
    <w:qFormat/>
    <w:rsid w:val="009C7C9F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9C7C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C7C9F"/>
    <w:rPr>
      <w:rFonts w:eastAsiaTheme="minorEastAsia"/>
      <w:i/>
      <w:iCs/>
      <w:color w:val="4472C4" w:themeColor="accent1"/>
      <w:lang w:val="ru-RU" w:eastAsia="zh-CN"/>
    </w:rPr>
  </w:style>
  <w:style w:type="paragraph" w:styleId="a8">
    <w:name w:val="endnote text"/>
    <w:basedOn w:val="a"/>
    <w:link w:val="a9"/>
    <w:uiPriority w:val="99"/>
    <w:semiHidden/>
    <w:unhideWhenUsed/>
    <w:rsid w:val="002E55A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E55AA"/>
    <w:rPr>
      <w:rFonts w:eastAsiaTheme="minorEastAsia"/>
      <w:sz w:val="20"/>
      <w:szCs w:val="20"/>
      <w:lang w:val="ru-RU" w:eastAsia="zh-CN"/>
    </w:rPr>
  </w:style>
  <w:style w:type="character" w:styleId="aa">
    <w:name w:val="endnote reference"/>
    <w:basedOn w:val="a0"/>
    <w:uiPriority w:val="99"/>
    <w:semiHidden/>
    <w:unhideWhenUsed/>
    <w:rsid w:val="002E55A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3B48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468E-F0F2-475D-93C1-07F2D672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Виденин</dc:creator>
  <cp:keywords/>
  <dc:description/>
  <cp:lastModifiedBy>Игорь Чудакин</cp:lastModifiedBy>
  <cp:revision>5</cp:revision>
  <cp:lastPrinted>2021-11-14T11:41:00Z</cp:lastPrinted>
  <dcterms:created xsi:type="dcterms:W3CDTF">2021-11-14T11:06:00Z</dcterms:created>
  <dcterms:modified xsi:type="dcterms:W3CDTF">2021-11-14T12:31:00Z</dcterms:modified>
</cp:coreProperties>
</file>