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21F3E" w14:textId="77777777" w:rsidR="0042026D" w:rsidRDefault="00000000">
      <w:pPr>
        <w:spacing w:before="1800"/>
        <w:jc w:val="center"/>
      </w:pPr>
      <w:r>
        <w:rPr>
          <w:color w:val="595959"/>
          <w:sz w:val="24"/>
          <w:szCs w:val="24"/>
        </w:rPr>
        <w:t>ITUniversity — Module M1 · Développement mobile Kotlin — Séance 2</w:t>
      </w:r>
    </w:p>
    <w:p w14:paraId="38054426" w14:textId="77777777" w:rsidR="0042026D" w:rsidRDefault="00000000">
      <w:pPr>
        <w:spacing w:before="350" w:after="180"/>
        <w:jc w:val="center"/>
      </w:pPr>
      <w:r>
        <w:rPr>
          <w:b/>
          <w:bCs/>
          <w:color w:val="1F4E79"/>
          <w:sz w:val="44"/>
          <w:szCs w:val="44"/>
        </w:rPr>
        <w:t>MINI-TP 2 — LES COROUTINES</w:t>
      </w:r>
    </w:p>
    <w:p w14:paraId="3D14293E" w14:textId="77777777" w:rsidR="0042026D" w:rsidRDefault="00000000">
      <w:pPr>
        <w:spacing w:after="180"/>
        <w:jc w:val="center"/>
      </w:pPr>
      <w:r>
        <w:rPr>
          <w:color w:val="595959"/>
          <w:sz w:val="30"/>
          <w:szCs w:val="30"/>
        </w:rPr>
        <w:t>« Prédire puis vérifier »</w:t>
      </w:r>
    </w:p>
    <w:p w14:paraId="497EF548" w14:textId="77777777" w:rsidR="0042026D" w:rsidRDefault="00000000">
      <w:pPr>
        <w:jc w:val="center"/>
      </w:pPr>
      <w:r>
        <w:rPr>
          <w:i/>
          <w:iCs/>
        </w:rPr>
        <w:t>suspend, launch, async/await — travail individuel, sur trois programmes fournis</w:t>
      </w:r>
    </w:p>
    <w:p w14:paraId="2694A91E" w14:textId="77777777" w:rsidR="0042026D" w:rsidRDefault="00000000">
      <w:r>
        <w:br w:type="page"/>
      </w:r>
    </w:p>
    <w:p w14:paraId="3028B532" w14:textId="77777777" w:rsidR="0042026D" w:rsidRDefault="00000000">
      <w:pPr>
        <w:pStyle w:val="Titre1"/>
        <w:spacing w:before="340" w:after="140"/>
      </w:pPr>
      <w:r>
        <w:rPr>
          <w:color w:val="1F4E79"/>
        </w:rPr>
        <w:lastRenderedPageBreak/>
        <w:t>1. Objectifs</w:t>
      </w:r>
    </w:p>
    <w:p w14:paraId="24BC1C14" w14:textId="77777777" w:rsidR="0042026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Prédire l'ordre des affichages et la durée de programmes à coroutines avant de les exécuter.</w:t>
      </w:r>
    </w:p>
    <w:p w14:paraId="5F8DE7BB" w14:textId="77777777" w:rsidR="0042026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Expliquer les écarts entre prédiction et réalité.</w:t>
      </w:r>
    </w:p>
    <w:p w14:paraId="61FFE12D" w14:textId="77777777" w:rsidR="0042026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Transformer un programme concurrent en séquentiel — et l'inverse — par simple déplacement des await.</w:t>
      </w:r>
    </w:p>
    <w:p w14:paraId="306E58EF" w14:textId="77777777" w:rsidR="0042026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Reformuler avec ses propres mots une explication fournie par l'IA.</w:t>
      </w:r>
    </w:p>
    <w:p w14:paraId="14569DA5" w14:textId="77777777" w:rsidR="0042026D" w:rsidRDefault="00000000">
      <w:pPr>
        <w:pStyle w:val="Titre1"/>
        <w:spacing w:before="340" w:after="140"/>
      </w:pPr>
      <w:r>
        <w:rPr>
          <w:color w:val="1F4E79"/>
        </w:rPr>
        <w:t>2. Règles du mini-TP</w:t>
      </w:r>
    </w:p>
    <w:p w14:paraId="59EA8E18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prédictions s'écrivent sur votre feuille AVANT toute exécution des programmes : lire, prédire, puis seulement exécuter — c'est l'ordre des étapes qui fait tout l'intérêt du mini-TP.</w:t>
      </w:r>
    </w:p>
    <w:p w14:paraId="165A0FAE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Pendant les étapes 1 à 3, aucune assistance IA — complétion IA de l’IDE désactivée.</w:t>
      </w:r>
    </w:p>
    <w:p w14:paraId="18183B56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Un écart entre votre prédiction et le résultat n'est pas une faute : c'est l'information la plus utile de la séance. Soyez honnête dans le tableau.</w:t>
      </w:r>
    </w:p>
    <w:p w14:paraId="74A923C3" w14:textId="77777777" w:rsidR="0042026D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1 — LIRE ET PRÉDIRE (SUR PAPIER, AVANT TOUTE EXÉCUTION)</w:t>
      </w:r>
    </w:p>
    <w:p w14:paraId="17CDE1A9" w14:textId="77777777" w:rsidR="0042026D" w:rsidRDefault="00000000">
      <w:pPr>
        <w:spacing w:after="110" w:line="276" w:lineRule="auto"/>
        <w:jc w:val="both"/>
      </w:pPr>
      <w:r>
        <w:t>Téléchargez MiniTP2_Programmes.zip depuis le dossier Drive de la séance, décompressez-le, et OUVREZ les trois programmes dans Android Studio pour les LIRE — sans les exécuter. Pour chacun, remplissez le modèle ci-dessous : l'ordre exact des affichages, la durée totale approximative, et une phrase d'explication. Ne lancez rien avant d'avoir rempli les trois lignes du modèle.</w:t>
      </w:r>
    </w:p>
    <w:tbl>
      <w:tblPr>
        <w:tblW w:w="9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3330"/>
        <w:gridCol w:w="1687"/>
        <w:gridCol w:w="2965"/>
      </w:tblGrid>
      <w:tr w:rsidR="0042026D" w14:paraId="4FB3EC86" w14:textId="77777777" w:rsidTr="005C0054">
        <w:tblPrEx>
          <w:tblCellMar>
            <w:top w:w="0" w:type="dxa"/>
            <w:bottom w:w="0" w:type="dxa"/>
          </w:tblCellMar>
        </w:tblPrEx>
        <w:trPr>
          <w:trHeight w:val="486"/>
          <w:tblHeader/>
        </w:trPr>
        <w:tc>
          <w:tcPr>
            <w:tcW w:w="1596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6C093" w14:textId="77777777" w:rsidR="00420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Programme</w:t>
            </w:r>
          </w:p>
        </w:tc>
        <w:tc>
          <w:tcPr>
            <w:tcW w:w="333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69960" w14:textId="77777777" w:rsidR="00420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Ordre EXACT des affichages prédits</w:t>
            </w:r>
          </w:p>
        </w:tc>
        <w:tc>
          <w:tcPr>
            <w:tcW w:w="1687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6C6C7" w14:textId="77777777" w:rsidR="00420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 totale estimée</w:t>
            </w:r>
          </w:p>
        </w:tc>
        <w:tc>
          <w:tcPr>
            <w:tcW w:w="2965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47E0A" w14:textId="77777777" w:rsidR="00420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Pourquoi (une phrase)</w:t>
            </w:r>
          </w:p>
        </w:tc>
      </w:tr>
      <w:tr w:rsidR="0042026D" w14:paraId="45B0256D" w14:textId="77777777" w:rsidTr="005C0054">
        <w:tblPrEx>
          <w:tblCellMar>
            <w:top w:w="0" w:type="dxa"/>
            <w:bottom w:w="0" w:type="dxa"/>
          </w:tblCellMar>
        </w:tblPrEx>
        <w:trPr>
          <w:trHeight w:val="1489"/>
        </w:trPr>
        <w:tc>
          <w:tcPr>
            <w:tcW w:w="15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5A592" w14:textId="77777777" w:rsidR="0042026D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Programme 1 (launch)</w:t>
            </w:r>
          </w:p>
        </w:tc>
        <w:tc>
          <w:tcPr>
            <w:tcW w:w="33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D9C84" w14:textId="77777777" w:rsidR="0042026D" w:rsidRDefault="0042026D"/>
        </w:tc>
        <w:tc>
          <w:tcPr>
            <w:tcW w:w="168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A62EC" w14:textId="77777777" w:rsidR="0042026D" w:rsidRDefault="0042026D"/>
        </w:tc>
        <w:tc>
          <w:tcPr>
            <w:tcW w:w="29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1D1F4" w14:textId="77777777" w:rsidR="0042026D" w:rsidRDefault="0042026D"/>
        </w:tc>
      </w:tr>
      <w:tr w:rsidR="0042026D" w14:paraId="279EB060" w14:textId="77777777" w:rsidTr="005C0054">
        <w:tblPrEx>
          <w:tblCellMar>
            <w:top w:w="0" w:type="dxa"/>
            <w:bottom w:w="0" w:type="dxa"/>
          </w:tblCellMar>
        </w:tblPrEx>
        <w:trPr>
          <w:trHeight w:val="1489"/>
        </w:trPr>
        <w:tc>
          <w:tcPr>
            <w:tcW w:w="1596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8B1C0" w14:textId="77777777" w:rsidR="0042026D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Programme 2 (async concurrent)</w:t>
            </w:r>
          </w:p>
        </w:tc>
        <w:tc>
          <w:tcPr>
            <w:tcW w:w="333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7BC7D" w14:textId="77777777" w:rsidR="0042026D" w:rsidRDefault="0042026D"/>
        </w:tc>
        <w:tc>
          <w:tcPr>
            <w:tcW w:w="1687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6C18E" w14:textId="77777777" w:rsidR="0042026D" w:rsidRDefault="0042026D"/>
        </w:tc>
        <w:tc>
          <w:tcPr>
            <w:tcW w:w="2965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C3CA0" w14:textId="77777777" w:rsidR="0042026D" w:rsidRDefault="0042026D"/>
        </w:tc>
      </w:tr>
      <w:tr w:rsidR="0042026D" w14:paraId="690CAD2E" w14:textId="77777777" w:rsidTr="005C0054">
        <w:tblPrEx>
          <w:tblCellMar>
            <w:top w:w="0" w:type="dxa"/>
            <w:bottom w:w="0" w:type="dxa"/>
          </w:tblCellMar>
        </w:tblPrEx>
        <w:trPr>
          <w:trHeight w:val="1489"/>
        </w:trPr>
        <w:tc>
          <w:tcPr>
            <w:tcW w:w="15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11C15" w14:textId="77777777" w:rsidR="0042026D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Programme 3 (le piège)</w:t>
            </w:r>
          </w:p>
        </w:tc>
        <w:tc>
          <w:tcPr>
            <w:tcW w:w="33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F16DE" w14:textId="77777777" w:rsidR="0042026D" w:rsidRDefault="0042026D"/>
        </w:tc>
        <w:tc>
          <w:tcPr>
            <w:tcW w:w="168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CEFD4" w14:textId="77777777" w:rsidR="0042026D" w:rsidRDefault="0042026D"/>
        </w:tc>
        <w:tc>
          <w:tcPr>
            <w:tcW w:w="29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9862A" w14:textId="77777777" w:rsidR="0042026D" w:rsidRDefault="0042026D"/>
        </w:tc>
      </w:tr>
    </w:tbl>
    <w:p w14:paraId="265CB932" w14:textId="5F913734" w:rsidR="005C0054" w:rsidRDefault="005C0054">
      <w:pPr>
        <w:spacing w:after="150"/>
      </w:pPr>
    </w:p>
    <w:p w14:paraId="60FFA9EB" w14:textId="77777777" w:rsidR="005C0054" w:rsidRDefault="005C0054">
      <w:r>
        <w:br w:type="page"/>
      </w:r>
    </w:p>
    <w:p w14:paraId="4E3973D4" w14:textId="77777777" w:rsidR="0042026D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lastRenderedPageBreak/>
        <w:t xml:space="preserve">  ÉTAPE 2 — EXÉCUTER ET EXPLIQUER LES ÉCARTS</w:t>
      </w:r>
    </w:p>
    <w:p w14:paraId="0D1D5C7E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Lancez maintenant chaque programme avec la flèche verte à côté de son main() (laissez Gradle finir sa synchronisation à la première ouverture).</w:t>
      </w:r>
    </w:p>
    <w:p w14:paraId="3A720466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Comparez chaque sortie et chaque durée à vos prédictions, et remplissez le tableau ci-dessous.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3808"/>
        <w:gridCol w:w="3808"/>
      </w:tblGrid>
      <w:tr w:rsidR="0042026D" w14:paraId="144B6973" w14:textId="77777777" w:rsidTr="005C0054">
        <w:tblPrEx>
          <w:tblCellMar>
            <w:top w:w="0" w:type="dxa"/>
            <w:bottom w:w="0" w:type="dxa"/>
          </w:tblCellMar>
        </w:tblPrEx>
        <w:trPr>
          <w:trHeight w:val="253"/>
          <w:tblHeader/>
        </w:trPr>
        <w:tc>
          <w:tcPr>
            <w:tcW w:w="1682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F807E" w14:textId="77777777" w:rsidR="00420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Programme</w:t>
            </w:r>
          </w:p>
        </w:tc>
        <w:tc>
          <w:tcPr>
            <w:tcW w:w="3808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12789" w14:textId="77777777" w:rsidR="00420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Écart constaté (ou « aucun »)</w:t>
            </w:r>
          </w:p>
        </w:tc>
        <w:tc>
          <w:tcPr>
            <w:tcW w:w="3808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66A5E" w14:textId="77777777" w:rsidR="004202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Explication en une phrase</w:t>
            </w:r>
          </w:p>
        </w:tc>
      </w:tr>
      <w:tr w:rsidR="0042026D" w14:paraId="0F494130" w14:textId="77777777" w:rsidTr="005C0054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1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91754" w14:textId="77777777" w:rsidR="0042026D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Programme 1</w:t>
            </w:r>
          </w:p>
        </w:tc>
        <w:tc>
          <w:tcPr>
            <w:tcW w:w="380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0ADFB" w14:textId="77777777" w:rsidR="0042026D" w:rsidRDefault="0042026D"/>
        </w:tc>
        <w:tc>
          <w:tcPr>
            <w:tcW w:w="380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F666E" w14:textId="77777777" w:rsidR="0042026D" w:rsidRDefault="0042026D"/>
        </w:tc>
      </w:tr>
      <w:tr w:rsidR="0042026D" w14:paraId="44419796" w14:textId="77777777" w:rsidTr="005C0054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1682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67CE6" w14:textId="77777777" w:rsidR="0042026D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Programme 2</w:t>
            </w:r>
          </w:p>
        </w:tc>
        <w:tc>
          <w:tcPr>
            <w:tcW w:w="3808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22857" w14:textId="77777777" w:rsidR="0042026D" w:rsidRDefault="0042026D"/>
        </w:tc>
        <w:tc>
          <w:tcPr>
            <w:tcW w:w="3808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298ED" w14:textId="77777777" w:rsidR="0042026D" w:rsidRDefault="0042026D"/>
        </w:tc>
      </w:tr>
      <w:tr w:rsidR="0042026D" w14:paraId="0505C9C2" w14:textId="77777777" w:rsidTr="005C0054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1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12704" w14:textId="77777777" w:rsidR="0042026D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Programme 3</w:t>
            </w:r>
          </w:p>
        </w:tc>
        <w:tc>
          <w:tcPr>
            <w:tcW w:w="380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28FE7" w14:textId="77777777" w:rsidR="0042026D" w:rsidRDefault="0042026D"/>
        </w:tc>
        <w:tc>
          <w:tcPr>
            <w:tcW w:w="380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78DC1" w14:textId="77777777" w:rsidR="0042026D" w:rsidRDefault="0042026D"/>
        </w:tc>
      </w:tr>
    </w:tbl>
    <w:p w14:paraId="4A19C422" w14:textId="77777777" w:rsidR="0042026D" w:rsidRDefault="0042026D">
      <w:pPr>
        <w:spacing w:after="150"/>
      </w:pPr>
    </w:p>
    <w:p w14:paraId="59863014" w14:textId="77777777" w:rsidR="0042026D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3 — TRANSFORMER (UN DÉPLACEMENT D’AWAIT CHACUN)</w:t>
      </w:r>
    </w:p>
    <w:p w14:paraId="0BEF6668" w14:textId="77777777" w:rsidR="0042026D" w:rsidRDefault="00000000">
      <w:pPr>
        <w:spacing w:after="110" w:line="276" w:lineRule="auto"/>
        <w:jc w:val="both"/>
      </w:pPr>
      <w:r>
        <w:rPr>
          <w:b/>
          <w:bCs/>
        </w:rPr>
        <w:t xml:space="preserve">Transformation 1 : </w:t>
      </w:r>
      <w:r>
        <w:t>rendez le programme 2 SÉQUENTIEL (chaque tâche attend la fin de la précédente). Ré-exécutez, et notez la durée mesurée dans le commentaire prévu en tête du fichier. Vérifiez qu'elle correspond à la somme des délais.</w:t>
      </w:r>
    </w:p>
    <w:p w14:paraId="7A384FE9" w14:textId="77777777" w:rsidR="0042026D" w:rsidRDefault="00000000">
      <w:pPr>
        <w:spacing w:after="110" w:line="276" w:lineRule="auto"/>
        <w:jc w:val="both"/>
      </w:pPr>
      <w:r>
        <w:rPr>
          <w:b/>
          <w:bCs/>
        </w:rPr>
        <w:t xml:space="preserve">Transformation 2 : </w:t>
      </w:r>
      <w:r>
        <w:t>rendez le programme 3 CONCURRENT (les deux tâches courent en même temps). Ré-exécutez, notez la durée dans le commentaire prévu. Vérifiez qu'elle correspond au maximum des délais.</w:t>
      </w:r>
    </w:p>
    <w:p w14:paraId="5D5E9D52" w14:textId="77777777" w:rsidR="0042026D" w:rsidRDefault="00000000">
      <w:pPr>
        <w:spacing w:after="110" w:line="276" w:lineRule="auto"/>
        <w:jc w:val="both"/>
      </w:pPr>
      <w:r>
        <w:t>Indice unique pour les deux : seule la position des .await() change. Si vous ajoutez ou retirez autre chose, c'est que vous cherchez trop loin.</w:t>
      </w:r>
    </w:p>
    <w:p w14:paraId="11C6406A" w14:textId="77777777" w:rsidR="0042026D" w:rsidRDefault="00000000">
      <w:pPr>
        <w:shd w:val="clear" w:color="auto" w:fill="2E7D32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VOIE OUVERTE — UNE TÂCHE IA UNIQUE</w:t>
      </w:r>
    </w:p>
    <w:p w14:paraId="7DA1CC04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Choisissez UN écart de votre tableau (le plus surprenant pour vous).</w:t>
      </w:r>
    </w:p>
    <w:p w14:paraId="431CA76B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Demandez à l'IA de votre choix d'expliquer le comportement réel du programme concerné. Prompt suggéré : « Voici un programme Kotlin à coroutines et ce qu'il affiche. Explique pourquoi cet ordre et cette durée. » (collez le programme et sa sortie).</w:t>
      </w:r>
    </w:p>
    <w:p w14:paraId="3D4F985A" w14:textId="77777777" w:rsidR="0042026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Dans JOURNAL-IA.md, reformulez cette explication AVEC VOS PROPRES MOTS en trois lignes maximum — sans recopier une seule phrase de l'IA. La reformulation est le livrable ; la réponse brute de l'IA ne vaut rien ici.</w:t>
      </w:r>
    </w:p>
    <w:p w14:paraId="31947E6D" w14:textId="77777777" w:rsidR="0042026D" w:rsidRDefault="00000000">
      <w:pPr>
        <w:pStyle w:val="Titre1"/>
        <w:spacing w:before="340" w:after="140"/>
      </w:pPr>
      <w:r>
        <w:rPr>
          <w:color w:val="1F4E79"/>
        </w:rPr>
        <w:t>3. Livrables (formulaire « S2 · Dépôt des livrables »)</w:t>
      </w:r>
    </w:p>
    <w:p w14:paraId="28C2EB40" w14:textId="77777777" w:rsidR="0042026D" w:rsidRDefault="00000000">
      <w:pPr>
        <w:spacing w:after="110" w:line="276" w:lineRule="auto"/>
        <w:jc w:val="both"/>
      </w:pPr>
      <w:r>
        <w:t>Tout se dépose en fin de séance dans le formulaire unique « S2 · Dépôt des livrables », accessible ici :</w:t>
      </w:r>
    </w:p>
    <w:p w14:paraId="7BC7988F" w14:textId="521F2D08" w:rsidR="005C0054" w:rsidRDefault="005C0054">
      <w:pPr>
        <w:spacing w:after="110" w:line="276" w:lineRule="auto"/>
        <w:jc w:val="both"/>
        <w:rPr>
          <w:rFonts w:ascii="Consolas" w:eastAsia="Consolas" w:hAnsi="Consolas" w:cs="Consolas"/>
          <w:sz w:val="18"/>
          <w:szCs w:val="18"/>
        </w:rPr>
      </w:pPr>
      <w:hyperlink r:id="rId5" w:history="1">
        <w:r w:rsidRPr="00550F59">
          <w:rPr>
            <w:rStyle w:val="Lienhypertexte"/>
            <w:rFonts w:ascii="Consolas" w:eastAsia="Consolas" w:hAnsi="Consolas" w:cs="Consolas"/>
            <w:sz w:val="18"/>
            <w:szCs w:val="18"/>
          </w:rPr>
          <w:t>https://forms.gle/jaLym8tmaDcoHVCa6</w:t>
        </w:r>
      </w:hyperlink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80EB36" w14:textId="18F14A99" w:rsidR="0042026D" w:rsidRDefault="00000000">
      <w:pPr>
        <w:spacing w:after="110" w:line="276" w:lineRule="auto"/>
        <w:jc w:val="both"/>
      </w:pPr>
      <w:r>
        <w:t>(Le lien est aussi dans le dossier Drive de la séance.) Contenu du dépôt :</w:t>
      </w:r>
    </w:p>
    <w:p w14:paraId="38CC54F4" w14:textId="77777777" w:rsidR="0042026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Programme2.kt et Programme3.kt transformés (questions « Importer un fichier »), durées mesurées renseignées dans les commentaires ET dans les deux champs « Durée mesurée » du formulaire ;</w:t>
      </w:r>
    </w:p>
    <w:p w14:paraId="11E3E26B" w14:textId="77777777" w:rsidR="0042026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cette feuille avec le tableau des écarts rempli, en photo ou PDF (question « Importer un fichier ») ;</w:t>
      </w:r>
    </w:p>
    <w:p w14:paraId="6E71EB2D" w14:textId="77777777" w:rsidR="0042026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votre reformulation en trois lignes, recopiée directement dans le champ « JOURNAL-IA » du formulaire.</w:t>
      </w:r>
    </w:p>
    <w:p w14:paraId="2358020E" w14:textId="77777777" w:rsidR="0042026D" w:rsidRDefault="00000000">
      <w:pPr>
        <w:spacing w:after="110" w:line="276" w:lineRule="auto"/>
        <w:jc w:val="both"/>
      </w:pPr>
      <w:r>
        <w:t>Ces dépôts servent au suivi de votre progression. Les modalités d'évaluation du module vous seront précisées ultérieurement.</w:t>
      </w:r>
    </w:p>
    <w:p w14:paraId="02538B5C" w14:textId="77777777" w:rsidR="0042026D" w:rsidRDefault="00000000">
      <w:pPr>
        <w:pStyle w:val="Titre1"/>
        <w:spacing w:before="340" w:after="140"/>
      </w:pPr>
      <w:r>
        <w:rPr>
          <w:color w:val="1F4E79"/>
        </w:rPr>
        <w:lastRenderedPageBreak/>
        <w:t>Annexe — Brouillon du journal IA (à recopier dans le formulaire)</w:t>
      </w:r>
    </w:p>
    <w:p w14:paraId="5A160BB5" w14:textId="77777777" w:rsidR="0042026D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># Brouillon — à rédiger ici puis recopier dans le champ du formulaire</w:t>
      </w:r>
    </w:p>
    <w:p w14:paraId="1ACBFCF2" w14:textId="77777777" w:rsidR="0042026D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B38065" w14:textId="77777777" w:rsidR="0042026D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>- Écart choisi (programme et nature de l'écart) : ...</w:t>
      </w:r>
    </w:p>
    <w:p w14:paraId="67516A2C" w14:textId="77777777" w:rsidR="0042026D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8"/>
          <w:szCs w:val="18"/>
        </w:rPr>
        <w:t>- Explication reformulée avec mes mots (3 lignes max) :</w:t>
      </w:r>
    </w:p>
    <w:p w14:paraId="3962FEC3" w14:textId="77777777" w:rsidR="0042026D" w:rsidRDefault="00000000">
      <w:pPr>
        <w:shd w:val="clear" w:color="auto" w:fill="F2F2F2"/>
        <w:spacing w:after="150"/>
        <w:ind w:left="288"/>
      </w:pPr>
      <w:r>
        <w:rPr>
          <w:rFonts w:ascii="Consolas" w:eastAsia="Consolas" w:hAnsi="Consolas" w:cs="Consolas"/>
          <w:sz w:val="18"/>
          <w:szCs w:val="18"/>
        </w:rPr>
        <w:t xml:space="preserve">  ...</w:t>
      </w:r>
    </w:p>
    <w:sectPr w:rsidR="0042026D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9033BC"/>
    <w:multiLevelType w:val="hybridMultilevel"/>
    <w:tmpl w:val="BC966110"/>
    <w:lvl w:ilvl="0" w:tplc="062AE2C4">
      <w:start w:val="1"/>
      <w:numFmt w:val="bullet"/>
      <w:lvlText w:val="●"/>
      <w:lvlJc w:val="left"/>
      <w:pPr>
        <w:ind w:left="720" w:hanging="360"/>
      </w:pPr>
    </w:lvl>
    <w:lvl w:ilvl="1" w:tplc="FB5CC63E">
      <w:start w:val="1"/>
      <w:numFmt w:val="bullet"/>
      <w:lvlText w:val="○"/>
      <w:lvlJc w:val="left"/>
      <w:pPr>
        <w:ind w:left="1440" w:hanging="360"/>
      </w:pPr>
    </w:lvl>
    <w:lvl w:ilvl="2" w:tplc="B970AE9E">
      <w:start w:val="1"/>
      <w:numFmt w:val="bullet"/>
      <w:lvlText w:val="■"/>
      <w:lvlJc w:val="left"/>
      <w:pPr>
        <w:ind w:left="2160" w:hanging="360"/>
      </w:pPr>
    </w:lvl>
    <w:lvl w:ilvl="3" w:tplc="50A08538">
      <w:start w:val="1"/>
      <w:numFmt w:val="bullet"/>
      <w:lvlText w:val="●"/>
      <w:lvlJc w:val="left"/>
      <w:pPr>
        <w:ind w:left="2880" w:hanging="360"/>
      </w:pPr>
    </w:lvl>
    <w:lvl w:ilvl="4" w:tplc="4692B8CA">
      <w:start w:val="1"/>
      <w:numFmt w:val="bullet"/>
      <w:lvlText w:val="○"/>
      <w:lvlJc w:val="left"/>
      <w:pPr>
        <w:ind w:left="3600" w:hanging="360"/>
      </w:pPr>
    </w:lvl>
    <w:lvl w:ilvl="5" w:tplc="9BB642BE">
      <w:start w:val="1"/>
      <w:numFmt w:val="bullet"/>
      <w:lvlText w:val="■"/>
      <w:lvlJc w:val="left"/>
      <w:pPr>
        <w:ind w:left="4320" w:hanging="360"/>
      </w:pPr>
    </w:lvl>
    <w:lvl w:ilvl="6" w:tplc="C3C6FCFE">
      <w:start w:val="1"/>
      <w:numFmt w:val="bullet"/>
      <w:lvlText w:val="●"/>
      <w:lvlJc w:val="left"/>
      <w:pPr>
        <w:ind w:left="5040" w:hanging="360"/>
      </w:pPr>
    </w:lvl>
    <w:lvl w:ilvl="7" w:tplc="55DC4FFC">
      <w:start w:val="1"/>
      <w:numFmt w:val="bullet"/>
      <w:lvlText w:val="●"/>
      <w:lvlJc w:val="left"/>
      <w:pPr>
        <w:ind w:left="5760" w:hanging="360"/>
      </w:pPr>
    </w:lvl>
    <w:lvl w:ilvl="8" w:tplc="CB60CC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144AC6"/>
    <w:multiLevelType w:val="hybridMultilevel"/>
    <w:tmpl w:val="CA8E3F02"/>
    <w:lvl w:ilvl="0" w:tplc="82F8C754">
      <w:start w:val="1"/>
      <w:numFmt w:val="decimal"/>
      <w:lvlText w:val="%1."/>
      <w:lvlJc w:val="left"/>
      <w:pPr>
        <w:ind w:left="504" w:hanging="316"/>
      </w:pPr>
    </w:lvl>
    <w:lvl w:ilvl="1" w:tplc="9EA21C8A">
      <w:numFmt w:val="decimal"/>
      <w:lvlText w:val=""/>
      <w:lvlJc w:val="left"/>
    </w:lvl>
    <w:lvl w:ilvl="2" w:tplc="39C46676">
      <w:numFmt w:val="decimal"/>
      <w:lvlText w:val=""/>
      <w:lvlJc w:val="left"/>
    </w:lvl>
    <w:lvl w:ilvl="3" w:tplc="500C4E70">
      <w:numFmt w:val="decimal"/>
      <w:lvlText w:val=""/>
      <w:lvlJc w:val="left"/>
    </w:lvl>
    <w:lvl w:ilvl="4" w:tplc="AB8205B8">
      <w:numFmt w:val="decimal"/>
      <w:lvlText w:val=""/>
      <w:lvlJc w:val="left"/>
    </w:lvl>
    <w:lvl w:ilvl="5" w:tplc="E5CA2F42">
      <w:numFmt w:val="decimal"/>
      <w:lvlText w:val=""/>
      <w:lvlJc w:val="left"/>
    </w:lvl>
    <w:lvl w:ilvl="6" w:tplc="59D6FD84">
      <w:numFmt w:val="decimal"/>
      <w:lvlText w:val=""/>
      <w:lvlJc w:val="left"/>
    </w:lvl>
    <w:lvl w:ilvl="7" w:tplc="57220FDA">
      <w:numFmt w:val="decimal"/>
      <w:lvlText w:val=""/>
      <w:lvlJc w:val="left"/>
    </w:lvl>
    <w:lvl w:ilvl="8" w:tplc="83E6801C">
      <w:numFmt w:val="decimal"/>
      <w:lvlText w:val=""/>
      <w:lvlJc w:val="left"/>
    </w:lvl>
  </w:abstractNum>
  <w:abstractNum w:abstractNumId="2" w15:restartNumberingAfterBreak="0">
    <w:nsid w:val="71935BAF"/>
    <w:multiLevelType w:val="hybridMultilevel"/>
    <w:tmpl w:val="20328774"/>
    <w:lvl w:ilvl="0" w:tplc="F04E9F36">
      <w:start w:val="1"/>
      <w:numFmt w:val="bullet"/>
      <w:lvlText w:val="•"/>
      <w:lvlJc w:val="left"/>
      <w:pPr>
        <w:ind w:left="504" w:hanging="259"/>
      </w:pPr>
    </w:lvl>
    <w:lvl w:ilvl="1" w:tplc="62AAA1A6">
      <w:numFmt w:val="decimal"/>
      <w:lvlText w:val=""/>
      <w:lvlJc w:val="left"/>
    </w:lvl>
    <w:lvl w:ilvl="2" w:tplc="ED64CE2A">
      <w:numFmt w:val="decimal"/>
      <w:lvlText w:val=""/>
      <w:lvlJc w:val="left"/>
    </w:lvl>
    <w:lvl w:ilvl="3" w:tplc="9D0094AE">
      <w:numFmt w:val="decimal"/>
      <w:lvlText w:val=""/>
      <w:lvlJc w:val="left"/>
    </w:lvl>
    <w:lvl w:ilvl="4" w:tplc="66B80AA4">
      <w:numFmt w:val="decimal"/>
      <w:lvlText w:val=""/>
      <w:lvlJc w:val="left"/>
    </w:lvl>
    <w:lvl w:ilvl="5" w:tplc="B1720C28">
      <w:numFmt w:val="decimal"/>
      <w:lvlText w:val=""/>
      <w:lvlJc w:val="left"/>
    </w:lvl>
    <w:lvl w:ilvl="6" w:tplc="AD4485B0">
      <w:numFmt w:val="decimal"/>
      <w:lvlText w:val=""/>
      <w:lvlJc w:val="left"/>
    </w:lvl>
    <w:lvl w:ilvl="7" w:tplc="5B7C1A9C">
      <w:numFmt w:val="decimal"/>
      <w:lvlText w:val=""/>
      <w:lvlJc w:val="left"/>
    </w:lvl>
    <w:lvl w:ilvl="8" w:tplc="185020F0">
      <w:numFmt w:val="decimal"/>
      <w:lvlText w:val=""/>
      <w:lvlJc w:val="left"/>
    </w:lvl>
  </w:abstractNum>
  <w:num w:numId="1" w16cid:durableId="812403342">
    <w:abstractNumId w:val="0"/>
    <w:lvlOverride w:ilvl="0">
      <w:startOverride w:val="1"/>
    </w:lvlOverride>
  </w:num>
  <w:num w:numId="2" w16cid:durableId="2054035473">
    <w:abstractNumId w:val="2"/>
    <w:lvlOverride w:ilvl="0">
      <w:startOverride w:val="1"/>
    </w:lvlOverride>
  </w:num>
  <w:num w:numId="3" w16cid:durableId="805200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26D"/>
    <w:rsid w:val="0042026D"/>
    <w:rsid w:val="005C0054"/>
    <w:rsid w:val="0070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0CEC0A"/>
  <w15:docId w15:val="{5265F779-BE2D-FE41-A250-0695F18C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MG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C0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jaLym8tmaDcoHVCa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646</Words>
  <Characters>3630</Characters>
  <Application>Microsoft Office Word</Application>
  <DocSecurity>0</DocSecurity>
  <Lines>51</Lines>
  <Paragraphs>15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Rojo Raben</cp:lastModifiedBy>
  <cp:revision>2</cp:revision>
  <dcterms:created xsi:type="dcterms:W3CDTF">2026-08-20T09:10:00Z</dcterms:created>
  <dcterms:modified xsi:type="dcterms:W3CDTF">2026-08-20T09:14:00Z</dcterms:modified>
</cp:coreProperties>
</file>