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2026-07-01T16:34:04Z</dcterms:created>
  <dcterms:modified xsi:type="dcterms:W3CDTF">2026-07-01T16:34:04Z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Two modes of temporal play for solo storytelling: looping fates and irrevocable leaps.</vt:lpwstr>
  </property>
  <property fmtid="{D5CDD505-2E9C-101B-9397-08002B2CF9AE}" pid="12" name="toc-title">
    <vt:lpwstr>Table of contents</vt:lpwstr>
  </property>
  <property fmtid="{D5CDD505-2E9C-101B-9397-08002B2CF9AE}" pid="13" name="version">
    <vt:lpwstr>3</vt:lpwstr>
  </property>
</Properties>
</file>