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2026-07-01T15:51:52Z</dcterms:created>
  <dcterms:modified xsi:type="dcterms:W3CDTF">2026-07-01T15:51:52Z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Two modes of temporal play for solo storytelling: looping fates and irrevocable leaps.</vt:lpwstr>
  </property>
  <property fmtid="{D5CDD505-2E9C-101B-9397-08002B2CF9AE}" pid="12" name="toc-title">
    <vt:lpwstr>Table of contents</vt:lpwstr>
  </property>
  <property fmtid="{D5CDD505-2E9C-101B-9397-08002B2CF9AE}" pid="13" name="version">
    <vt:lpwstr>3</vt:lpwstr>
  </property>
</Properties>
</file>