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2026-07-20T11:57:08Z</dcterms:created>
  <dcterms:modified xsi:type="dcterms:W3CDTF">2026-07-20T11:57:08Z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Two modes of temporal play for solo storytelling: looping fates and irrevocable leaps.</vt:lpwstr>
  </property>
  <property fmtid="{D5CDD505-2E9C-101B-9397-08002B2CF9AE}" pid="12" name="toc-title">
    <vt:lpwstr>Table of contents</vt:lpwstr>
  </property>
  <property fmtid="{D5CDD505-2E9C-101B-9397-08002B2CF9AE}" pid="13" name="version">
    <vt:lpwstr>3</vt:lpwstr>
  </property>
</Properties>
</file>