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264.82800000000003" w:lineRule="auto"/>
        <w:rPr>
          <w:rFonts w:ascii="Roboto" w:cs="Roboto" w:eastAsia="Roboto" w:hAnsi="Roboto"/>
          <w:color w:val="1155cc"/>
          <w:sz w:val="18"/>
          <w:szCs w:val="18"/>
        </w:rPr>
      </w:pPr>
      <w:bookmarkStart w:colFirst="0" w:colLast="0" w:name="_yxexntvmfxvd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Test summary report (Avinty)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9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4.5"/>
        <w:gridCol w:w="4434.5"/>
        <w:tblGridChange w:id="0">
          <w:tblGrid>
            <w:gridCol w:w="4434.5"/>
            <w:gridCol w:w="44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18-02-2022 10:20 - 25-02-2022 17:00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Program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0.0.1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Software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alpha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staging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rtl w:val="0"/>
              </w:rPr>
              <w:t xml:space="preserve">Zoltán Soós</w:t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Main scope of this sprint to test the software about patient and patient relative’s list and examine how the program works when add, modify or delete a relative from the patient’s contact list.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Below functional operation and UI appearance have to be tested during the testing: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411.35999999999996" w:lineRule="auto"/>
        <w:ind w:left="720" w:hanging="36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patient’s list (UI appearance by specification, static testing)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35999999999996" w:lineRule="auto"/>
        <w:ind w:left="720" w:hanging="36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patient’s relatives table (UI appearance by specification, static testing)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35999999999996" w:lineRule="auto"/>
        <w:ind w:left="720" w:hanging="36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adding a new contact (functional test)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35999999999996" w:lineRule="auto"/>
        <w:ind w:left="720" w:hanging="36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editing relative’s datas (functional test)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411.35999999999996" w:lineRule="auto"/>
        <w:ind w:left="720" w:hanging="360"/>
        <w:rPr>
          <w:rFonts w:ascii="Roboto" w:cs="Roboto" w:eastAsia="Roboto" w:hAnsi="Roboto"/>
          <w:color w:val="172b4d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deleting a patient and/or a patient’s relative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0" w:firstLine="0"/>
        <w:rPr>
          <w:rFonts w:ascii="Roboto" w:cs="Roboto" w:eastAsia="Roboto" w:hAnsi="Roboto"/>
          <w:b w:val="1"/>
          <w:color w:val="172b4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number of manual test cases executed: 24 (all automated)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numbers of test cases pass: 11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numbers of test cases fail: 13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Number of UI bugs found by static testing: 5 (BUG-003, BUG-004, BUG-016, BUG-017, BUG-018)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Pass percentage: 38%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Fail percentage: 62%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Bugs priority: high: 22% (4)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medium: 33% (6)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low: 45% (8)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Automated summary test report: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Allure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risk of releasing this version is very high. Main functionalities don't work as well as expected!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 of the bugs were found in the relative’s new contact, and editing contact form.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Result: 38% of the test cases passed! 22% of the bugs are high, and 33% are medium priority!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Exit criteria is that 80% of test cases pass and no high and medium priority bugs are there.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br w:type="textWrapping"/>
        <w:t xml:space="preserve">This version of the program doesn’t work in accordance with the prescribed requirements and expectations. Several high and medium priority bugs found!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rtl w:val="0"/>
        </w:rPr>
        <w:t xml:space="preserve">In this test the 0.0.1 version of this program failed!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NOT RELEASABLE!!!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right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</w:rPr>
        <w:drawing>
          <wp:inline distB="114300" distT="114300" distL="114300" distR="114300">
            <wp:extent cx="2924108" cy="194940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08" cy="194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tyo911.github.io/avinty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