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D6ACD" w14:textId="77777777" w:rsidR="00592025" w:rsidRDefault="00592025" w:rsidP="00592025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背景描述</w:t>
      </w:r>
    </w:p>
    <w:p w14:paraId="45F72F83" w14:textId="77777777" w:rsidR="00592025" w:rsidRDefault="00592025" w:rsidP="00592025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英国政府收集并发布（通常每年）有关全国交通事故的详细信息。这些信息包括但不限于地理位置，天气状况，车辆类型，伤亡人数和车辆机动性，这使其成为非常有趣且全面的分析和研究数据集。</w:t>
      </w:r>
    </w:p>
    <w:p w14:paraId="36E683CA" w14:textId="77777777" w:rsidR="00592025" w:rsidRDefault="00592025" w:rsidP="00592025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该数据集的创建受到</w:t>
      </w:r>
      <w:r>
        <w:rPr>
          <w:rFonts w:ascii="Helvetica Neue" w:hAnsi="Helvetica Neue"/>
          <w:color w:val="333333"/>
          <w:sz w:val="21"/>
          <w:szCs w:val="21"/>
        </w:rPr>
        <w:t>Dave Fisher-Hickey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先前发布的数据集的启发。但是，此当前数据集相对于其前身具有以下重大改进：</w:t>
      </w:r>
    </w:p>
    <w:p w14:paraId="445AB5FF" w14:textId="77777777" w:rsidR="00592025" w:rsidRDefault="00592025" w:rsidP="00592025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它涵盖了更广泛的事件日期范围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6704DAC4" w14:textId="77777777" w:rsidR="00592025" w:rsidRDefault="00592025" w:rsidP="00592025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大多数编码数据变量已使用相关的查找表转换为文本字符串，从而实现了更高效和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人类可读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的分析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404976F5" w14:textId="77777777" w:rsidR="00592025" w:rsidRDefault="00592025" w:rsidP="00592025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它提供有关事故车辆的详细信息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5D65621B" w14:textId="77777777" w:rsidR="00592025" w:rsidRDefault="00592025" w:rsidP="00592025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数据说明</w:t>
      </w:r>
    </w:p>
    <w:p w14:paraId="15717C21" w14:textId="77777777" w:rsidR="00592025" w:rsidRDefault="00592025" w:rsidP="00592025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压缩包数据集包含两个</w:t>
      </w:r>
      <w:r>
        <w:rPr>
          <w:rFonts w:ascii="Helvetica Neue" w:hAnsi="Helvetica Neue"/>
          <w:color w:val="333333"/>
          <w:sz w:val="21"/>
          <w:szCs w:val="21"/>
        </w:rPr>
        <w:t>csv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文件：</w:t>
      </w:r>
    </w:p>
    <w:p w14:paraId="3DB3BB0E" w14:textId="77777777" w:rsidR="00592025" w:rsidRDefault="00592025" w:rsidP="00592025">
      <w:pPr>
        <w:pStyle w:val="NormalWeb"/>
        <w:numPr>
          <w:ilvl w:val="0"/>
          <w:numId w:val="2"/>
        </w:numPr>
        <w:shd w:val="clear" w:color="auto" w:fill="FFFFFF"/>
        <w:spacing w:before="336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Accident_Information.csv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：文件中的每一行代表唯一的交通事故（由</w:t>
      </w:r>
      <w:r>
        <w:rPr>
          <w:rFonts w:ascii="Helvetica Neue" w:hAnsi="Helvetica Neue"/>
          <w:color w:val="333333"/>
          <w:sz w:val="21"/>
          <w:szCs w:val="21"/>
        </w:rPr>
        <w:t>Accident_Index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列标识），具有与事故相关的各种属性作为列。日期范围：</w:t>
      </w:r>
      <w:r>
        <w:rPr>
          <w:rFonts w:ascii="Helvetica Neue" w:hAnsi="Helvetica Neue"/>
          <w:color w:val="333333"/>
          <w:sz w:val="21"/>
          <w:szCs w:val="21"/>
        </w:rPr>
        <w:t>2005-2017</w:t>
      </w:r>
    </w:p>
    <w:p w14:paraId="331BE35A" w14:textId="77777777" w:rsidR="00592025" w:rsidRDefault="00592025" w:rsidP="00592025">
      <w:pPr>
        <w:pStyle w:val="NormalWeb"/>
        <w:numPr>
          <w:ilvl w:val="0"/>
          <w:numId w:val="2"/>
        </w:numPr>
        <w:shd w:val="clear" w:color="auto" w:fill="FFFFFF"/>
        <w:spacing w:before="336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Vehicle_Information.csv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：文件中的每一行代表唯一车辆在一次独特的交通事故中的参与，以各种车辆和乘客属性为列。日期范围：</w:t>
      </w:r>
      <w:r>
        <w:rPr>
          <w:rFonts w:ascii="Helvetica Neue" w:hAnsi="Helvetica Neue"/>
          <w:color w:val="333333"/>
          <w:sz w:val="21"/>
          <w:szCs w:val="21"/>
        </w:rPr>
        <w:t>2004-2016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可以通过唯一的交通事故标识符（</w:t>
      </w:r>
      <w:r>
        <w:rPr>
          <w:rFonts w:ascii="Helvetica Neue" w:hAnsi="Helvetica Neue"/>
          <w:color w:val="333333"/>
          <w:sz w:val="21"/>
          <w:szCs w:val="21"/>
        </w:rPr>
        <w:t>Accident_Index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列）链接上述两个文件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数据集。</w:t>
      </w:r>
    </w:p>
    <w:p w14:paraId="4FEDB050" w14:textId="77777777" w:rsidR="00592025" w:rsidRDefault="00592025" w:rsidP="00592025">
      <w:pPr>
        <w:pStyle w:val="NormalWeb"/>
        <w:numPr>
          <w:ilvl w:val="0"/>
          <w:numId w:val="2"/>
        </w:numPr>
        <w:shd w:val="clear" w:color="auto" w:fill="FFFFFF"/>
        <w:spacing w:before="336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dftRoadSafetyData_Accidents_2018.csv-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道路安全数据</w:t>
      </w:r>
      <w:r>
        <w:rPr>
          <w:rFonts w:ascii="Helvetica Neue" w:hAnsi="Helvetica Neue"/>
          <w:color w:val="333333"/>
          <w:sz w:val="21"/>
          <w:szCs w:val="21"/>
        </w:rPr>
        <w:t>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事故</w:t>
      </w:r>
      <w:r>
        <w:rPr>
          <w:rFonts w:ascii="Helvetica Neue" w:hAnsi="Helvetica Neue"/>
          <w:color w:val="333333"/>
          <w:sz w:val="21"/>
          <w:szCs w:val="21"/>
        </w:rPr>
        <w:t>2018</w:t>
      </w:r>
    </w:p>
    <w:p w14:paraId="6C91C4E0" w14:textId="77777777" w:rsidR="00592025" w:rsidRDefault="00592025" w:rsidP="00592025">
      <w:pPr>
        <w:pStyle w:val="NormalWeb"/>
        <w:numPr>
          <w:ilvl w:val="0"/>
          <w:numId w:val="2"/>
        </w:numPr>
        <w:shd w:val="clear" w:color="auto" w:fill="FFFFFF"/>
        <w:spacing w:before="336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dftRoadSafetyData_Casualties_2018.csv-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道路安全数据</w:t>
      </w:r>
      <w:r>
        <w:rPr>
          <w:rFonts w:ascii="Helvetica Neue" w:hAnsi="Helvetica Neue"/>
          <w:color w:val="333333"/>
          <w:sz w:val="21"/>
          <w:szCs w:val="21"/>
        </w:rPr>
        <w:t>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伤亡人数</w:t>
      </w:r>
      <w:r>
        <w:rPr>
          <w:rFonts w:ascii="Helvetica Neue" w:hAnsi="Helvetica Neue"/>
          <w:color w:val="333333"/>
          <w:sz w:val="21"/>
          <w:szCs w:val="21"/>
        </w:rPr>
        <w:t>2018</w:t>
      </w:r>
    </w:p>
    <w:p w14:paraId="2F3AC115" w14:textId="77777777" w:rsidR="00592025" w:rsidRDefault="00592025" w:rsidP="00592025">
      <w:pPr>
        <w:pStyle w:val="NormalWeb"/>
        <w:numPr>
          <w:ilvl w:val="0"/>
          <w:numId w:val="2"/>
        </w:numPr>
        <w:shd w:val="clear" w:color="auto" w:fill="FFFFFF"/>
        <w:spacing w:before="336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dftRoadSafetyData_Vehicles_2018.csv-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道路安全数据</w:t>
      </w:r>
      <w:r>
        <w:rPr>
          <w:rFonts w:ascii="Helvetica Neue" w:hAnsi="Helvetica Neue"/>
          <w:color w:val="333333"/>
          <w:sz w:val="21"/>
          <w:szCs w:val="21"/>
        </w:rPr>
        <w:t>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车辆</w:t>
      </w:r>
      <w:r>
        <w:rPr>
          <w:rFonts w:ascii="Helvetica Neue" w:hAnsi="Helvetica Neue"/>
          <w:color w:val="333333"/>
          <w:sz w:val="21"/>
          <w:szCs w:val="21"/>
        </w:rPr>
        <w:t>2018</w:t>
      </w:r>
    </w:p>
    <w:p w14:paraId="7C0E1845" w14:textId="77777777" w:rsidR="00592025" w:rsidRDefault="00592025" w:rsidP="00592025">
      <w:pPr>
        <w:pStyle w:val="NormalWeb"/>
        <w:numPr>
          <w:ilvl w:val="0"/>
          <w:numId w:val="2"/>
        </w:numPr>
        <w:shd w:val="clear" w:color="auto" w:fill="FFFFFF"/>
        <w:spacing w:before="336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dftRoadSafetyData_Accidents_2017.csv-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道路安全数据</w:t>
      </w:r>
      <w:r>
        <w:rPr>
          <w:rFonts w:ascii="Helvetica Neue" w:hAnsi="Helvetica Neue"/>
          <w:color w:val="333333"/>
          <w:sz w:val="21"/>
          <w:szCs w:val="21"/>
        </w:rPr>
        <w:t>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事故</w:t>
      </w:r>
      <w:r>
        <w:rPr>
          <w:rFonts w:ascii="Helvetica Neue" w:hAnsi="Helvetica Neue"/>
          <w:color w:val="333333"/>
          <w:sz w:val="21"/>
          <w:szCs w:val="21"/>
        </w:rPr>
        <w:t>2017</w:t>
      </w:r>
    </w:p>
    <w:p w14:paraId="43C60082" w14:textId="77777777" w:rsidR="00592025" w:rsidRDefault="00592025" w:rsidP="00592025">
      <w:pPr>
        <w:pStyle w:val="NormalWeb"/>
        <w:numPr>
          <w:ilvl w:val="0"/>
          <w:numId w:val="2"/>
        </w:numPr>
        <w:shd w:val="clear" w:color="auto" w:fill="FFFFFF"/>
        <w:spacing w:before="336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dftRoadSafetyData_Casualties_2017.csv-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道路安全数据</w:t>
      </w:r>
      <w:r>
        <w:rPr>
          <w:rFonts w:ascii="Helvetica Neue" w:hAnsi="Helvetica Neue"/>
          <w:color w:val="333333"/>
          <w:sz w:val="21"/>
          <w:szCs w:val="21"/>
        </w:rPr>
        <w:t>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伤亡人数</w:t>
      </w:r>
      <w:r>
        <w:rPr>
          <w:rFonts w:ascii="Helvetica Neue" w:hAnsi="Helvetica Neue"/>
          <w:color w:val="333333"/>
          <w:sz w:val="21"/>
          <w:szCs w:val="21"/>
        </w:rPr>
        <w:t>2017</w:t>
      </w:r>
    </w:p>
    <w:p w14:paraId="55215BCD" w14:textId="6A7F2785" w:rsidR="005A13C0" w:rsidRPr="00592025" w:rsidRDefault="00592025" w:rsidP="00592025">
      <w:pPr>
        <w:pStyle w:val="NormalWeb"/>
        <w:numPr>
          <w:ilvl w:val="0"/>
          <w:numId w:val="2"/>
        </w:numPr>
        <w:shd w:val="clear" w:color="auto" w:fill="FFFFFF"/>
        <w:spacing w:before="336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dftRoadSafetyData_Vehicles_2017.csv-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道路安全数据</w:t>
      </w:r>
      <w:r>
        <w:rPr>
          <w:rFonts w:ascii="Helvetica Neue" w:hAnsi="Helvetica Neue"/>
          <w:color w:val="333333"/>
          <w:sz w:val="21"/>
          <w:szCs w:val="21"/>
        </w:rPr>
        <w:t>-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车辆</w:t>
      </w:r>
      <w:r>
        <w:rPr>
          <w:rFonts w:ascii="Helvetica Neue" w:hAnsi="Helvetica Neue"/>
          <w:color w:val="333333"/>
          <w:sz w:val="21"/>
          <w:szCs w:val="21"/>
        </w:rPr>
        <w:t>2017</w:t>
      </w:r>
    </w:p>
    <w:sectPr w:rsidR="005A13C0" w:rsidRPr="00592025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B6419"/>
    <w:multiLevelType w:val="multilevel"/>
    <w:tmpl w:val="C8D6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57D1D"/>
    <w:multiLevelType w:val="multilevel"/>
    <w:tmpl w:val="25B6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25"/>
    <w:rsid w:val="000015C0"/>
    <w:rsid w:val="0001065E"/>
    <w:rsid w:val="0001683B"/>
    <w:rsid w:val="000535CA"/>
    <w:rsid w:val="00057F00"/>
    <w:rsid w:val="000953CC"/>
    <w:rsid w:val="000E1F66"/>
    <w:rsid w:val="0012460C"/>
    <w:rsid w:val="001913EB"/>
    <w:rsid w:val="0021171A"/>
    <w:rsid w:val="00230C67"/>
    <w:rsid w:val="0027342B"/>
    <w:rsid w:val="002B72D0"/>
    <w:rsid w:val="002F3A61"/>
    <w:rsid w:val="0030059A"/>
    <w:rsid w:val="00307CFC"/>
    <w:rsid w:val="0034780D"/>
    <w:rsid w:val="00392A6E"/>
    <w:rsid w:val="003D7CE4"/>
    <w:rsid w:val="00404871"/>
    <w:rsid w:val="004567B1"/>
    <w:rsid w:val="004735C1"/>
    <w:rsid w:val="00496DC4"/>
    <w:rsid w:val="00592025"/>
    <w:rsid w:val="005A13C0"/>
    <w:rsid w:val="005B1C29"/>
    <w:rsid w:val="005C4080"/>
    <w:rsid w:val="005E7676"/>
    <w:rsid w:val="0063247B"/>
    <w:rsid w:val="00634615"/>
    <w:rsid w:val="0064513E"/>
    <w:rsid w:val="006814EA"/>
    <w:rsid w:val="007045F8"/>
    <w:rsid w:val="007219AA"/>
    <w:rsid w:val="00753252"/>
    <w:rsid w:val="00776FAA"/>
    <w:rsid w:val="007848DF"/>
    <w:rsid w:val="007B0C6F"/>
    <w:rsid w:val="007D3328"/>
    <w:rsid w:val="007F767B"/>
    <w:rsid w:val="008206DE"/>
    <w:rsid w:val="00844C5E"/>
    <w:rsid w:val="00867DA3"/>
    <w:rsid w:val="008923D2"/>
    <w:rsid w:val="008A25C6"/>
    <w:rsid w:val="008B2CCC"/>
    <w:rsid w:val="008D1E3B"/>
    <w:rsid w:val="00906E31"/>
    <w:rsid w:val="00962D2D"/>
    <w:rsid w:val="009D11C3"/>
    <w:rsid w:val="009F63B2"/>
    <w:rsid w:val="00A1269B"/>
    <w:rsid w:val="00A17926"/>
    <w:rsid w:val="00A3242F"/>
    <w:rsid w:val="00A73849"/>
    <w:rsid w:val="00AA28B8"/>
    <w:rsid w:val="00AB1F35"/>
    <w:rsid w:val="00AE29F6"/>
    <w:rsid w:val="00B04EDE"/>
    <w:rsid w:val="00B124A5"/>
    <w:rsid w:val="00B24107"/>
    <w:rsid w:val="00B46D16"/>
    <w:rsid w:val="00B63F0B"/>
    <w:rsid w:val="00B86D74"/>
    <w:rsid w:val="00BD3726"/>
    <w:rsid w:val="00BF343F"/>
    <w:rsid w:val="00BF4227"/>
    <w:rsid w:val="00C65980"/>
    <w:rsid w:val="00C9121B"/>
    <w:rsid w:val="00D23408"/>
    <w:rsid w:val="00D243AF"/>
    <w:rsid w:val="00D77ED9"/>
    <w:rsid w:val="00D83DEC"/>
    <w:rsid w:val="00DB01F3"/>
    <w:rsid w:val="00DB1CAB"/>
    <w:rsid w:val="00DB63F7"/>
    <w:rsid w:val="00DE6D3C"/>
    <w:rsid w:val="00DF560D"/>
    <w:rsid w:val="00DF64E9"/>
    <w:rsid w:val="00E04956"/>
    <w:rsid w:val="00E22F30"/>
    <w:rsid w:val="00E41BBA"/>
    <w:rsid w:val="00E457B7"/>
    <w:rsid w:val="00E70BEA"/>
    <w:rsid w:val="00E765C0"/>
    <w:rsid w:val="00EA314C"/>
    <w:rsid w:val="00F10E1C"/>
    <w:rsid w:val="00F568F2"/>
    <w:rsid w:val="00F738AB"/>
    <w:rsid w:val="00F74280"/>
    <w:rsid w:val="00F97766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FD17B"/>
  <w15:chartTrackingRefBased/>
  <w15:docId w15:val="{DE943EFC-4D74-B34F-A5F9-548E3352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0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0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92025"/>
    <w:rPr>
      <w:b/>
      <w:bCs/>
    </w:rPr>
  </w:style>
  <w:style w:type="paragraph" w:styleId="NormalWeb">
    <w:name w:val="Normal (Web)"/>
    <w:basedOn w:val="Normal"/>
    <w:uiPriority w:val="99"/>
    <w:unhideWhenUsed/>
    <w:rsid w:val="005920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2023-02-12T14:22:00Z</dcterms:created>
  <dcterms:modified xsi:type="dcterms:W3CDTF">2023-02-12T14:23:00Z</dcterms:modified>
</cp:coreProperties>
</file>