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40333" w14:textId="0F34414C" w:rsidR="008C28B0" w:rsidRPr="00CC034A" w:rsidRDefault="008C28B0" w:rsidP="00F73755">
      <w:pPr>
        <w:spacing w:after="0" w:line="240" w:lineRule="auto"/>
        <w:jc w:val="center"/>
        <w:rPr>
          <w:rFonts w:ascii="Calibri" w:hAnsi="Calibri" w:cs="Calibri"/>
          <w:b/>
          <w:bCs/>
          <w:sz w:val="26"/>
          <w:szCs w:val="26"/>
        </w:rPr>
      </w:pPr>
      <w:r w:rsidRPr="00CC034A">
        <w:rPr>
          <w:rFonts w:ascii="Calibri" w:hAnsi="Calibri" w:cs="Calibri"/>
          <w:b/>
          <w:bCs/>
          <w:sz w:val="26"/>
          <w:szCs w:val="26"/>
        </w:rPr>
        <w:t>TDD Report</w:t>
      </w:r>
    </w:p>
    <w:p w14:paraId="41240F28" w14:textId="0E87A9BB" w:rsidR="008C28B0" w:rsidRPr="00CC034A" w:rsidRDefault="008C28B0" w:rsidP="00F73755">
      <w:pPr>
        <w:spacing w:after="0" w:line="240" w:lineRule="auto"/>
        <w:jc w:val="center"/>
        <w:rPr>
          <w:rFonts w:ascii="Calibri" w:hAnsi="Calibri" w:cs="Calibri"/>
          <w:b/>
          <w:bCs/>
          <w:sz w:val="26"/>
          <w:szCs w:val="26"/>
        </w:rPr>
      </w:pPr>
      <w:r w:rsidRPr="00CC034A">
        <w:rPr>
          <w:rFonts w:ascii="Calibri" w:hAnsi="Calibri" w:cs="Calibri"/>
          <w:b/>
          <w:bCs/>
          <w:sz w:val="26"/>
          <w:szCs w:val="26"/>
        </w:rPr>
        <w:t>Geng Yuan</w:t>
      </w:r>
      <w:r w:rsidRPr="00CC034A">
        <w:rPr>
          <w:rFonts w:ascii="Calibri" w:hAnsi="Calibri" w:cs="Calibri"/>
          <w:b/>
          <w:bCs/>
          <w:sz w:val="26"/>
          <w:szCs w:val="26"/>
        </w:rPr>
        <w:t>，</w:t>
      </w:r>
      <w:r w:rsidRPr="00CC034A">
        <w:rPr>
          <w:rFonts w:ascii="Calibri" w:hAnsi="Calibri" w:cs="Calibri"/>
          <w:b/>
          <w:bCs/>
          <w:sz w:val="26"/>
          <w:szCs w:val="26"/>
        </w:rPr>
        <w:t>Mingjia Zou</w:t>
      </w:r>
    </w:p>
    <w:p w14:paraId="60852A99" w14:textId="77E902F9" w:rsidR="008C28B0" w:rsidRPr="00CC034A" w:rsidRDefault="008C28B0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Task1: Answer the following questions in your report: </w:t>
      </w:r>
    </w:p>
    <w:p w14:paraId="6FC02212" w14:textId="77777777" w:rsidR="008C28B0" w:rsidRPr="00CC034A" w:rsidRDefault="008C28B0" w:rsidP="00F73755">
      <w:pPr>
        <w:numPr>
          <w:ilvl w:val="0"/>
          <w:numId w:val="1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Screenshot of test coverage HTML report.</w:t>
      </w:r>
    </w:p>
    <w:p w14:paraId="18A316EC" w14:textId="481913C1" w:rsidR="00EB44FF" w:rsidRPr="00CC034A" w:rsidRDefault="00EB44FF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Execute the code in the corresponding directory:</w:t>
      </w:r>
    </w:p>
    <w:p w14:paraId="6E59BE48" w14:textId="17C26B82" w:rsidR="008C28B0" w:rsidRPr="00CC034A" w:rsidRDefault="00EB44FF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pytest --cov=Task1_Rover --cov=Cipher --cov-branch --cov-report=html</w:t>
      </w:r>
    </w:p>
    <w:p w14:paraId="49EF3299" w14:textId="53FD4F34" w:rsidR="00940568" w:rsidRPr="00CC034A" w:rsidRDefault="00326EB7" w:rsidP="00F73755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37D45D46" wp14:editId="070D97F3">
            <wp:extent cx="5274310" cy="1857375"/>
            <wp:effectExtent l="0" t="0" r="2540" b="9525"/>
            <wp:docPr id="1256868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8681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7FB5C" w14:textId="77777777" w:rsidR="008C28B0" w:rsidRPr="00CC034A" w:rsidRDefault="008C28B0" w:rsidP="00F73755">
      <w:pPr>
        <w:numPr>
          <w:ilvl w:val="0"/>
          <w:numId w:val="1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What Types of coverage are measured?</w:t>
      </w:r>
    </w:p>
    <w:p w14:paraId="7C482B7D" w14:textId="7D7E680F" w:rsidR="00802846" w:rsidRPr="00CC034A" w:rsidRDefault="00802846" w:rsidP="00F73755">
      <w:pPr>
        <w:pStyle w:val="a9"/>
        <w:numPr>
          <w:ilvl w:val="0"/>
          <w:numId w:val="2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 xml:space="preserve">Statement Coverage </w:t>
      </w:r>
    </w:p>
    <w:p w14:paraId="77B9604E" w14:textId="089737D9" w:rsidR="00802846" w:rsidRPr="00CC034A" w:rsidRDefault="00802846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 xml:space="preserve">Statement coverage measures the percentage of </w:t>
      </w:r>
      <w:r w:rsidRPr="00CC034A">
        <w:rPr>
          <w:rFonts w:ascii="Calibri" w:hAnsi="Calibri" w:cs="Calibri"/>
          <w:b/>
          <w:bCs/>
          <w:sz w:val="24"/>
        </w:rPr>
        <w:t>executable code</w:t>
      </w:r>
      <w:r w:rsidRPr="00CC034A">
        <w:rPr>
          <w:rFonts w:ascii="Calibri" w:hAnsi="Calibri" w:cs="Calibri"/>
          <w:sz w:val="24"/>
        </w:rPr>
        <w:t xml:space="preserve"> statements that have been run at least once during your tests.</w:t>
      </w:r>
    </w:p>
    <w:p w14:paraId="3348EA88" w14:textId="5A45512A" w:rsidR="00802846" w:rsidRPr="00CC034A" w:rsidRDefault="00802846" w:rsidP="00F73755">
      <w:pPr>
        <w:pStyle w:val="a9"/>
        <w:numPr>
          <w:ilvl w:val="0"/>
          <w:numId w:val="2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Branch Coverage</w:t>
      </w:r>
    </w:p>
    <w:p w14:paraId="70F31DE4" w14:textId="2D91AC33" w:rsidR="00802846" w:rsidRPr="00CC034A" w:rsidRDefault="00802846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Branch coverage</w:t>
      </w:r>
      <w:r w:rsidRPr="00CC034A">
        <w:rPr>
          <w:rFonts w:ascii="Calibri" w:hAnsi="Calibri" w:cs="Calibri"/>
          <w:sz w:val="24"/>
        </w:rPr>
        <w:t xml:space="preserve"> </w:t>
      </w:r>
      <w:r w:rsidRPr="00CC034A">
        <w:rPr>
          <w:rFonts w:ascii="Calibri" w:hAnsi="Calibri" w:cs="Calibri"/>
          <w:sz w:val="24"/>
        </w:rPr>
        <w:t xml:space="preserve">measures whether </w:t>
      </w:r>
      <w:r w:rsidRPr="00CC034A">
        <w:rPr>
          <w:rFonts w:ascii="Calibri" w:hAnsi="Calibri" w:cs="Calibri"/>
          <w:b/>
          <w:bCs/>
          <w:sz w:val="24"/>
        </w:rPr>
        <w:t>every possible path</w:t>
      </w:r>
      <w:r w:rsidRPr="00CC034A">
        <w:rPr>
          <w:rFonts w:ascii="Calibri" w:hAnsi="Calibri" w:cs="Calibri"/>
          <w:sz w:val="24"/>
        </w:rPr>
        <w:t xml:space="preserve"> through a </w:t>
      </w:r>
      <w:r w:rsidRPr="00CC034A">
        <w:rPr>
          <w:rFonts w:ascii="Calibri" w:hAnsi="Calibri" w:cs="Calibri"/>
          <w:b/>
          <w:bCs/>
          <w:sz w:val="24"/>
        </w:rPr>
        <w:t>decision point</w:t>
      </w:r>
      <w:r w:rsidRPr="00CC034A">
        <w:rPr>
          <w:rFonts w:ascii="Calibri" w:hAnsi="Calibri" w:cs="Calibri"/>
          <w:sz w:val="24"/>
        </w:rPr>
        <w:t xml:space="preserve"> has been taken.</w:t>
      </w:r>
    </w:p>
    <w:p w14:paraId="36A2C4C6" w14:textId="77777777" w:rsidR="008C28B0" w:rsidRPr="00CC034A" w:rsidRDefault="008C28B0" w:rsidP="00F73755">
      <w:pPr>
        <w:numPr>
          <w:ilvl w:val="0"/>
          <w:numId w:val="1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What was the Code coverage percentage achieved?</w:t>
      </w:r>
    </w:p>
    <w:p w14:paraId="17995600" w14:textId="6E03E433" w:rsidR="00962ECB" w:rsidRPr="00CC034A" w:rsidRDefault="00962ECB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100%</w:t>
      </w:r>
    </w:p>
    <w:p w14:paraId="1D63BD4B" w14:textId="77777777" w:rsidR="008C28B0" w:rsidRPr="00CC034A" w:rsidRDefault="008C28B0" w:rsidP="00F73755">
      <w:pPr>
        <w:numPr>
          <w:ilvl w:val="0"/>
          <w:numId w:val="1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Describe the bug found in the code?</w:t>
      </w:r>
    </w:p>
    <w:p w14:paraId="1E095D80" w14:textId="77777777" w:rsidR="000F43EF" w:rsidRPr="00CC034A" w:rsidRDefault="000F43EF" w:rsidP="00F73755">
      <w:pPr>
        <w:pStyle w:val="a9"/>
        <w:numPr>
          <w:ilvl w:val="0"/>
          <w:numId w:val="3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The first bug:</w:t>
      </w:r>
    </w:p>
    <w:p w14:paraId="16CA5B29" w14:textId="05912AEB" w:rsidR="00962ECB" w:rsidRPr="00CC034A" w:rsidRDefault="00962ECB" w:rsidP="00F73755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2D2820DC" wp14:editId="6F576EC2">
            <wp:extent cx="5274310" cy="1096010"/>
            <wp:effectExtent l="0" t="0" r="2540" b="8890"/>
            <wp:docPr id="1723813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813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05FF" w14:textId="382DD914" w:rsidR="00F73755" w:rsidRPr="00CC034A" w:rsidRDefault="00962ECB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Missing Lowercase Consonant 'g'</w:t>
      </w:r>
      <w:r w:rsidRPr="00CC034A">
        <w:rPr>
          <w:rFonts w:ascii="Calibri" w:hAnsi="Calibri" w:cs="Calibri"/>
          <w:sz w:val="24"/>
        </w:rPr>
        <w:t xml:space="preserve"> and Uppercase </w:t>
      </w:r>
      <w:r w:rsidRPr="00CC034A">
        <w:rPr>
          <w:rFonts w:ascii="Calibri" w:hAnsi="Calibri" w:cs="Calibri"/>
          <w:sz w:val="24"/>
        </w:rPr>
        <w:t>Consonant</w:t>
      </w:r>
      <w:r w:rsidRPr="00CC034A">
        <w:rPr>
          <w:rFonts w:ascii="Calibri" w:hAnsi="Calibri" w:cs="Calibri"/>
          <w:sz w:val="24"/>
        </w:rPr>
        <w:t xml:space="preserve"> </w:t>
      </w:r>
      <w:r w:rsidRPr="00CC034A">
        <w:rPr>
          <w:rFonts w:ascii="Calibri" w:hAnsi="Calibri" w:cs="Calibri"/>
          <w:sz w:val="24"/>
        </w:rPr>
        <w:t>'</w:t>
      </w:r>
      <w:r w:rsidRPr="00CC034A">
        <w:rPr>
          <w:rFonts w:ascii="Calibri" w:hAnsi="Calibri" w:cs="Calibri"/>
          <w:sz w:val="24"/>
        </w:rPr>
        <w:t>D</w:t>
      </w:r>
      <w:r w:rsidRPr="00CC034A">
        <w:rPr>
          <w:rFonts w:ascii="Calibri" w:hAnsi="Calibri" w:cs="Calibri"/>
          <w:sz w:val="24"/>
        </w:rPr>
        <w:t>'</w:t>
      </w:r>
      <w:r w:rsidRPr="00CC034A">
        <w:rPr>
          <w:rFonts w:ascii="Calibri" w:hAnsi="Calibri" w:cs="Calibri"/>
          <w:sz w:val="24"/>
        </w:rPr>
        <w:t>.</w:t>
      </w:r>
    </w:p>
    <w:p w14:paraId="7336807F" w14:textId="041017C1" w:rsidR="000F43EF" w:rsidRPr="00CC034A" w:rsidRDefault="000F43EF" w:rsidP="00F73755">
      <w:pPr>
        <w:pStyle w:val="a9"/>
        <w:numPr>
          <w:ilvl w:val="0"/>
          <w:numId w:val="3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 xml:space="preserve">The </w:t>
      </w:r>
      <w:r w:rsidRPr="00CC034A">
        <w:rPr>
          <w:rFonts w:ascii="Calibri" w:hAnsi="Calibri" w:cs="Calibri"/>
          <w:sz w:val="24"/>
        </w:rPr>
        <w:t>Second</w:t>
      </w:r>
      <w:r w:rsidRPr="00CC034A">
        <w:rPr>
          <w:rFonts w:ascii="Calibri" w:hAnsi="Calibri" w:cs="Calibri"/>
          <w:sz w:val="24"/>
        </w:rPr>
        <w:t xml:space="preserve"> bug:</w:t>
      </w:r>
    </w:p>
    <w:p w14:paraId="4CC8B95E" w14:textId="795ED65C" w:rsidR="000F43EF" w:rsidRPr="00CC034A" w:rsidRDefault="000F43EF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lastRenderedPageBreak/>
        <w:drawing>
          <wp:inline distT="0" distB="0" distL="0" distR="0" wp14:anchorId="46528EF8" wp14:editId="11BD48FF">
            <wp:extent cx="3340467" cy="1152589"/>
            <wp:effectExtent l="0" t="0" r="0" b="0"/>
            <wp:docPr id="934724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249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8910" cy="115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27B1" w14:textId="054A0A67" w:rsidR="000F43EF" w:rsidRPr="00CC034A" w:rsidRDefault="000F43EF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 xml:space="preserve">In the </w:t>
      </w:r>
      <w:proofErr w:type="spellStart"/>
      <w:r w:rsidRPr="00CC034A">
        <w:rPr>
          <w:rFonts w:ascii="Calibri" w:hAnsi="Calibri" w:cs="Calibri"/>
          <w:sz w:val="24"/>
        </w:rPr>
        <w:t>derove</w:t>
      </w:r>
      <w:proofErr w:type="spellEnd"/>
      <w:r w:rsidRPr="00CC034A">
        <w:rPr>
          <w:rFonts w:ascii="Calibri" w:hAnsi="Calibri" w:cs="Calibri"/>
          <w:sz w:val="24"/>
        </w:rPr>
        <w:t xml:space="preserve"> </w:t>
      </w:r>
      <w:r w:rsidRPr="00CC034A">
        <w:rPr>
          <w:rFonts w:ascii="Calibri" w:hAnsi="Calibri" w:cs="Calibri"/>
          <w:sz w:val="24"/>
        </w:rPr>
        <w:t>function</w:t>
      </w:r>
      <w:r w:rsidRPr="00CC034A">
        <w:rPr>
          <w:rFonts w:ascii="Calibri" w:hAnsi="Calibri" w:cs="Calibri"/>
          <w:sz w:val="24"/>
        </w:rPr>
        <w:t>, the code originally tried to find a pattern using an uppercase 'O', but it should have used a lowercase 'o' to match the encryption rules.</w:t>
      </w:r>
    </w:p>
    <w:p w14:paraId="1661A62A" w14:textId="77777777" w:rsidR="008C28B0" w:rsidRPr="00CC034A" w:rsidRDefault="008C28B0" w:rsidP="00F73755">
      <w:pPr>
        <w:numPr>
          <w:ilvl w:val="0"/>
          <w:numId w:val="1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Which test case(s) revealed the bug? (Copy-paste test case or screenshot)</w:t>
      </w:r>
    </w:p>
    <w:p w14:paraId="4F3D1B80" w14:textId="04162A6E" w:rsidR="00B640C2" w:rsidRPr="00CC034A" w:rsidRDefault="00B640C2" w:rsidP="00B640C2">
      <w:pPr>
        <w:spacing w:beforeLines="100" w:before="312"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61667927" wp14:editId="08B69E2B">
            <wp:extent cx="3699933" cy="411104"/>
            <wp:effectExtent l="0" t="0" r="0" b="8255"/>
            <wp:docPr id="1089017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175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9875" cy="41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C6D3" w14:textId="492B1CF3" w:rsidR="000F43EF" w:rsidRPr="00CC034A" w:rsidRDefault="00F73755" w:rsidP="00B640C2">
      <w:pPr>
        <w:spacing w:after="0" w:line="240" w:lineRule="auto"/>
        <w:jc w:val="right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16026122" wp14:editId="5CE00241">
            <wp:extent cx="5079577" cy="396288"/>
            <wp:effectExtent l="0" t="0" r="6985" b="3810"/>
            <wp:docPr id="97193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31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6124" cy="39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0B13" w14:textId="79007B9A" w:rsidR="000F43EF" w:rsidRPr="00CC034A" w:rsidRDefault="00F73755" w:rsidP="00F73755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2292B1C4" wp14:editId="36DF900B">
            <wp:extent cx="5274310" cy="527050"/>
            <wp:effectExtent l="0" t="0" r="2540" b="6350"/>
            <wp:docPr id="1871690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903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C5C6" w14:textId="77777777" w:rsidR="005F1FC2" w:rsidRPr="00CC034A" w:rsidRDefault="005F1FC2" w:rsidP="00F73755">
      <w:pPr>
        <w:spacing w:after="0" w:line="240" w:lineRule="auto"/>
        <w:rPr>
          <w:rFonts w:ascii="Calibri" w:hAnsi="Calibri" w:cs="Calibri"/>
          <w:b/>
          <w:bCs/>
          <w:sz w:val="24"/>
        </w:rPr>
      </w:pPr>
    </w:p>
    <w:p w14:paraId="70E3463F" w14:textId="77777777" w:rsidR="005F1FC2" w:rsidRPr="00CC034A" w:rsidRDefault="005F1FC2" w:rsidP="005F1FC2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7AFD3A24" wp14:editId="2A74526B">
            <wp:extent cx="5274310" cy="779145"/>
            <wp:effectExtent l="0" t="0" r="2540" b="1905"/>
            <wp:docPr id="1596911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11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9C0D" w14:textId="18943EB2" w:rsidR="005F1FC2" w:rsidRPr="00CC034A" w:rsidRDefault="005F1FC2" w:rsidP="005F1FC2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0A35F80D" wp14:editId="0E34F67A">
            <wp:extent cx="5274310" cy="527685"/>
            <wp:effectExtent l="0" t="0" r="2540" b="5715"/>
            <wp:docPr id="1123946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462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DE1D2" w14:textId="77777777" w:rsidR="005F1FC2" w:rsidRPr="00CC034A" w:rsidRDefault="005F1FC2" w:rsidP="005F1FC2">
      <w:pPr>
        <w:spacing w:after="0" w:line="240" w:lineRule="auto"/>
        <w:rPr>
          <w:rFonts w:ascii="Calibri" w:hAnsi="Calibri" w:cs="Calibri"/>
          <w:b/>
          <w:bCs/>
          <w:sz w:val="24"/>
        </w:rPr>
      </w:pPr>
    </w:p>
    <w:p w14:paraId="10505A39" w14:textId="6ADAB7E6" w:rsidR="00F73755" w:rsidRPr="00CC034A" w:rsidRDefault="005F1FC2" w:rsidP="005F1FC2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7D13AC5D" wp14:editId="78EEB2CB">
            <wp:extent cx="5274310" cy="621665"/>
            <wp:effectExtent l="0" t="0" r="2540" b="6985"/>
            <wp:docPr id="370072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0721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76132" w14:textId="5B3C1932" w:rsidR="00F73755" w:rsidRPr="00CC034A" w:rsidRDefault="005F1FC2" w:rsidP="005F1FC2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0FD2E544" wp14:editId="25E14025">
            <wp:extent cx="5274310" cy="383540"/>
            <wp:effectExtent l="0" t="0" r="2540" b="0"/>
            <wp:docPr id="4976261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26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4A69" w14:textId="77777777" w:rsidR="008C28B0" w:rsidRPr="00CC034A" w:rsidRDefault="008C28B0" w:rsidP="00F73755">
      <w:pPr>
        <w:numPr>
          <w:ilvl w:val="0"/>
          <w:numId w:val="1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How did you fix the bug?</w:t>
      </w:r>
    </w:p>
    <w:p w14:paraId="661F3FF6" w14:textId="68164C8F" w:rsidR="00872676" w:rsidRPr="00CC034A" w:rsidRDefault="00F73755" w:rsidP="00F73755">
      <w:pPr>
        <w:spacing w:after="0" w:line="240" w:lineRule="auto"/>
        <w:rPr>
          <w:rFonts w:ascii="Calibri" w:hAnsi="Calibri" w:cs="Calibri"/>
          <w:sz w:val="24"/>
        </w:rPr>
      </w:pPr>
      <w:bookmarkStart w:id="0" w:name="OLE_LINK1"/>
      <w:r w:rsidRPr="00CC034A">
        <w:rPr>
          <w:rFonts w:ascii="Calibri" w:hAnsi="Calibri" w:cs="Calibri"/>
          <w:sz w:val="24"/>
        </w:rPr>
        <w:t>As shown in the pictures of question 4.</w:t>
      </w:r>
      <w:bookmarkEnd w:id="0"/>
    </w:p>
    <w:p w14:paraId="215C9665" w14:textId="77777777" w:rsidR="00D20F48" w:rsidRPr="00CC034A" w:rsidRDefault="00D20F48" w:rsidP="00F73755">
      <w:pPr>
        <w:spacing w:after="0" w:line="240" w:lineRule="auto"/>
        <w:rPr>
          <w:rFonts w:ascii="Calibri" w:hAnsi="Calibri" w:cs="Calibri"/>
          <w:sz w:val="24"/>
        </w:rPr>
      </w:pPr>
    </w:p>
    <w:p w14:paraId="30EDEE67" w14:textId="77777777" w:rsidR="00D20F48" w:rsidRPr="00CC034A" w:rsidRDefault="00D20F48" w:rsidP="006A35E6">
      <w:pPr>
        <w:spacing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Task2: Answer the following questions in your report: </w:t>
      </w:r>
    </w:p>
    <w:p w14:paraId="32DFA3C2" w14:textId="77777777" w:rsidR="00D20F48" w:rsidRPr="00CC034A" w:rsidRDefault="00D20F48" w:rsidP="006A35E6">
      <w:pPr>
        <w:numPr>
          <w:ilvl w:val="0"/>
          <w:numId w:val="5"/>
        </w:numPr>
        <w:spacing w:beforeLines="100" w:before="312" w:after="0" w:line="240" w:lineRule="auto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You should include a table mapping each test case to its equivalence class.</w:t>
      </w:r>
    </w:p>
    <w:tbl>
      <w:tblPr>
        <w:tblW w:w="10491" w:type="dxa"/>
        <w:tblInd w:w="-100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1277"/>
        <w:gridCol w:w="1559"/>
        <w:gridCol w:w="1276"/>
        <w:gridCol w:w="1276"/>
        <w:gridCol w:w="4536"/>
      </w:tblGrid>
      <w:tr w:rsidR="00326EB7" w:rsidRPr="00CC034A" w14:paraId="690AB2F2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3F08A9" w14:textId="44FAD0BA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(ID)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3C01C0" w14:textId="3FA21BB2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Equivalence Class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EEF969" w14:textId="796EB0F8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 Method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1E3110E" w14:textId="255F1A71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Input x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120CBE" w14:textId="413D6639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Expected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7FB9E1" w14:textId="33CD2A7F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Rule</w:t>
            </w:r>
          </w:p>
        </w:tc>
      </w:tr>
      <w:tr w:rsidR="00326EB7" w:rsidRPr="00CC034A" w14:paraId="0590BADD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7FCF52" w14:textId="78FDDCC2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lastRenderedPageBreak/>
              <w:t>1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415BB8" w14:textId="60E41D9B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Empty/None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E98EFF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test_none_input / test_empty_string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1FC245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None, ""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F6CD82A" w14:textId="58A779E4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None, ""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AD89E9" w14:textId="042C2D35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If the input is empty ("") or None, it is returned unchanged.</w:t>
            </w:r>
          </w:p>
        </w:tc>
      </w:tr>
      <w:tr w:rsidR="00326EB7" w:rsidRPr="00CC034A" w14:paraId="6D972BEA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5D76A5" w14:textId="45EA959E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9D60EC" w14:textId="1B5A3CA5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Non-alphabetic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C87981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test_numbers_unchanged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3EA36E3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"123", "#$3"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486108" w14:textId="2E3DB26C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"123", "#$3"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806DF1" w14:textId="77777777" w:rsidR="006572EA" w:rsidRPr="00CC034A" w:rsidRDefault="006572EA" w:rsidP="00DC5883">
            <w:pPr>
              <w:pStyle w:val="a9"/>
              <w:widowControl/>
              <w:numPr>
                <w:ilvl w:val="0"/>
                <w:numId w:val="11"/>
              </w:numPr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Only alphabetic words are transformed.</w:t>
            </w:r>
          </w:p>
          <w:p w14:paraId="32BF3D15" w14:textId="47A37C2A" w:rsidR="00DC5883" w:rsidRPr="00CC034A" w:rsidRDefault="00DC5883" w:rsidP="00DC5883">
            <w:pPr>
              <w:pStyle w:val="a9"/>
              <w:widowControl/>
              <w:numPr>
                <w:ilvl w:val="0"/>
                <w:numId w:val="11"/>
              </w:numPr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Special characters/punctuation remain unchanged.</w:t>
            </w:r>
          </w:p>
        </w:tc>
      </w:tr>
      <w:tr w:rsidR="00326EB7" w:rsidRPr="00CC034A" w14:paraId="5EA9C2BE" w14:textId="77777777" w:rsidTr="00CC034A">
        <w:trPr>
          <w:trHeight w:val="843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7C8F51" w14:textId="2308242C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492F210" w14:textId="2A50AA7D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Palindrome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5EB53A4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test_palindrome_lowercase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F491CB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"level", "civic"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8A0311" w14:textId="5B9383E8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"level", "civic"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A499B6" w14:textId="455B1575" w:rsidR="006572EA" w:rsidRPr="006A35E6" w:rsidRDefault="006572EA" w:rsidP="00326EB7">
            <w:pPr>
              <w:rPr>
                <w:rFonts w:ascii="Calibri" w:hAnsi="Calibri" w:cs="Calibri"/>
                <w:sz w:val="18"/>
                <w:szCs w:val="18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I</w:t>
            </w: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f a word is a palindrome (reads the same forward and backward, case-insensitive), leave it unchanged.</w:t>
            </w:r>
          </w:p>
        </w:tc>
      </w:tr>
      <w:tr w:rsidR="00326EB7" w:rsidRPr="00CC034A" w14:paraId="7DFA507A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A0D4F5" w14:textId="2FADD2DB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2167DFE" w14:textId="731C419E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bookmarkStart w:id="1" w:name="OLE_LINK3"/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Repeated, Not Palindrome</w:t>
            </w:r>
            <w:bookmarkEnd w:id="1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8B6B9D2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test_repeated_letters_reverse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5036CFA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"hello", "letter"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0D4A31" w14:textId="425B81AC" w:rsidR="006572EA" w:rsidRPr="006572EA" w:rsidRDefault="006572EA" w:rsidP="006572EA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</w:t>
            </w:r>
            <w:r w:rsidRPr="006572E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olleh</w:t>
            </w: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</w:t>
            </w: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,</w:t>
            </w: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</w:t>
            </w: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rettel</w:t>
            </w: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</w:t>
            </w:r>
          </w:p>
          <w:p w14:paraId="4F789BCB" w14:textId="0639375B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FDA6F1" w14:textId="00779892" w:rsidR="006572EA" w:rsidRPr="006A35E6" w:rsidRDefault="006572EA" w:rsidP="006572EA">
            <w:pPr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If the word contains any repeated letters and is not a palindrome, reverse the word.</w:t>
            </w:r>
          </w:p>
        </w:tc>
      </w:tr>
      <w:tr w:rsidR="00326EB7" w:rsidRPr="00CC034A" w14:paraId="27E0D171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6EE4BDD" w14:textId="3459B310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5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1145B" w14:textId="252E493F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All Unique Letters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B9B87E2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test_unique_letters_rotate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8B8B0E2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"cat", "Python"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66A864" w14:textId="1675AD76" w:rsidR="006572EA" w:rsidRPr="006A35E6" w:rsidRDefault="00DC5883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"at</w:t>
            </w: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c</w:t>
            </w: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", "ythonP"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C82FC7" w14:textId="77777777" w:rsidR="00DC5883" w:rsidRPr="00CC034A" w:rsidRDefault="00DC5883" w:rsidP="00DC5883">
            <w:pPr>
              <w:pStyle w:val="a9"/>
              <w:numPr>
                <w:ilvl w:val="0"/>
                <w:numId w:val="12"/>
              </w:numPr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If all letters are unique, rotate the word left by one character.</w:t>
            </w:r>
          </w:p>
          <w:p w14:paraId="3DFAE020" w14:textId="4C05BCAB" w:rsidR="00DC5883" w:rsidRPr="00CC034A" w:rsidRDefault="00DC5883" w:rsidP="00DC5883">
            <w:pPr>
              <w:pStyle w:val="a9"/>
              <w:numPr>
                <w:ilvl w:val="0"/>
                <w:numId w:val="12"/>
              </w:numPr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Original casing is preserved.</w:t>
            </w:r>
          </w:p>
          <w:p w14:paraId="1D56D973" w14:textId="34A407B3" w:rsidR="006572EA" w:rsidRPr="006A35E6" w:rsidRDefault="006572EA" w:rsidP="00DC5883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</w:p>
        </w:tc>
      </w:tr>
      <w:tr w:rsidR="00326EB7" w:rsidRPr="00CC034A" w14:paraId="38239264" w14:textId="77777777" w:rsidTr="00CC034A">
        <w:trPr>
          <w:trHeight w:val="1348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CFAC85" w14:textId="126AB42E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6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1A6DAB" w14:textId="125DA812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Rule Priority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D019F93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test_palindrome_priority_over_repeated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53CA9A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"noon"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3906E0F" w14:textId="73A93574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"noon"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88C7D4" w14:textId="77777777" w:rsidR="00DC5883" w:rsidRPr="00CC034A" w:rsidRDefault="00DC5883" w:rsidP="00DC5883">
            <w:pPr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Some words may match multiple rules. Priority determines which rule is applied:</w:t>
            </w:r>
          </w:p>
          <w:p w14:paraId="26DAEF85" w14:textId="31DB5A8D" w:rsidR="006572EA" w:rsidRPr="006A35E6" w:rsidRDefault="00DC5883" w:rsidP="00DC5883">
            <w:pPr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bookmarkStart w:id="2" w:name="OLE_LINK2"/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 xml:space="preserve">Palindrome &gt; Repeated Letter &gt; </w:t>
            </w:r>
            <w:bookmarkEnd w:id="2"/>
            <w:r w:rsidRPr="00CC034A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Unique Letter</w:t>
            </w:r>
          </w:p>
        </w:tc>
      </w:tr>
      <w:tr w:rsidR="00326EB7" w:rsidRPr="00CC034A" w14:paraId="10E1FE24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7B3CE56" w14:textId="65366F09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7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FF8212" w14:textId="1FE4B1F1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Single-Letter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50A42E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test_single_letter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2B764FD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"a"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0A9EB8A" w14:textId="3D749E40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"a"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1BDFEBB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Rule 3</w:t>
            </w:r>
          </w:p>
        </w:tc>
      </w:tr>
      <w:tr w:rsidR="00326EB7" w:rsidRPr="00CC034A" w14:paraId="269B5B4E" w14:textId="77777777" w:rsidTr="00CC034A">
        <w:trPr>
          <w:trHeight w:val="315"/>
        </w:trPr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8DF5304" w14:textId="057B5AD4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127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80932D" w14:textId="2AC6C752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Two-Letter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F8AC525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test_two_letter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BA13F3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"ab", "bb"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9C469E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</w:t>
            </w:r>
            <w:proofErr w:type="spellStart"/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ba</w:t>
            </w:r>
            <w:proofErr w:type="spellEnd"/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", "bb"</w:t>
            </w:r>
          </w:p>
        </w:tc>
        <w:tc>
          <w:tcPr>
            <w:tcW w:w="45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04DE01B" w14:textId="77777777" w:rsidR="006572EA" w:rsidRPr="006A35E6" w:rsidRDefault="006572EA" w:rsidP="006A35E6">
            <w:pPr>
              <w:widowControl/>
              <w:spacing w:after="0" w:line="240" w:lineRule="auto"/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</w:pPr>
            <w:r w:rsidRPr="006A35E6">
              <w:rPr>
                <w:rFonts w:ascii="Calibri" w:eastAsia="宋体" w:hAnsi="Calibri" w:cs="Calibri"/>
                <w:kern w:val="0"/>
                <w:sz w:val="18"/>
                <w:szCs w:val="18"/>
                <w14:ligatures w14:val="none"/>
              </w:rPr>
              <w:t>Rule 5 / Rule 3</w:t>
            </w:r>
          </w:p>
        </w:tc>
      </w:tr>
    </w:tbl>
    <w:p w14:paraId="489A281C" w14:textId="77777777" w:rsidR="00D20F48" w:rsidRPr="00CC034A" w:rsidRDefault="00D20F48" w:rsidP="006A35E6">
      <w:pPr>
        <w:numPr>
          <w:ilvl w:val="0"/>
          <w:numId w:val="5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Screenshot of test coverage HTML report.</w:t>
      </w:r>
    </w:p>
    <w:p w14:paraId="4B9883BE" w14:textId="38BD5D22" w:rsidR="00326EB7" w:rsidRPr="00CC034A" w:rsidRDefault="00326EB7" w:rsidP="00CC034A">
      <w:pPr>
        <w:spacing w:beforeLines="100" w:before="312" w:after="0" w:line="240" w:lineRule="auto"/>
        <w:ind w:left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drawing>
          <wp:inline distT="0" distB="0" distL="0" distR="0" wp14:anchorId="5D598860" wp14:editId="455C5CE3">
            <wp:extent cx="5274310" cy="1857375"/>
            <wp:effectExtent l="0" t="0" r="2540" b="9525"/>
            <wp:docPr id="902574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45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A3D2" w14:textId="77777777" w:rsidR="00D20F48" w:rsidRPr="00CC034A" w:rsidRDefault="00D20F48" w:rsidP="006A35E6">
      <w:pPr>
        <w:numPr>
          <w:ilvl w:val="0"/>
          <w:numId w:val="5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What Types of test coverages are measured?</w:t>
      </w:r>
    </w:p>
    <w:p w14:paraId="27D47167" w14:textId="5723191A" w:rsidR="00326EB7" w:rsidRPr="00CC034A" w:rsidRDefault="00326EB7" w:rsidP="00326EB7">
      <w:pPr>
        <w:pStyle w:val="a9"/>
        <w:numPr>
          <w:ilvl w:val="0"/>
          <w:numId w:val="13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Statement Coverage.</w:t>
      </w:r>
    </w:p>
    <w:p w14:paraId="1C0F5091" w14:textId="7886D8ED" w:rsidR="00326EB7" w:rsidRPr="00CC034A" w:rsidRDefault="00326EB7" w:rsidP="00326EB7">
      <w:pPr>
        <w:pStyle w:val="a9"/>
        <w:numPr>
          <w:ilvl w:val="0"/>
          <w:numId w:val="13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Branch Coverage.</w:t>
      </w:r>
    </w:p>
    <w:p w14:paraId="7B8306F6" w14:textId="4E1CB35D" w:rsidR="006A35E6" w:rsidRPr="00CC034A" w:rsidRDefault="00326EB7" w:rsidP="00326EB7">
      <w:pPr>
        <w:pStyle w:val="a9"/>
        <w:numPr>
          <w:ilvl w:val="0"/>
          <w:numId w:val="13"/>
        </w:num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Equivalence Partitioning (EP) Coverage: palindrome, repeated letters, unique letters.</w:t>
      </w:r>
    </w:p>
    <w:p w14:paraId="22F68D7A" w14:textId="77777777" w:rsidR="00D20F48" w:rsidRPr="00CC034A" w:rsidRDefault="00D20F48" w:rsidP="006A35E6">
      <w:pPr>
        <w:numPr>
          <w:ilvl w:val="0"/>
          <w:numId w:val="5"/>
        </w:numPr>
        <w:spacing w:beforeLines="100" w:before="312" w:after="0" w:line="240" w:lineRule="auto"/>
        <w:ind w:left="357" w:hanging="357"/>
        <w:rPr>
          <w:rFonts w:ascii="Calibri" w:hAnsi="Calibri" w:cs="Calibri"/>
          <w:b/>
          <w:bCs/>
          <w:sz w:val="24"/>
        </w:rPr>
      </w:pPr>
      <w:r w:rsidRPr="00CC034A">
        <w:rPr>
          <w:rFonts w:ascii="Calibri" w:hAnsi="Calibri" w:cs="Calibri"/>
          <w:b/>
          <w:bCs/>
          <w:sz w:val="24"/>
        </w:rPr>
        <w:t>What was the Code coverage percentage achieved?</w:t>
      </w:r>
    </w:p>
    <w:p w14:paraId="11742CF8" w14:textId="04710A0F" w:rsidR="00D20F48" w:rsidRPr="00CC034A" w:rsidRDefault="00326EB7" w:rsidP="00F73755">
      <w:pPr>
        <w:spacing w:after="0" w:line="240" w:lineRule="auto"/>
        <w:rPr>
          <w:rFonts w:ascii="Calibri" w:hAnsi="Calibri" w:cs="Calibri"/>
          <w:sz w:val="24"/>
        </w:rPr>
      </w:pPr>
      <w:r w:rsidRPr="00CC034A">
        <w:rPr>
          <w:rFonts w:ascii="Calibri" w:hAnsi="Calibri" w:cs="Calibri"/>
          <w:sz w:val="24"/>
        </w:rPr>
        <w:t>100% for Statements and 100% for Branches.</w:t>
      </w:r>
    </w:p>
    <w:sectPr w:rsidR="00D20F48" w:rsidRPr="00CC034A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782DA" w14:textId="77777777" w:rsidR="00187460" w:rsidRDefault="00187460" w:rsidP="008C28B0">
      <w:pPr>
        <w:spacing w:after="0" w:line="240" w:lineRule="auto"/>
      </w:pPr>
      <w:r>
        <w:separator/>
      </w:r>
    </w:p>
  </w:endnote>
  <w:endnote w:type="continuationSeparator" w:id="0">
    <w:p w14:paraId="2B956598" w14:textId="77777777" w:rsidR="00187460" w:rsidRDefault="00187460" w:rsidP="008C28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E0AC7" w14:textId="77777777" w:rsidR="00187460" w:rsidRDefault="00187460" w:rsidP="008C28B0">
      <w:pPr>
        <w:spacing w:after="0" w:line="240" w:lineRule="auto"/>
      </w:pPr>
      <w:r>
        <w:separator/>
      </w:r>
    </w:p>
  </w:footnote>
  <w:footnote w:type="continuationSeparator" w:id="0">
    <w:p w14:paraId="62B7C9DA" w14:textId="77777777" w:rsidR="00187460" w:rsidRDefault="00187460" w:rsidP="008C28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6623B"/>
    <w:multiLevelType w:val="multilevel"/>
    <w:tmpl w:val="5EF2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52EF7"/>
    <w:multiLevelType w:val="multilevel"/>
    <w:tmpl w:val="E01A00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F6D6C23"/>
    <w:multiLevelType w:val="multilevel"/>
    <w:tmpl w:val="92B8F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54F82"/>
    <w:multiLevelType w:val="multilevel"/>
    <w:tmpl w:val="D6668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8C75D6"/>
    <w:multiLevelType w:val="hybridMultilevel"/>
    <w:tmpl w:val="A63CE4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3ED7E4B"/>
    <w:multiLevelType w:val="hybridMultilevel"/>
    <w:tmpl w:val="CDF832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45D3DC6"/>
    <w:multiLevelType w:val="hybridMultilevel"/>
    <w:tmpl w:val="A1C46CDC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2B85FC8"/>
    <w:multiLevelType w:val="hybridMultilevel"/>
    <w:tmpl w:val="A1C46CD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3C77E78"/>
    <w:multiLevelType w:val="multilevel"/>
    <w:tmpl w:val="0994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FB267A"/>
    <w:multiLevelType w:val="hybridMultilevel"/>
    <w:tmpl w:val="AFE42A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A9C65E8"/>
    <w:multiLevelType w:val="multilevel"/>
    <w:tmpl w:val="DC925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61C93514"/>
    <w:multiLevelType w:val="multilevel"/>
    <w:tmpl w:val="DC925E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64F83BE4"/>
    <w:multiLevelType w:val="multilevel"/>
    <w:tmpl w:val="D560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498311">
    <w:abstractNumId w:val="11"/>
  </w:num>
  <w:num w:numId="2" w16cid:durableId="1542862799">
    <w:abstractNumId w:val="7"/>
  </w:num>
  <w:num w:numId="3" w16cid:durableId="298996194">
    <w:abstractNumId w:val="6"/>
  </w:num>
  <w:num w:numId="4" w16cid:durableId="631404666">
    <w:abstractNumId w:val="3"/>
  </w:num>
  <w:num w:numId="5" w16cid:durableId="1279684594">
    <w:abstractNumId w:val="10"/>
  </w:num>
  <w:num w:numId="6" w16cid:durableId="1208296884">
    <w:abstractNumId w:val="1"/>
  </w:num>
  <w:num w:numId="7" w16cid:durableId="506099606">
    <w:abstractNumId w:val="2"/>
  </w:num>
  <w:num w:numId="8" w16cid:durableId="222258714">
    <w:abstractNumId w:val="0"/>
  </w:num>
  <w:num w:numId="9" w16cid:durableId="648217465">
    <w:abstractNumId w:val="8"/>
  </w:num>
  <w:num w:numId="10" w16cid:durableId="1946041094">
    <w:abstractNumId w:val="12"/>
  </w:num>
  <w:num w:numId="11" w16cid:durableId="919951484">
    <w:abstractNumId w:val="9"/>
  </w:num>
  <w:num w:numId="12" w16cid:durableId="1281105058">
    <w:abstractNumId w:val="5"/>
  </w:num>
  <w:num w:numId="13" w16cid:durableId="72221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76"/>
    <w:rsid w:val="000379D5"/>
    <w:rsid w:val="000F43EF"/>
    <w:rsid w:val="00187460"/>
    <w:rsid w:val="001A7D30"/>
    <w:rsid w:val="00277CA5"/>
    <w:rsid w:val="00326EB7"/>
    <w:rsid w:val="005F1FC2"/>
    <w:rsid w:val="006572EA"/>
    <w:rsid w:val="006A35E6"/>
    <w:rsid w:val="00802846"/>
    <w:rsid w:val="00872676"/>
    <w:rsid w:val="00892AE8"/>
    <w:rsid w:val="008C28B0"/>
    <w:rsid w:val="00940568"/>
    <w:rsid w:val="00962ECB"/>
    <w:rsid w:val="009B2FDB"/>
    <w:rsid w:val="00B640C2"/>
    <w:rsid w:val="00BF5ABA"/>
    <w:rsid w:val="00CC034A"/>
    <w:rsid w:val="00D20F48"/>
    <w:rsid w:val="00DC5883"/>
    <w:rsid w:val="00EB44FF"/>
    <w:rsid w:val="00ED1F44"/>
    <w:rsid w:val="00F33D6C"/>
    <w:rsid w:val="00F73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56E9BE"/>
  <w15:chartTrackingRefBased/>
  <w15:docId w15:val="{57BCFDDF-6677-4805-8052-616579EF8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8B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726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2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26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267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267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267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267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267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267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7267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726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726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7267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7267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7267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7267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7267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7267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7267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72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26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726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26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726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26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267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26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7267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7267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C28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C28B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C28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C28B0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802846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citation-3">
    <w:name w:val="citation-3"/>
    <w:basedOn w:val="a0"/>
    <w:rsid w:val="00802846"/>
  </w:style>
  <w:style w:type="character" w:styleId="HTML">
    <w:name w:val="HTML Code"/>
    <w:basedOn w:val="a0"/>
    <w:uiPriority w:val="99"/>
    <w:semiHidden/>
    <w:unhideWhenUsed/>
    <w:rsid w:val="00802846"/>
    <w:rPr>
      <w:rFonts w:ascii="宋体" w:eastAsia="宋体" w:hAnsi="宋体" w:cs="宋体"/>
      <w:sz w:val="24"/>
      <w:szCs w:val="24"/>
    </w:rPr>
  </w:style>
  <w:style w:type="table" w:styleId="af3">
    <w:name w:val="Table Grid"/>
    <w:basedOn w:val="a1"/>
    <w:uiPriority w:val="39"/>
    <w:rsid w:val="00BF5A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Grid Table Light"/>
    <w:basedOn w:val="a1"/>
    <w:uiPriority w:val="40"/>
    <w:rsid w:val="00BF5AB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BF5AB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3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Zou Jack</dc:creator>
  <cp:keywords/>
  <dc:description/>
  <cp:lastModifiedBy>Zou Jack</cp:lastModifiedBy>
  <cp:revision>5</cp:revision>
  <dcterms:created xsi:type="dcterms:W3CDTF">2026-02-13T13:06:00Z</dcterms:created>
  <dcterms:modified xsi:type="dcterms:W3CDTF">2026-02-14T12:03:00Z</dcterms:modified>
</cp:coreProperties>
</file>