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S2 接口设计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 网页设计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将首页，互动，功能升级三个页面做成一个页面内，其他内页作为单独的网页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 音量设置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在杯子在线状态下，消息推送给水杯:{“action”:”set_volume”,”value”:100}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修改cup_setting_tb中的音量，并重新获取同步码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 开始智能饮水保温模式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在杯子在线状态下，消息推送给水杯:{“action”:”set_drink”,”value”:100}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弹出info执行中弹出框，内容：执行中...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并循环检查cup_state_tb是否进入drink模式，检查10s中，进入则弹出info成功弹出框，检查10钟未变化，则提示确定弹出框，内容：执行失败，请重试！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 泡茶模式开启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杯子在线状态下，消息推送给水杯: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“action”:”set_tea”,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“tea_id”:“”，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“tea_mode”:””,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“make_temp”:””,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“brewing_time”:””,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“preservation”:””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弹出info执行中弹出框，内容：执行中...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并循环检查cup_state_tb是否进入tea模式，检查10s中，进入则弹出info成功弹出框，检查10s未变化，则提示确定弹出框，内容：执行失败，请重试！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 冲咖啡模式开启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杯子在线状态下，消息推送给水杯: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“action”:”set_coffee”,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“coffee_id”:“”，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“coffee_mode”:””,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“make_temp”:””,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“brewing_time”:””,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“preservation”:””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弹出info执行中弹出框，内容：执行中...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并循环检查cup_state_tb是否进入coffee模式，检查10s中，进入则弹出info成功弹出框，检查10s未变化，则提示确定弹出框，内容：执行失败，请重试！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 水杯硬件接口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6.1获取初始化信息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"http://S2_SERVER/s2_upload_state.php"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http://S2_SERVER/s2_init.php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device_uid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current_version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sync_num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返回值：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{"errcode":0,“sync_num”：12456}</w:t>
      </w:r>
    </w:p>
    <w:tbl>
      <w:tblPr>
        <w:tblStyle w:val="11"/>
        <w:tblW w:w="7540" w:type="dxa"/>
        <w:jc w:val="center"/>
        <w:tblInd w:w="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4177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lang w:val="en-US" w:eastAsia="zh-CN" w:bidi="ar-SA"/>
              </w:rPr>
              <w:t>errcode</w:t>
            </w:r>
          </w:p>
        </w:tc>
        <w:tc>
          <w:tcPr>
            <w:tcW w:w="417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3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lang w:val="en-US" w:eastAsia="zh-CN" w:bidi="ar-SA"/>
              </w:rPr>
              <w:t>sync_num</w:t>
            </w:r>
          </w:p>
        </w:tc>
        <w:tc>
          <w:tcPr>
            <w:tcW w:w="417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新的同步码</w:t>
            </w:r>
          </w:p>
        </w:tc>
        <w:tc>
          <w:tcPr>
            <w:tcW w:w="13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timestamp</w:t>
            </w:r>
          </w:p>
        </w:tc>
        <w:tc>
          <w:tcPr>
            <w:tcW w:w="417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秒级时间戳</w:t>
            </w:r>
          </w:p>
        </w:tc>
        <w:tc>
          <w:tcPr>
            <w:tcW w:w="13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utc</w:t>
            </w:r>
          </w:p>
        </w:tc>
        <w:tc>
          <w:tcPr>
            <w:tcW w:w="417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时区，sync_unm改变时填</w:t>
            </w:r>
          </w:p>
        </w:tc>
        <w:tc>
          <w:tcPr>
            <w:tcW w:w="13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cup_volume</w:t>
            </w:r>
          </w:p>
        </w:tc>
        <w:tc>
          <w:tcPr>
            <w:tcW w:w="417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sync_unm改变时选填</w:t>
            </w:r>
          </w:p>
        </w:tc>
        <w:tc>
          <w:tcPr>
            <w:tcW w:w="13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http_host</w:t>
            </w:r>
          </w:p>
        </w:tc>
        <w:tc>
          <w:tcPr>
            <w:tcW w:w="4177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sync_unm改变时选填</w:t>
            </w:r>
          </w:p>
        </w:tc>
        <w:tc>
          <w:tcPr>
            <w:tcW w:w="1321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push_host</w:t>
            </w:r>
          </w:p>
        </w:tc>
        <w:tc>
          <w:tcPr>
            <w:tcW w:w="4177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sync_unm改变时选填</w:t>
            </w:r>
          </w:p>
        </w:tc>
        <w:tc>
          <w:tcPr>
            <w:tcW w:w="1321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ota_host</w:t>
            </w:r>
          </w:p>
        </w:tc>
        <w:tc>
          <w:tcPr>
            <w:tcW w:w="4177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sync_unm改变时选填</w:t>
            </w:r>
          </w:p>
        </w:tc>
        <w:tc>
          <w:tcPr>
            <w:tcW w:w="1321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monitor_host</w:t>
            </w:r>
          </w:p>
        </w:tc>
        <w:tc>
          <w:tcPr>
            <w:tcW w:w="4177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sync_unm改变时选填</w:t>
            </w:r>
          </w:p>
        </w:tc>
        <w:tc>
          <w:tcPr>
            <w:tcW w:w="1321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setting_version</w:t>
            </w:r>
          </w:p>
        </w:tc>
        <w:tc>
          <w:tcPr>
            <w:tcW w:w="4177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sync_unm改变时选填</w:t>
            </w:r>
          </w:p>
        </w:tc>
        <w:tc>
          <w:tcPr>
            <w:tcW w:w="1321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temp_warning</w:t>
            </w:r>
          </w:p>
        </w:tc>
        <w:tc>
          <w:tcPr>
            <w:tcW w:w="4177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sync_unm改变时选填</w:t>
            </w:r>
          </w:p>
        </w:tc>
        <w:tc>
          <w:tcPr>
            <w:tcW w:w="1321" w:type="dxa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选填</w:t>
            </w:r>
          </w:p>
        </w:tc>
      </w:tr>
    </w:tbl>
    <w:p>
      <w:pPr>
        <w:ind w:firstLine="420" w:firstLineChars="0"/>
        <w:jc w:val="left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6.2 获取access_token</w:t>
      </w:r>
    </w:p>
    <w:p>
      <w:pPr>
        <w:jc w:val="both"/>
        <w:rPr>
          <w:rFonts w:hint="eastAsia" w:ascii="微软雅黑" w:hAnsi="微软雅黑" w:eastAsia="微软雅黑" w:cs="微软雅黑"/>
          <w:color w:val="222222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"http://S2_SERVER/s2_upload_state.php" </w:instrText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http://S2_SERVER/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t>get_smart_access_token.php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device_uid</w:t>
      </w:r>
      <w:r>
        <w:rPr>
          <w:rFonts w:hint="eastAsia" w:ascii="微软雅黑" w:hAnsi="微软雅黑" w:eastAsia="微软雅黑" w:cs="微软雅黑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设备账号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entry_type=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device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固定字段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timestamp=timestamp 时间戳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token = md5(user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&amp;</w:t>
      </w:r>
      <w:r>
        <w:rPr>
          <w:rFonts w:hint="eastAsia" w:ascii="微软雅黑" w:hAnsi="微软雅黑" w:eastAsia="微软雅黑" w:cs="微软雅黑"/>
          <w:sz w:val="21"/>
          <w:szCs w:val="21"/>
        </w:rPr>
        <w:t>password&amp;entry_type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&amp;</w:t>
      </w:r>
      <w:r>
        <w:rPr>
          <w:rFonts w:hint="eastAsia" w:ascii="微软雅黑" w:hAnsi="微软雅黑" w:eastAsia="微软雅黑" w:cs="微软雅黑"/>
          <w:sz w:val="21"/>
          <w:szCs w:val="21"/>
        </w:rPr>
        <w:t>timestamp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) [代入时间戳、entry_type和密码进行md5 32位加密]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{"errcode":0,"errmsg":"",”access_token”:””,"expires_in":7200}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6.3 水杯上传自己状态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"http://S2_SERVER/s2_upload_state.php"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http://S2_SERVER/s2_upload_water_state.php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get 参数：</w:t>
      </w:r>
    </w:p>
    <w:tbl>
      <w:tblPr>
        <w:tblStyle w:val="11"/>
        <w:tblW w:w="57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device_uid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293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杯子账号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kern w:val="2"/>
                <w:sz w:val="21"/>
                <w:szCs w:val="21"/>
                <w:lang w:val="en-US" w:eastAsia="zh-CN" w:bidi="ar-SA"/>
              </w:rPr>
              <w:t>access_token</w:t>
            </w:r>
          </w:p>
        </w:tc>
        <w:tc>
          <w:tcPr>
            <w:tcW w:w="293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mode</w:t>
            </w:r>
          </w:p>
        </w:tc>
        <w:tc>
          <w:tcPr>
            <w:tcW w:w="293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[idle,drink,tea,coffee]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[0,1,2,3]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temp</w:t>
            </w:r>
          </w:p>
        </w:tc>
        <w:tc>
          <w:tcPr>
            <w:tcW w:w="293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temp_state</w:t>
            </w:r>
          </w:p>
        </w:tc>
        <w:tc>
          <w:tcPr>
            <w:tcW w:w="293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[heating(加热中),preservation(保温中),idle(空闲中),cooling(降温中)]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tds</w:t>
            </w:r>
          </w:p>
        </w:tc>
        <w:tc>
          <w:tcPr>
            <w:tcW w:w="293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纯净度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electric</w:t>
            </w:r>
          </w:p>
        </w:tc>
        <w:tc>
          <w:tcPr>
            <w:tcW w:w="293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charge</w:t>
            </w:r>
          </w:p>
        </w:tc>
        <w:tc>
          <w:tcPr>
            <w:tcW w:w="293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是否在充电[no,yes,full]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ssid</w:t>
            </w:r>
          </w:p>
        </w:tc>
        <w:tc>
          <w:tcPr>
            <w:tcW w:w="293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水杯连接的路由器名称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rssi</w:t>
            </w:r>
          </w:p>
        </w:tc>
        <w:tc>
          <w:tcPr>
            <w:tcW w:w="293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路由器的信号强度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返回值：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{"errcode":0,"errmsg":""}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6.4 水杯上传智能饮水保温模式状态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"http://S2_SERVER/s2_upload_state.php"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http://S2_SERVER/s2_upload_drink_state.php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get 参数：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device_uid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access_token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rest_time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返回值：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{"errcode":0,"errmsg":""}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6.5 水杯上传泡茶模式状态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"http://S2_SERVER/s2_upload_state.php"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http://S2_SERVER/s2_upload_tea_state.php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get 参数：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device_uid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access_token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tea_mode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tea_stage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stage_level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rest_time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返回值：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{"errcode":0,"errmsg":""}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6.6 水杯上传冲咖啡模式状态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"http://S2_SERVER/s2_upload_state.php"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http://S2_SERVER/s2_upload_coffee_state.php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get 参数：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device_uid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access_token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coffee_id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coffee_mode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coffee_stage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stage_level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rest_time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返回值：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{"errcode":0,"errmsg":""}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6.7 水杯摇一摇互动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"http://S2_SERVER/s2_upload_state.php"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http://S2_SERVER/s2_shake.php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get 参数：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device_uid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access_token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返回值：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{"errcode":0,"errmsg":""}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6.8 上传饮水次数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"http://S2_SERVER/s2_upload_state.php"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http://S2_SERVER/s2_shake.php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get 参数：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device_uid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access_token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drink_time</w:t>
      </w: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返回值：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trike w:val="0"/>
          <w:dstrike w:val="0"/>
          <w:kern w:val="2"/>
          <w:sz w:val="21"/>
          <w:szCs w:val="21"/>
          <w:lang w:val="en-US" w:eastAsia="zh-CN" w:bidi="ar-SA"/>
        </w:rPr>
        <w:t>{"errcode":0,"errmsg":""}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 查找我的水杯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消息推送给水杯:{“action”:”search_my_cup”}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 摇一摇提醒用户喝水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消息推送给水杯:{“action”:”shake_notice”}</w:t>
      </w:r>
    </w:p>
    <w:p>
      <w:p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9 开通新功能推送给杯子</w:t>
      </w:r>
    </w:p>
    <w:p>
      <w:pPr>
        <w:jc w:val="left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{“action”:”new_function”,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temp_warning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yes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,"quality_detection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yes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suitable_drinking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yes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smart_tea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yes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smart_coffee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yes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smart_shake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yes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10 停止工作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发送指令并检测执行结果：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{“action”:”set_idle”}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毡笔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漫步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蝶语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雪峰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68BB"/>
    <w:rsid w:val="00EC5A9A"/>
    <w:rsid w:val="015133AD"/>
    <w:rsid w:val="01777BFF"/>
    <w:rsid w:val="01E9795F"/>
    <w:rsid w:val="02A27CFC"/>
    <w:rsid w:val="04CC31EE"/>
    <w:rsid w:val="04DF5020"/>
    <w:rsid w:val="057765E7"/>
    <w:rsid w:val="05D57770"/>
    <w:rsid w:val="062A27A7"/>
    <w:rsid w:val="0665334A"/>
    <w:rsid w:val="06F26972"/>
    <w:rsid w:val="073E22DD"/>
    <w:rsid w:val="07723C78"/>
    <w:rsid w:val="07A41ECD"/>
    <w:rsid w:val="08284607"/>
    <w:rsid w:val="08816730"/>
    <w:rsid w:val="08EC3E31"/>
    <w:rsid w:val="0AB10780"/>
    <w:rsid w:val="0B10406F"/>
    <w:rsid w:val="0B2A2FF2"/>
    <w:rsid w:val="0B551CFE"/>
    <w:rsid w:val="0BC61A82"/>
    <w:rsid w:val="0BCD73DF"/>
    <w:rsid w:val="0BE534C0"/>
    <w:rsid w:val="0C403835"/>
    <w:rsid w:val="0CBC7A69"/>
    <w:rsid w:val="0D080097"/>
    <w:rsid w:val="0D8509C2"/>
    <w:rsid w:val="0DB8361B"/>
    <w:rsid w:val="0E050E2C"/>
    <w:rsid w:val="0E177F32"/>
    <w:rsid w:val="0E937E2B"/>
    <w:rsid w:val="0F466FE9"/>
    <w:rsid w:val="0F5C6462"/>
    <w:rsid w:val="11623B98"/>
    <w:rsid w:val="119D3558"/>
    <w:rsid w:val="11A268D4"/>
    <w:rsid w:val="11F13272"/>
    <w:rsid w:val="11F979D3"/>
    <w:rsid w:val="120326A6"/>
    <w:rsid w:val="122B42B7"/>
    <w:rsid w:val="12A04CAA"/>
    <w:rsid w:val="13C16436"/>
    <w:rsid w:val="14A664AB"/>
    <w:rsid w:val="154A5DA4"/>
    <w:rsid w:val="16692B9B"/>
    <w:rsid w:val="16B86E57"/>
    <w:rsid w:val="19D70253"/>
    <w:rsid w:val="1AAA4446"/>
    <w:rsid w:val="1AD72BA1"/>
    <w:rsid w:val="1B763C41"/>
    <w:rsid w:val="1B8A0973"/>
    <w:rsid w:val="1BA45378"/>
    <w:rsid w:val="1BC37A51"/>
    <w:rsid w:val="1E3F570C"/>
    <w:rsid w:val="1ED37BC9"/>
    <w:rsid w:val="20507AED"/>
    <w:rsid w:val="20584B71"/>
    <w:rsid w:val="208F21F4"/>
    <w:rsid w:val="20BF14B1"/>
    <w:rsid w:val="2207116B"/>
    <w:rsid w:val="224510EA"/>
    <w:rsid w:val="228E1E5C"/>
    <w:rsid w:val="228E589B"/>
    <w:rsid w:val="23AE625D"/>
    <w:rsid w:val="244D2AC8"/>
    <w:rsid w:val="24AD0465"/>
    <w:rsid w:val="24BA6AF6"/>
    <w:rsid w:val="25CB04C0"/>
    <w:rsid w:val="26B50442"/>
    <w:rsid w:val="273E06E2"/>
    <w:rsid w:val="27464C37"/>
    <w:rsid w:val="27F774D9"/>
    <w:rsid w:val="28365490"/>
    <w:rsid w:val="29CD6079"/>
    <w:rsid w:val="29EB3C61"/>
    <w:rsid w:val="2A183076"/>
    <w:rsid w:val="2A664AB1"/>
    <w:rsid w:val="2A981F87"/>
    <w:rsid w:val="2AB00B6D"/>
    <w:rsid w:val="2C067407"/>
    <w:rsid w:val="2F5C7F09"/>
    <w:rsid w:val="2FBA3A00"/>
    <w:rsid w:val="2FF20E7C"/>
    <w:rsid w:val="30203395"/>
    <w:rsid w:val="30497831"/>
    <w:rsid w:val="314814F1"/>
    <w:rsid w:val="316B3A2A"/>
    <w:rsid w:val="33E57B82"/>
    <w:rsid w:val="341442BE"/>
    <w:rsid w:val="342E788E"/>
    <w:rsid w:val="342F54D4"/>
    <w:rsid w:val="34C20826"/>
    <w:rsid w:val="35334388"/>
    <w:rsid w:val="356F390D"/>
    <w:rsid w:val="371D2944"/>
    <w:rsid w:val="38CF2539"/>
    <w:rsid w:val="39615569"/>
    <w:rsid w:val="39C0267E"/>
    <w:rsid w:val="3A617BF9"/>
    <w:rsid w:val="3B7D4422"/>
    <w:rsid w:val="3BE04794"/>
    <w:rsid w:val="3C3A7BEF"/>
    <w:rsid w:val="3CBA49A7"/>
    <w:rsid w:val="3D4A0DBB"/>
    <w:rsid w:val="3D7707D0"/>
    <w:rsid w:val="3E8E5848"/>
    <w:rsid w:val="3ECC17A0"/>
    <w:rsid w:val="3FE72E32"/>
    <w:rsid w:val="40C348A1"/>
    <w:rsid w:val="41FA07E1"/>
    <w:rsid w:val="432B2B36"/>
    <w:rsid w:val="43EC7E32"/>
    <w:rsid w:val="44183EE9"/>
    <w:rsid w:val="441A5C97"/>
    <w:rsid w:val="44A72AC6"/>
    <w:rsid w:val="45275554"/>
    <w:rsid w:val="45820E3D"/>
    <w:rsid w:val="45D4257F"/>
    <w:rsid w:val="462B51D7"/>
    <w:rsid w:val="46F806AB"/>
    <w:rsid w:val="47794C84"/>
    <w:rsid w:val="49BD1242"/>
    <w:rsid w:val="4B3B5367"/>
    <w:rsid w:val="4C340450"/>
    <w:rsid w:val="4C4C24B5"/>
    <w:rsid w:val="4C5A7CDE"/>
    <w:rsid w:val="4CCF47E4"/>
    <w:rsid w:val="4DBB762D"/>
    <w:rsid w:val="4DE07544"/>
    <w:rsid w:val="4DFF6134"/>
    <w:rsid w:val="4E5F6A04"/>
    <w:rsid w:val="4F2A079F"/>
    <w:rsid w:val="4F693C43"/>
    <w:rsid w:val="503555F8"/>
    <w:rsid w:val="510E51B8"/>
    <w:rsid w:val="523578DD"/>
    <w:rsid w:val="52EC779B"/>
    <w:rsid w:val="54457ABE"/>
    <w:rsid w:val="54EF5745"/>
    <w:rsid w:val="55896A8E"/>
    <w:rsid w:val="563239EF"/>
    <w:rsid w:val="56EF16A5"/>
    <w:rsid w:val="57092B2C"/>
    <w:rsid w:val="570A2649"/>
    <w:rsid w:val="57174D29"/>
    <w:rsid w:val="571920DC"/>
    <w:rsid w:val="57F473B2"/>
    <w:rsid w:val="5AC75F43"/>
    <w:rsid w:val="5BA72A5D"/>
    <w:rsid w:val="5BF2710B"/>
    <w:rsid w:val="5C34651D"/>
    <w:rsid w:val="5C9679E8"/>
    <w:rsid w:val="5C9E37A2"/>
    <w:rsid w:val="5CDB6C3F"/>
    <w:rsid w:val="5D3F575D"/>
    <w:rsid w:val="5F516182"/>
    <w:rsid w:val="60401F3A"/>
    <w:rsid w:val="60B5281E"/>
    <w:rsid w:val="610F2781"/>
    <w:rsid w:val="616D2F8C"/>
    <w:rsid w:val="6188715D"/>
    <w:rsid w:val="61910DE7"/>
    <w:rsid w:val="63985913"/>
    <w:rsid w:val="649158E3"/>
    <w:rsid w:val="66712AAF"/>
    <w:rsid w:val="66F477FA"/>
    <w:rsid w:val="68595FD4"/>
    <w:rsid w:val="688B4AB7"/>
    <w:rsid w:val="69FB44B5"/>
    <w:rsid w:val="6B45274E"/>
    <w:rsid w:val="6B5A55E9"/>
    <w:rsid w:val="6B6E38F0"/>
    <w:rsid w:val="6BEF52B8"/>
    <w:rsid w:val="6D5A512A"/>
    <w:rsid w:val="6E6B4BB9"/>
    <w:rsid w:val="6ED40520"/>
    <w:rsid w:val="6F3D0A6B"/>
    <w:rsid w:val="6FC56FD4"/>
    <w:rsid w:val="6FC93FF4"/>
    <w:rsid w:val="6FEE52A0"/>
    <w:rsid w:val="70392ED1"/>
    <w:rsid w:val="71431ECF"/>
    <w:rsid w:val="717E4F9D"/>
    <w:rsid w:val="71D811E4"/>
    <w:rsid w:val="72813E31"/>
    <w:rsid w:val="729972BB"/>
    <w:rsid w:val="72B776CF"/>
    <w:rsid w:val="72D61F2A"/>
    <w:rsid w:val="732F25F9"/>
    <w:rsid w:val="735656EC"/>
    <w:rsid w:val="75FF4D1C"/>
    <w:rsid w:val="7769576D"/>
    <w:rsid w:val="78012CBC"/>
    <w:rsid w:val="79F80E1F"/>
    <w:rsid w:val="7A221A8A"/>
    <w:rsid w:val="7A9E086B"/>
    <w:rsid w:val="7B966D72"/>
    <w:rsid w:val="7C4F5A5B"/>
    <w:rsid w:val="7D2F6F9B"/>
    <w:rsid w:val="7DDF4EA2"/>
    <w:rsid w:val="7E2C36AA"/>
    <w:rsid w:val="7E3D7E7E"/>
    <w:rsid w:val="7E4F6393"/>
    <w:rsid w:val="7E4F75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80" w:after="0" w:line="240" w:lineRule="auto"/>
      <w:outlineLvl w:val="2"/>
    </w:pPr>
    <w:rPr>
      <w:rFonts w:ascii="Calibri Light" w:hAnsi="Calibri Light" w:eastAsia="宋体" w:cs="Times New Roman"/>
      <w:color w:val="C45911"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="80" w:after="0" w:line="240" w:lineRule="auto"/>
      <w:outlineLvl w:val="3"/>
    </w:pPr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styleId="6">
    <w:name w:val="heading 7"/>
    <w:basedOn w:val="1"/>
    <w:next w:val="1"/>
    <w:link w:val="20"/>
    <w:unhideWhenUsed/>
    <w:qFormat/>
    <w:uiPriority w:val="0"/>
    <w:pPr>
      <w:keepNext/>
      <w:keepLines/>
      <w:spacing w:before="80" w:after="0" w:line="240" w:lineRule="auto"/>
      <w:outlineLvl w:val="6"/>
    </w:pPr>
    <w:rPr>
      <w:rFonts w:ascii="Calibri Light" w:hAnsi="Calibri Light" w:eastAsia="宋体" w:cs="Times New Roman"/>
      <w:b/>
      <w:bCs/>
      <w:color w:val="833C0B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标题1w"/>
    <w:basedOn w:val="1"/>
    <w:next w:val="3"/>
    <w:qFormat/>
    <w:uiPriority w:val="0"/>
    <w:rPr>
      <w:rFonts w:eastAsia="微软雅黑 Light" w:asciiTheme="minorAscii" w:hAnsiTheme="minorAscii"/>
      <w:b/>
      <w:sz w:val="40"/>
    </w:rPr>
  </w:style>
  <w:style w:type="paragraph" w:customStyle="1" w:styleId="13">
    <w:name w:val="标题2dyellow"/>
    <w:basedOn w:val="3"/>
    <w:qFormat/>
    <w:uiPriority w:val="0"/>
    <w:rPr>
      <w:rFonts w:ascii="Calibri Light" w:hAnsi="Calibri Light" w:eastAsia="宋体" w:cs="Times New Roman"/>
      <w:color w:val="ED7D31"/>
      <w:sz w:val="36"/>
      <w:szCs w:val="36"/>
    </w:rPr>
  </w:style>
  <w:style w:type="paragraph" w:customStyle="1" w:styleId="14">
    <w:name w:val="标题1--d"/>
    <w:basedOn w:val="2"/>
    <w:link w:val="15"/>
    <w:qFormat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5">
    <w:name w:val="标题1--d Char"/>
    <w:link w:val="14"/>
    <w:qFormat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6">
    <w:name w:val="标题 4 Char"/>
    <w:link w:val="5"/>
    <w:semiHidden/>
    <w:qFormat/>
    <w:uiPriority w:val="9"/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customStyle="1" w:styleId="17">
    <w:name w:val="_Style 13"/>
    <w:basedOn w:val="2"/>
    <w:next w:val="1"/>
    <w:unhideWhenUsed/>
    <w:qFormat/>
    <w:uiPriority w:val="39"/>
    <w:pPr>
      <w:pBdr>
        <w:bottom w:val="single" w:color="ED7D31" w:sz="4" w:space="2"/>
      </w:pBdr>
      <w:outlineLvl w:val="9"/>
    </w:pPr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8">
    <w:name w:val="keyword"/>
    <w:qFormat/>
    <w:uiPriority w:val="0"/>
    <w:rPr>
      <w:rFonts w:ascii="Calibri" w:hAnsi="Calibri" w:eastAsia="宋体"/>
    </w:rPr>
  </w:style>
  <w:style w:type="character" w:customStyle="1" w:styleId="19">
    <w:name w:val="标题 3 Char"/>
    <w:link w:val="4"/>
    <w:semiHidden/>
    <w:qFormat/>
    <w:uiPriority w:val="9"/>
    <w:rPr>
      <w:rFonts w:ascii="Calibri Light" w:hAnsi="Calibri Light" w:eastAsia="宋体" w:cs="Times New Roman"/>
      <w:color w:val="C45911"/>
      <w:sz w:val="32"/>
      <w:szCs w:val="32"/>
    </w:rPr>
  </w:style>
  <w:style w:type="character" w:customStyle="1" w:styleId="20">
    <w:name w:val="标题 7 Char"/>
    <w:link w:val="6"/>
    <w:semiHidden/>
    <w:qFormat/>
    <w:uiPriority w:val="9"/>
    <w:rPr>
      <w:rFonts w:ascii="Calibri Light" w:hAnsi="Calibri Light" w:eastAsia="宋体" w:cs="Times New Roman"/>
      <w:b/>
      <w:bCs/>
      <w:color w:val="833C0B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ideaz</cp:lastModifiedBy>
  <dcterms:modified xsi:type="dcterms:W3CDTF">2016-10-24T06:18:12Z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