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0E0DD62E">
      <w:pPr>
        <w:pStyle w:val="32"/>
        <w:bidi w:val="0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  <w:rFonts w:ascii="Microsoft YaHei" w:hAnsi="Microsoft YaHei" w:eastAsia="微软雅黑"/>
          <w:sz w:val="23"/>
          <w:szCs w:val="23"/>
          <w:color w:val="1F4E79"/>
        </w:rPr>
        <w:t>个人</w:t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  <w:rFonts w:ascii="Microsoft YaHei" w:hAnsi="Microsoft YaHei" w:eastAsia="微软雅黑"/>
          <w:sz w:val="23"/>
          <w:szCs w:val="23"/>
          <w:color w:val="1F4E79"/>
        </w:rPr>
        <w:t>信息</w:t>
      </w:r>
    </w:p>
    <w:p ns2:paraId="09C05C4D">
      <w:pP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1"/>
          <w:szCs w:val="21"/>
        </w:rPr>
        <w:t>姓名：邹军                                         手机号13683366156</w:t>
      </w:r>
    </w:p>
    <w:p ns2:paraId="78715AD3">
      <w:pPr>
        <w:rPr>
          <w:rFonts w:hint="eastAsia" w:ascii="微软雅黑" w:hAnsi="微软雅黑" w:eastAsia="微软雅黑" w:cs="微软雅黑"/>
          <w:sz w:val="28"/>
          <w:szCs w:val="32"/>
          <w:lang w:val="en-US" w:eastAsia="zh-CN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0"/>
          <w:szCs w:val="20"/>
        </w:rPr>
        <w:t>邮箱：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0"/>
          <w:szCs w:val="20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0"/>
          <w:szCs w:val="20"/>
        </w:rPr>
        <w:instrText xml:space="preserve"> HYPERLINK "mailto:13683366156@163.com" </w:instrTex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0"/>
          <w:szCs w:val="20"/>
        </w:rPr>
        <w:fldChar w:fldCharType="separate"/>
      </w:r>
      <w:r>
        <w:rPr>
          <w:rStyle w:val="136"/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0"/>
          <w:szCs w:val="20"/>
        </w:rPr>
        <w:t>13683366156@163.com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0"/>
          <w:szCs w:val="20"/>
        </w:rPr>
        <w:fldChar w:fldCharType="end"/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0"/>
          <w:szCs w:val="20"/>
        </w:rPr>
        <w:t xml:space="preserve">           现局地：北京昌平区沙河</w:t>
      </w:r>
    </w:p>
    <w:p ns2:paraId="0EDE427D">
      <w:pPr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1"/>
          <w:szCs w:val="21"/>
        </w:rPr>
        <w:t>求职意向：高级Java后端工程师 / 企业平台方向（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1"/>
          <w:szCs w:val="21"/>
        </w:rPr>
        <w:t>25</w:t>
      </w: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1"/>
          <w:szCs w:val="21"/>
        </w:rPr>
        <w:t>K-</w:t>
      </w:r>
      <w:r>
        <w:rPr>
          <w:rFonts w:hint="eastAsia" w:ascii="微软雅黑" w:hAnsi="微软雅黑" w:eastAsia="微软雅黑" w:cs="微软雅黑"/>
          <w:sz w:val="28"/>
          <w:szCs w:val="32"/>
          <w:lang w:val="en-US" w:eastAsia="zh-CN"/>
          <w:rFonts w:ascii="Microsoft YaHei" w:hAnsi="Microsoft YaHei" w:eastAsia="微软雅黑"/>
          <w:sz w:val="21"/>
          <w:szCs w:val="21"/>
        </w:rPr>
        <w:t>35</w:t>
      </w: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1"/>
          <w:szCs w:val="21"/>
        </w:rPr>
        <w:t>K）</w:t>
      </w:r>
    </w:p>
    <w:p ns2:paraId="35DA38E9">
      <w:pPr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工作经验：10+年</w:t>
      </w:r>
    </w:p>
    <w:p ns2:paraId="5E96EB4E">
      <w:pPr>
        <w:pStyle w:val="3"/>
        <w:rPr>
          <w:rFonts w:hint="eastAsia" w:ascii="微软雅黑" w:hAnsi="微软雅黑" w:eastAsia="微软雅黑" w:cs="微软雅黑"/>
          <w:sz w:val="32"/>
          <w:szCs w:val="32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2"/>
          <w:szCs w:val="32"/>
          <w:rFonts w:ascii="Microsoft YaHei" w:hAnsi="Microsoft YaHei" w:eastAsia="微软雅黑"/>
          <w:sz w:val="23"/>
          <w:szCs w:val="23"/>
          <w:color w:val="1F4E79"/>
          <w:b/>
        </w:rPr>
        <w:t>个人简介</w:t>
      </w:r>
    </w:p>
    <w:p ns2:paraId="2D6A46B1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10年以上Java企业级开发经验，长期从事企业级系统研发，参与企业数字化平台从0到1建设。负责企业平台核心模块及研发基础设施建设，完成统一身份认证、统一网关、统一搜索、DevOps自动化交付、审批流程等平台能力建设。具备平台公共能力抽象、系统集成、微服务架构及工程化落地能力。</w:t>
      </w:r>
    </w:p>
    <w:p ns2:paraId="6896D5F6">
      <w:pPr>
        <w:pStyle w:val="3"/>
        <w:rPr>
          <w:rFonts w:hint="eastAsia" w:ascii="微软雅黑" w:hAnsi="微软雅黑" w:eastAsia="微软雅黑" w:cs="微软雅黑"/>
          <w:sz w:val="32"/>
          <w:szCs w:val="32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  <w:rFonts w:ascii="Microsoft YaHei" w:hAnsi="Microsoft YaHei" w:eastAsia="微软雅黑"/>
          <w:sz w:val="23"/>
          <w:szCs w:val="23"/>
          <w:color w:val="1F4E79"/>
          <w:b/>
        </w:rPr>
        <w:t>专业技能</w:t>
      </w:r>
    </w:p>
    <w:p ns2:paraId="7F7BE1D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Style w:val="134"/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Java基础：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10年以上Java开发经验，熟悉JVM、多线程、集合框架、设计模式，具备良好的代码设计能力。 </w:t>
      </w:r>
    </w:p>
    <w:p ns2:paraId="7D9C5A3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Style w:val="134"/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企业平台：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参与企业数字化平台从0到1建设，负责统一身份认证、API Gateway、统一搜索、审批流程等平台公共能力建设。 </w:t>
      </w:r>
    </w:p>
    <w:p ns2:paraId="4C7E253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Style w:val="134"/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微服务：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熟悉Spring Boot、Spring Cloud、Gateway、MyBatis-Plus等技术栈。 </w:t>
      </w:r>
    </w:p>
    <w:p ns2:paraId="0709A9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Style w:val="134"/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数据存储：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熟悉MySQL、Redis，具备数据库设计及SQL优化经验。 </w:t>
      </w:r>
    </w:p>
    <w:p ns2:paraId="07B44D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Style w:val="134"/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搜索平台：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熟悉Elasticsearch、Canal，参与Canal + Kafka + Elasticsearch企业统一搜索平台建设。 </w:t>
      </w:r>
    </w:p>
    <w:p ns2:paraId="02D628F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Style w:val="134"/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消息中间件：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熟悉Kafka、RabbitMQ，理解消息可靠性、最终一致性及异步解耦方案。 </w:t>
      </w:r>
    </w:p>
    <w:p ns2:paraId="1F0488D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Style w:val="134"/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DevOps：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熟悉Git、Docker、Jenkins、Harbor、Nexus、Nginx、MinIO，参与企业CI/CD自动化部署平台建设。 </w:t>
      </w:r>
    </w:p>
    <w:p ns2:paraId="26E3FB0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Style w:val="134"/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身份认证：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熟悉OpenLDAP、JWT、RBAC权限模型，参与飞书→用户中心→LDAP统一身份认证体系建设。</w:t>
      </w:r>
    </w:p>
    <w:p ns2:paraId="7117D88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:rFonts w:ascii="Microsoft YaHei" w:hAnsi="Microsoft YaHei" w:eastAsia="微软雅黑"/>
          <w:sz w:val="20"/>
          <w:szCs w:val="20"/>
        </w:rPr>
        <w:t>前端开发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  <w:rFonts w:ascii="Microsoft YaHei" w:hAnsi="Microsoft YaHei" w:eastAsia="微软雅黑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  <w:rFonts w:ascii="Microsoft YaHei" w:hAnsi="Microsoft YaHei" w:eastAsia="微软雅黑"/>
          <w:sz w:val="20"/>
          <w:szCs w:val="20"/>
        </w:rPr>
        <w:t>了解 Vue3、Element Plus，能够基于 AI（Codex）独立完成中后台管理系统开发，具备前后端联调及接口设计能力</w:t>
      </w:r>
    </w:p>
    <w:p ns2:paraId="4253DF8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b/>
          <w:bCs/>
          <w:kern w:val="0"/>
          <w:sz w:val="28"/>
          <w:szCs w:val="28"/>
          <w:lang w:val="en-US" w:eastAsia="zh-CN" w:bidi="ar"/>
          <w:rFonts w:ascii="Microsoft YaHei" w:hAnsi="Microsoft YaHei" w:eastAsia="微软雅黑"/>
          <w:sz w:val="20"/>
          <w:szCs w:val="20"/>
        </w:rPr>
        <w:t>AI工程化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  <w:rFonts w:ascii="Microsoft YaHei" w:hAnsi="Microsoft YaHei" w:eastAsia="微软雅黑"/>
          <w:sz w:val="20"/>
          <w:szCs w:val="20"/>
        </w:rPr>
        <w:t>：</w:t>
      </w: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  <w:rFonts w:ascii="Microsoft YaHei" w:hAnsi="Microsoft YaHei" w:eastAsia="微软雅黑"/>
          <w:sz w:val="20"/>
          <w:szCs w:val="20"/>
        </w:rPr>
        <w:t>熟练使用ChatGPT、Codex、通义千问等AI工具辅助需求分析、架构设计、代码开发、SQL生成、前后端联调及问题排查，具备AI辅助企业应用开发实践经验</w:t>
      </w:r>
      <w:r>
        <w:rPr>
          <w:rFonts w:hint="eastAsia" w:eastAsia="微软雅黑" w:cs="微软雅黑"/>
          <w:kern w:val="0"/>
          <w:sz w:val="28"/>
          <w:szCs w:val="28"/>
          <w:lang w:val="en-US" w:eastAsia="zh-CN" w:bidi="ar"/>
          <w:rFonts w:ascii="Microsoft YaHei" w:hAnsi="Microsoft YaHei" w:eastAsia="微软雅黑"/>
          <w:sz w:val="20"/>
          <w:szCs w:val="20"/>
        </w:rPr>
        <w:t>，</w:t>
      </w:r>
      <w:r>
        <w:rPr>
          <w:rFonts w:hint="eastAsia" w:ascii="微软雅黑" w:hAnsi="微软雅黑" w:eastAsia="微软雅黑" w:cs="微软雅黑"/>
          <w:kern w:val="0"/>
          <w:sz w:val="28"/>
          <w:szCs w:val="28"/>
          <w:lang w:val="en-US" w:eastAsia="zh-CN" w:bidi="ar"/>
          <w:rFonts w:ascii="Microsoft YaHei" w:hAnsi="Microsoft YaHei" w:eastAsia="微软雅黑"/>
          <w:sz w:val="20"/>
          <w:szCs w:val="20"/>
        </w:rPr>
        <w:t>正在探索大模型接入企业平台（自然语言查询、知识库等）</w:t>
      </w:r>
    </w:p>
    <w:p ns2:paraId="7301402D">
      <w:pPr>
        <w:pStyle w:val="3"/>
        <w:rPr>
          <w:rFonts w:hint="eastAsia" w:ascii="微软雅黑" w:hAnsi="微软雅黑" w:eastAsia="微软雅黑" w:cs="微软雅黑"/>
          <w:sz w:val="32"/>
          <w:szCs w:val="32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2"/>
          <w:szCs w:val="32"/>
          <w:rFonts w:ascii="Microsoft YaHei" w:hAnsi="Microsoft YaHei" w:eastAsia="微软雅黑"/>
          <w:sz w:val="23"/>
          <w:szCs w:val="23"/>
          <w:color w:val="1F4E79"/>
          <w:b/>
        </w:rPr>
        <w:t>核心竞争力</w:t>
      </w:r>
    </w:p>
    <w:p ns2:paraId="3A2ED5AA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企业数字化平台：参与企业平台从0到1建设，沉淀统一身份、统一搜索、统一审批等公共能力。</w:t>
      </w:r>
    </w:p>
    <w:p ns2:paraId="0DE12DCE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统一身份认证：飞书→用户中心→OpenLDAP，实现统一登录、统一权限管理。</w:t>
      </w:r>
    </w:p>
    <w:p ns2:paraId="345AF021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统一搜索平台：MySQL Binlog + Canal + Kafka + Elasticsearch，实现多业务系统统一搜索。</w:t>
      </w:r>
    </w:p>
    <w:p ns2:paraId="2DCE177C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DevOps：Git、Jenkins、Docker、Harbor、Nexus、YApi、MinIO 自动化交付体系。</w:t>
      </w:r>
    </w:p>
    <w:p ns2:paraId="34608822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平台设计：具备技术选型、系统解耦、最终一致性及平台治理实践经验。</w:t>
      </w:r>
    </w:p>
    <w:p ns2:paraId="0B9C1271">
      <w:pPr>
        <w:pStyle w:val="3"/>
        <w:rPr>
          <w:rFonts w:hint="eastAsia" w:ascii="微软雅黑" w:hAnsi="微软雅黑" w:eastAsia="微软雅黑" w:cs="微软雅黑"/>
          <w:sz w:val="32"/>
          <w:szCs w:val="32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2"/>
          <w:szCs w:val="32"/>
          <w:rFonts w:ascii="Microsoft YaHei" w:hAnsi="Microsoft YaHei" w:eastAsia="微软雅黑"/>
          <w:sz w:val="23"/>
          <w:szCs w:val="23"/>
          <w:color w:val="1F4E79"/>
          <w:b/>
        </w:rPr>
        <w:t>重点项目：企业数字化平台（2023-至今）</w:t>
      </w:r>
    </w:p>
    <w:p ns2:paraId="62A16C3C">
      <w:pPr>
        <w:pStyle w:val="4"/>
        <w:rPr>
          <w:rFonts w:hint="eastAsia" w:ascii="微软雅黑" w:hAnsi="微软雅黑" w:eastAsia="微软雅黑" w:cs="微软雅黑"/>
          <w:sz w:val="30"/>
          <w:szCs w:val="30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0"/>
          <w:szCs w:val="30"/>
          <w:rFonts w:ascii="Microsoft YaHei" w:hAnsi="Microsoft YaHei" w:eastAsia="微软雅黑"/>
          <w:sz w:val="23"/>
          <w:szCs w:val="23"/>
          <w:color w:val="1F4E79"/>
          <w:b/>
        </w:rPr>
        <w:t>项目背景</w:t>
      </w:r>
    </w:p>
    <w:p ns2:paraId="38704820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建设企业统一数字化平台，整合项目管理、种子库、大田管理、分子检测、耗材管理、文档管理等系统，解决用户、权限、搜索、部署等公共能力重复建设问题。</w:t>
      </w:r>
    </w:p>
    <w:p ns2:paraId="44318EA8">
      <w:pPr>
        <w:pStyle w:val="4"/>
        <w:rPr>
          <w:rFonts w:hint="eastAsia" w:ascii="微软雅黑" w:hAnsi="微软雅黑" w:eastAsia="微软雅黑" w:cs="微软雅黑"/>
          <w:sz w:val="30"/>
          <w:szCs w:val="30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0"/>
          <w:szCs w:val="30"/>
          <w:rFonts w:ascii="Microsoft YaHei" w:hAnsi="Microsoft YaHei" w:eastAsia="微软雅黑"/>
          <w:sz w:val="23"/>
          <w:szCs w:val="23"/>
          <w:color w:val="1F4E79"/>
          <w:b/>
        </w:rPr>
        <w:t>主要职责</w:t>
      </w:r>
    </w:p>
    <w:p ns2:paraId="5D729891">
      <w:pPr>
        <w:pStyle w:val="16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参与企业平台从0到1建设，负责平台公共能力设计与开发。</w:t>
      </w:r>
    </w:p>
    <w:p ns2:paraId="2E12A307">
      <w:pPr>
        <w:pStyle w:val="16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设计飞书→用户中心→LDAP统一身份体系，实现统一认证、组织同步及权限管理。</w:t>
      </w:r>
    </w:p>
    <w:p ns2:paraId="05ADCD5E">
      <w:pPr>
        <w:pStyle w:val="16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建设Spring Cloud Gateway统一网关，实现统一鉴权、路由及接口治理。</w:t>
      </w:r>
    </w:p>
    <w:p ns2:paraId="33AF5B3D">
      <w:pPr>
        <w:pStyle w:val="16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设计Canal+Kafka+Elasticsearch统一搜索链路，支撑百万级数据统一检索。</w:t>
      </w:r>
    </w:p>
    <w:p ns2:paraId="586AA522">
      <w:pPr>
        <w:pStyle w:val="16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自研轻量级审批流程，支持业务角色动态审批。</w:t>
      </w:r>
    </w:p>
    <w:p ns2:paraId="68C0D448">
      <w:pPr>
        <w:pStyle w:val="16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搭建Git、Jenkins、Docker、Harbor、Nexus、YApi、MinIO研发平台，实现CI/CD。</w:t>
      </w:r>
    </w:p>
    <w:p ns2:paraId="7CDBFBB4">
      <w:pPr>
        <w:pStyle w:val="16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负责标签打印、小程序扫码等业务，日均1000+标签打印。</w:t>
      </w:r>
    </w:p>
    <w:p ns2:paraId="0D973CB2">
      <w:pPr>
        <w:pStyle w:val="3"/>
        <w:rPr>
          <w:rFonts w:hint="eastAsia" w:ascii="微软雅黑" w:hAnsi="微软雅黑" w:eastAsia="微软雅黑" w:cs="微软雅黑"/>
          <w:sz w:val="32"/>
          <w:szCs w:val="32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2"/>
          <w:szCs w:val="32"/>
          <w:rFonts w:ascii="Microsoft YaHei" w:hAnsi="Microsoft YaHei" w:eastAsia="微软雅黑"/>
          <w:sz w:val="23"/>
          <w:szCs w:val="23"/>
          <w:color w:val="1F4E79"/>
          <w:b/>
        </w:rPr>
        <w:t>个人项目：AI企业文档管理系统</w:t>
      </w:r>
    </w:p>
    <w:p ns2:paraId="5C6892D3">
      <w:pPr>
        <w:pStyle w:val="4"/>
        <w:rPr>
          <w:rFonts w:hint="eastAsia" w:ascii="微软雅黑" w:hAnsi="微软雅黑" w:eastAsia="微软雅黑" w:cs="微软雅黑"/>
          <w:sz w:val="30"/>
          <w:szCs w:val="30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0"/>
          <w:szCs w:val="30"/>
          <w:rFonts w:ascii="Microsoft YaHei" w:hAnsi="Microsoft YaHei" w:eastAsia="微软雅黑"/>
          <w:sz w:val="23"/>
          <w:szCs w:val="23"/>
          <w:color w:val="1F4E79"/>
          <w:b/>
        </w:rPr>
        <w:t>项目背景</w:t>
      </w:r>
    </w:p>
    <w:p ns2:paraId="2BDA906B">
      <w:pPr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32"/>
          <w:rFonts w:ascii="Microsoft YaHei" w:hAnsi="Microsoft YaHei" w:eastAsia="微软雅黑"/>
          <w:sz w:val="20"/>
          <w:szCs w:val="20"/>
        </w:rPr>
        <w:t>独立设计并开发企业文档管理系统，结合企业知识管理场景，实现文档统一存储、权限控制、版本管理、在线预览及全文检索等功能，并探索AI知识库及自然语言问答能力在企业文档管理中的应用。</w:t>
      </w:r>
    </w:p>
    <w:p ns2:paraId="69AC44C4">
      <w:pPr>
        <w:pStyle w:val="4"/>
        <w:rPr>
          <w:rFonts w:hint="eastAsia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0"/>
          <w:szCs w:val="30"/>
          <w:rFonts w:ascii="Microsoft YaHei" w:hAnsi="Microsoft YaHei" w:eastAsia="微软雅黑"/>
          <w:sz w:val="23"/>
          <w:szCs w:val="23"/>
          <w:color w:val="1F4E79"/>
          <w:b/>
        </w:rPr>
        <w:t>主要职责</w:t>
      </w:r>
    </w:p>
    <w:p ns2:paraId="589F4DAC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完成系统整体架构设计及数据库设计。 </w:t>
      </w:r>
    </w:p>
    <w:p ns2:paraId="16C32699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基于 Spring Boot + Vue3 实现文档管理、目录管理、权限管理等核心功能。 </w:t>
      </w:r>
    </w:p>
    <w:p ns2:paraId="14DDE452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集成 OnlyOffice，实现 Office 文档在线预览与编辑。 </w:t>
      </w:r>
    </w:p>
    <w:p ns2:paraId="676F88C3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设计文档版本管理、历史版本回滚、操作日志等功能。 </w:t>
      </w:r>
    </w:p>
    <w:p ns2:paraId="245B789F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 xml:space="preserve"> 研究企业知识库建设，探索大模型结合企业文档的智能问答能力。 </w:t>
      </w:r>
    </w:p>
    <w:p ns2:paraId="6A2210D0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使用 AI 编程工具（ChatGPT、Codex）辅助完成 Vue 页面开发及业务模块实现。</w:t>
      </w:r>
    </w:p>
    <w:p ns2:paraId="354DABDC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</w:p>
    <w:p ns2:paraId="2B6D26D9">
      <w:pPr>
        <w:pStyle w:val="5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sz w:val="32"/>
          <w:szCs w:val="36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2"/>
          <w:szCs w:val="36"/>
          <w:rFonts w:ascii="Microsoft YaHei" w:hAnsi="Microsoft YaHei" w:eastAsia="微软雅黑"/>
          <w:sz w:val="23"/>
          <w:szCs w:val="23"/>
          <w:color w:val="1F4E79"/>
          <w:b/>
        </w:rPr>
        <w:t>技术栈</w:t>
      </w:r>
    </w:p>
    <w:p ns2:paraId="752992F7">
      <w:pPr>
        <w:pStyle w:val="30"/>
        <w:keepNext w:val="0"/>
        <w:keepLines w:val="0"/>
        <w:widowControl/>
        <w:suppressLineNumbers w:val="0"/>
        <w:ind w:right="720"/>
        <w:rPr>
          <w:rFonts w:hint="eastAsia" w:ascii="微软雅黑" w:hAnsi="微软雅黑" w:eastAsia="微软雅黑" w:cs="微软雅黑"/>
          <w:sz w:val="28"/>
          <w:szCs w:val="24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S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pring Boot、MyBatis-Plus、Vue3、Element Plus、MySQL、Redis、OnlyOffice、MinIO、Nginx</w:t>
      </w:r>
    </w:p>
    <w:p ns2:paraId="0EFED821">
      <w:pPr>
        <w:keepNext w:val="0"/>
        <w:keepLines w:val="0"/>
        <w:widowControl/>
        <w:numPr>
          <w:numId w:val="0"/>
        </w:numPr>
        <w:suppressLineNumbers w:val="0"/>
        <w:ind w:leftChars="0"/>
        <w:rPr>
          <w:rFonts w:hint="eastAsia" w:ascii="微软雅黑" w:hAnsi="微软雅黑" w:eastAsia="微软雅黑" w:cs="微软雅黑"/>
          <w:sz w:val="28"/>
          <w:szCs w:val="32"/>
        </w:rPr>
        <w:spacing w:before="20" w:after="75" w:line="260" w:lineRule="auto"/>
      </w:pPr>
    </w:p>
    <w:p ns2:paraId="6EFC9874">
      <w:pPr>
        <w:pStyle w:val="3"/>
        <w:rPr>
          <w:rFonts w:hint="eastAsia" w:ascii="微软雅黑" w:hAnsi="微软雅黑" w:eastAsia="微软雅黑" w:cs="微软雅黑"/>
          <w:sz w:val="32"/>
          <w:szCs w:val="32"/>
        </w:rPr>
        <w:spacing w:before="180" w:after="90" w:line="260" w:lineRule="auto"/>
        <w:pBdr>
          <w:bottom w:val="single" w:sz="8" w:space="1" w:color="1F4E79"/>
        </w:pBdr>
        <w:shd w:fill="EAF2F8"/>
      </w:pPr>
      <w:r>
        <w:rPr>
          <w:rFonts w:hint="eastAsia" w:ascii="微软雅黑" w:hAnsi="微软雅黑" w:eastAsia="微软雅黑" w:cs="微软雅黑"/>
          <w:sz w:val="32"/>
          <w:szCs w:val="32"/>
          <w:rFonts w:ascii="Microsoft YaHei" w:hAnsi="Microsoft YaHei" w:eastAsia="微软雅黑"/>
          <w:sz w:val="23"/>
          <w:szCs w:val="23"/>
          <w:color w:val="1F4E79"/>
          <w:b/>
        </w:rPr>
        <w:t>历史项目经历</w:t>
      </w:r>
    </w:p>
    <w:p ns2:paraId="57B27E22">
      <w:pPr>
        <w:pStyle w:val="4"/>
        <w:rPr>
          <w:rFonts w:hint="eastAsia" w:ascii="微软雅黑" w:hAnsi="微软雅黑" w:eastAsia="微软雅黑" w:cs="微软雅黑"/>
          <w:sz w:val="30"/>
          <w:szCs w:val="30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30"/>
          <w:szCs w:val="30"/>
          <w:rFonts w:ascii="Microsoft YaHei" w:hAnsi="Microsoft YaHei" w:eastAsia="微软雅黑"/>
          <w:sz w:val="20"/>
          <w:szCs w:val="20"/>
        </w:rPr>
        <w:t>中电药明（2020-2023）</w:t>
      </w:r>
    </w:p>
    <w:p ns2:paraId="26B74CC4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项目：</w:t>
      </w:r>
      <w:r>
        <w:rPr>
          <w:rFonts w:hint="eastAsia" w:eastAsia="微软雅黑" w:cs="微软雅黑"/>
          <w:sz w:val="28"/>
          <w:szCs w:val="28"/>
          <w:lang w:val="en-US" w:eastAsia="zh-CN"/>
          <w:rFonts w:ascii="Microsoft YaHei" w:hAnsi="Microsoft YaHei" w:eastAsia="微软雅黑"/>
          <w:sz w:val="20"/>
          <w:szCs w:val="20"/>
        </w:rPr>
        <w:t>数字疗法</w:t>
      </w: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平台</w:t>
      </w:r>
    </w:p>
    <w:p ns2:paraId="7C9C4E09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负责Kafka消息接入及消费模块开发，实现设备数据异步处理。</w:t>
      </w:r>
    </w:p>
    <w:p ns2:paraId="5EFD0037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负责HBase数据存储设计及历史数据查询优化。</w:t>
      </w:r>
    </w:p>
    <w:p ns2:paraId="628EDA4D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参与规则引擎开发，实现设备数据计算与告警。</w:t>
      </w:r>
    </w:p>
    <w:p ns2:paraId="165E64E1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参与Docker部署及系统上线。</w:t>
      </w:r>
    </w:p>
    <w:p ns2:paraId="1D63130E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技术栈：Java、Spring Boot、Kafka、HBase、Redis、Docker</w:t>
      </w:r>
    </w:p>
    <w:p ns2:paraId="11D1B5C4">
      <w:pPr>
        <w:pStyle w:val="4"/>
        <w:rPr>
          <w:rFonts w:hint="eastAsia" w:ascii="微软雅黑" w:hAnsi="微软雅黑" w:eastAsia="微软雅黑" w:cs="微软雅黑"/>
          <w:sz w:val="32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32"/>
          <w:szCs w:val="32"/>
          <w:rFonts w:ascii="Microsoft YaHei" w:hAnsi="Microsoft YaHei" w:eastAsia="微软雅黑"/>
          <w:sz w:val="20"/>
          <w:szCs w:val="20"/>
        </w:rPr>
        <w:t>玖富科技（2018-2020）</w:t>
      </w:r>
    </w:p>
    <w:p ns2:paraId="76A3958D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项目：支付订单平台</w:t>
      </w:r>
    </w:p>
    <w:p ns2:paraId="1F71C109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负责订单生命周期及状态流转。</w:t>
      </w:r>
    </w:p>
    <w:p ns2:paraId="79B6EBB1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参与支付、退款、拆单等业务开发。</w:t>
      </w:r>
    </w:p>
    <w:p ns2:paraId="19773E1D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基于RabbitMQ实现异步通知及最终一致性。</w:t>
      </w:r>
    </w:p>
    <w:p ns2:paraId="57ADFE06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参与订单对账、异常补偿及性能优化。</w:t>
      </w:r>
    </w:p>
    <w:p ns2:paraId="413D458B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技术栈：Java、Spring Boot、MySQL、Redis、RabbitMQ</w:t>
      </w:r>
    </w:p>
    <w:p ns2:paraId="563F000D">
      <w:pPr>
        <w:pStyle w:val="4"/>
        <w:rPr>
          <w:rFonts w:hint="eastAsia" w:ascii="微软雅黑" w:hAnsi="微软雅黑" w:eastAsia="微软雅黑" w:cs="微软雅黑"/>
          <w:sz w:val="32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32"/>
          <w:szCs w:val="32"/>
          <w:rFonts w:ascii="Microsoft YaHei" w:hAnsi="Microsoft YaHei" w:eastAsia="微软雅黑"/>
          <w:sz w:val="20"/>
          <w:szCs w:val="20"/>
        </w:rPr>
        <w:t>北京一卡通（2016-2018）</w:t>
      </w:r>
    </w:p>
    <w:p ns2:paraId="6F573576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项目：一卡通支付平台</w:t>
      </w:r>
    </w:p>
    <w:p ns2:paraId="22688093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服务1亿用户，日均交易300万笔。</w:t>
      </w:r>
    </w:p>
    <w:p ns2:paraId="502DA60F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负责8583金融报文解析及交易处理。</w:t>
      </w:r>
    </w:p>
    <w:p ns2:paraId="73B02A4B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基于Netty实现TCP长连接通信。</w:t>
      </w:r>
    </w:p>
    <w:p ns2:paraId="46A0B8F0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参与清结算、对账及高并发交易处理。</w:t>
      </w:r>
    </w:p>
    <w:p ns2:paraId="0BB993B4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技术栈：Java、Spring、Netty、Oracle、Redis</w:t>
      </w:r>
    </w:p>
    <w:p ns2:paraId="7C2939EE">
      <w:pPr>
        <w:pStyle w:val="4"/>
        <w:rPr>
          <w:rFonts w:hint="eastAsia" w:ascii="微软雅黑" w:hAnsi="微软雅黑" w:eastAsia="微软雅黑" w:cs="微软雅黑"/>
          <w:sz w:val="32"/>
          <w:szCs w:val="32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32"/>
          <w:szCs w:val="32"/>
          <w:rFonts w:ascii="Microsoft YaHei" w:hAnsi="Microsoft YaHei" w:eastAsia="微软雅黑"/>
          <w:sz w:val="20"/>
          <w:szCs w:val="20"/>
        </w:rPr>
        <w:t>易智付（2015-2016）</w:t>
      </w:r>
    </w:p>
    <w:p ns2:paraId="0501072B">
      <w:pPr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项目：第三方支付平台</w:t>
      </w:r>
    </w:p>
    <w:p ns2:paraId="188A464E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参与支付接口开发。</w:t>
      </w:r>
    </w:p>
    <w:p ns2:paraId="6AA0A572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负责商户后台管理模块开发。</w:t>
      </w:r>
    </w:p>
    <w:p ns2:paraId="563D49B7">
      <w:pPr>
        <w:pStyle w:val="16"/>
        <w:rPr>
          <w:rFonts w:hint="eastAsia" w:ascii="微软雅黑" w:hAnsi="微软雅黑" w:eastAsia="微软雅黑" w:cs="微软雅黑"/>
          <w:sz w:val="28"/>
          <w:szCs w:val="28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参与接口联调、问题排查及系统维护。</w:t>
      </w:r>
    </w:p>
    <w:p ns2:paraId="344435CC">
      <w:pPr>
        <w:rPr>
          <w:rFonts w:hint="eastAsia" w:ascii="微软雅黑" w:hAnsi="微软雅黑" w:eastAsia="微软雅黑" w:cs="微软雅黑"/>
        </w:rPr>
        <w:spacing w:before="20" w:after="75" w:line="260" w:lineRule="auto"/>
      </w:pPr>
      <w:r>
        <w:rPr>
          <w:rFonts w:hint="eastAsia" w:ascii="微软雅黑" w:hAnsi="微软雅黑" w:eastAsia="微软雅黑" w:cs="微软雅黑"/>
          <w:sz w:val="28"/>
          <w:szCs w:val="28"/>
          <w:rFonts w:ascii="Microsoft YaHei" w:hAnsi="Microsoft YaHei" w:eastAsia="微软雅黑"/>
          <w:sz w:val="20"/>
          <w:szCs w:val="20"/>
        </w:rPr>
        <w:t>技术栈：Java、Spring、MySQL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  <w:pgSz w:w="11906" w:h="16838"/>
      <w:pgMar w:top="720" w:right="720" w:bottom="720" w:left="720" w:header="360" w:footer="360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F2970"/>
    <w:multiLevelType w:val="singleLevel"/>
    <w:tmpl w:val="EFBF29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DA3D44"/>
    <w:rsid w:val="6FCFDD81"/>
    <w:rsid w:val="7D7DDB6B"/>
    <w:rsid w:val="ACBFB26F"/>
    <w:rsid w:val="BFC3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189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邹军</cp:lastModifiedBy>
  <dcterms:modified xsi:type="dcterms:W3CDTF">2026-06-26T14:29:14Z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B28D984B324F018632EF3D6A9BB7880C_42</vt:lpwstr>
  </property>
</Properties>
</file>