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1343-039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粗骨料（20120210-20120713）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