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外加剂（20120607-20131126）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