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57800" cy="3028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19700" cy="69088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hAnsi="Cambria Math"/>
          <w:i/>
          <w:color w:val="0000FF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lang w:val="en-US" w:eastAsia="zh-CN"/>
        </w:rPr>
        <w:t>解：</w:t>
      </w:r>
      <m:oMath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color w:val="0000FF"/>
                <w:lang w:val="en-US"/>
              </w:rPr>
              <m:t>π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s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center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)=</m:t>
        </m:r>
        <m:nary>
          <m:naryPr>
            <m:chr m:val="∑"/>
            <m:limLoc m:val="undOvr"/>
            <m:supHide m:val="1"/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naryPr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a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b>
          <m:sup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p>
          <m:e>
            <m:r>
              <m:rPr/>
              <w:rPr>
                <w:rFonts w:ascii="Cambria Math" w:hAnsi="Cambria Math"/>
                <w:color w:val="0000FF"/>
                <w:lang w:val="en-US"/>
              </w:rPr>
              <m:t>π</m:t>
            </m:r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(a|s)</m:t>
            </m:r>
            <m:nary>
              <m:naryPr>
                <m:chr m:val="∑"/>
                <m:limLoc m:val="undOvr"/>
                <m:supHide m:val="1"/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naryPr>
              <m:sub>
                <m:r>
                  <m:rPr/>
                  <w:rPr>
                    <w:rFonts w:hint="default" w:ascii="Cambria Math" w:hAnsi="Cambria Math"/>
                    <w:color w:val="0000FF"/>
                    <w:lang w:val="en-US" w:eastAsia="zh-CN"/>
                  </w:rPr>
                  <m:t>s',r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ub>
              <m:sup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up>
              <m:e>
                <m:r>
                  <m:rPr/>
                  <w:rPr>
                    <w:rFonts w:hint="default" w:ascii="Cambria Math" w:hAnsi="Cambria Math"/>
                    <w:color w:val="0000FF"/>
                    <w:lang w:val="en-US" w:eastAsia="zh-CN"/>
                  </w:rPr>
                  <m:t>p(s',r|s,a)[r+</m:t>
                </m:r>
                <m:r>
                  <m:rPr/>
                  <w:rPr>
                    <w:rFonts w:ascii="Cambria Math" w:hAnsi="Cambria Math"/>
                    <w:color w:val="0000FF"/>
                    <w:lang w:val="en-US"/>
                  </w:rPr>
                  <m:t>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0000FF"/>
                        <w:lang w:val="en-US" w:eastAsia="zh-CN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color w:val="0000FF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color w:val="0000FF"/>
                        <w:lang w:val="en-US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  <w:color w:val="0000FF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color w:val="0000FF"/>
                    <w:lang w:val="en-US" w:eastAsia="zh-CN"/>
                  </w:rPr>
                  <m:t>(s')]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e>
            </m:nary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e>
        </m:nary>
        <m:r>
          <m:rPr/>
          <w:rPr>
            <w:rFonts w:hint="default" w:ascii="Cambria Math" w:hAnsi="Cambria Math"/>
            <w:color w:val="0000FF"/>
            <w:lang w:val="en-US" w:eastAsia="zh-CN"/>
          </w:rPr>
          <m:t xml:space="preserve">   (</m:t>
        </m:r>
        <m:r>
          <m:rPr/>
          <w:rPr>
            <w:rFonts w:ascii="Cambria Math" w:hAnsi="Cambria Math"/>
            <w:color w:val="0000FF"/>
            <w:lang w:val="en-US"/>
          </w:rPr>
          <m:t>γ</m:t>
        </m:r>
        <m:r>
          <m:rPr>
            <m:sty m:val="p"/>
          </m:rPr>
          <w:rPr>
            <w:rFonts w:hint="eastAsia" w:ascii="Cambria Math" w:hAnsi="Cambria Math"/>
            <w:color w:val="0000FF"/>
            <w:lang w:val="en-US" w:eastAsia="zh-CN"/>
          </w:rPr>
          <m:t>取</m:t>
        </m:r>
        <m:r>
          <m:rPr/>
          <w:rPr>
            <w:rFonts w:hint="default" w:ascii="Cambria Math" w:hAnsi="Cambria Math"/>
            <w:color w:val="0000FF"/>
            <w:lang w:val="en-US" w:eastAsia="zh-CN"/>
          </w:rPr>
          <m:t>0.9)</m:t>
        </m:r>
      </m:oMath>
    </w:p>
    <w:p>
      <w:pPr>
        <w:rPr>
          <w:rFonts w:hint="default" w:hAnsi="Cambria Math"/>
          <w:i/>
          <w:color w:val="0000FF"/>
          <w:lang w:val="en-US" w:eastAsia="zh-CN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/>
              <w:color w:val="0000FF"/>
              <w:lang w:val="en-US" w:eastAsia="zh-CN"/>
            </w:rPr>
            <m:t xml:space="preserve">    =0.25</m:t>
          </m:r>
          <m:r>
            <m:rPr/>
            <w:rPr>
              <w:rFonts w:ascii="Cambria Math" w:hAnsi="Cambria Math"/>
              <w:color w:val="0000FF"/>
              <w:lang w:val="en-US"/>
            </w:rPr>
            <m:t>∙</m:t>
          </m:r>
          <m:r>
            <m:rPr/>
            <w:rPr>
              <w:rFonts w:hint="default" w:ascii="Cambria Math" w:hAnsi="Cambria Math"/>
              <w:color w:val="0000FF"/>
              <w:lang w:val="en-US" w:eastAsia="zh-CN"/>
            </w:rPr>
            <m:t>(0+0.9</m:t>
          </m:r>
          <m:r>
            <m:rPr/>
            <w:rPr>
              <w:rFonts w:ascii="Cambria Math" w:hAnsi="Cambria Math"/>
              <w:color w:val="0000FF"/>
              <w:lang w:val="en-US"/>
            </w:rPr>
            <m:t>∙</m:t>
          </m:r>
          <m:r>
            <m:rPr/>
            <w:rPr>
              <w:rFonts w:hint="default" w:ascii="Cambria Math" w:hAnsi="Cambria Math"/>
              <w:color w:val="0000FF"/>
              <w:lang w:val="en-US" w:eastAsia="zh-CN"/>
            </w:rPr>
            <m:t>2.3)+0.25</m:t>
          </m:r>
          <m:r>
            <m:rPr/>
            <w:rPr>
              <w:rFonts w:ascii="Cambria Math" w:hAnsi="Cambria Math"/>
              <w:color w:val="0000FF"/>
              <w:lang w:val="en-US"/>
            </w:rPr>
            <m:t>∙</m:t>
          </m:r>
          <m:r>
            <m:rPr/>
            <w:rPr>
              <w:rFonts w:hint="default" w:ascii="Cambria Math" w:hAnsi="Cambria Math"/>
              <w:color w:val="0000FF"/>
              <w:lang w:val="en-US" w:eastAsia="zh-CN"/>
            </w:rPr>
            <m:t>(0+0.9</m:t>
          </m:r>
          <m:r>
            <m:rPr/>
            <w:rPr>
              <w:rFonts w:ascii="Cambria Math" w:hAnsi="Cambria Math"/>
              <w:color w:val="0000FF"/>
              <w:lang w:val="en-US"/>
            </w:rPr>
            <m:t>∙</m:t>
          </m:r>
          <m:r>
            <m:rPr/>
            <w:rPr>
              <w:rFonts w:hint="default" w:ascii="Cambria Math" w:hAnsi="Cambria Math"/>
              <w:color w:val="0000FF"/>
              <w:lang w:val="en-US" w:eastAsia="zh-CN"/>
            </w:rPr>
            <m:t>0.4)+0.25</m:t>
          </m:r>
          <m:r>
            <m:rPr/>
            <w:rPr>
              <w:rFonts w:ascii="Cambria Math" w:hAnsi="Cambria Math"/>
              <w:color w:val="0000FF"/>
              <w:lang w:val="en-US"/>
            </w:rPr>
            <m:t>∙</m:t>
          </m:r>
          <m:r>
            <m:rPr/>
            <w:rPr>
              <w:rFonts w:hint="default" w:ascii="Cambria Math" w:hAnsi="Cambria Math"/>
              <w:color w:val="0000FF"/>
              <w:lang w:val="en-US" w:eastAsia="zh-CN"/>
            </w:rPr>
            <m:t>(0−0.9</m:t>
          </m:r>
          <m:r>
            <m:rPr/>
            <w:rPr>
              <w:rFonts w:ascii="Cambria Math" w:hAnsi="Cambria Math"/>
              <w:color w:val="0000FF"/>
              <w:lang w:val="en-US"/>
            </w:rPr>
            <m:t>∙</m:t>
          </m:r>
          <m:r>
            <m:rPr/>
            <w:rPr>
              <w:rFonts w:hint="default" w:ascii="Cambria Math" w:hAnsi="Cambria Math"/>
              <w:color w:val="0000FF"/>
              <w:lang w:val="en-US" w:eastAsia="zh-CN"/>
            </w:rPr>
            <m:t>0.4)+0.25</m:t>
          </m:r>
          <m:r>
            <m:rPr/>
            <w:rPr>
              <w:rFonts w:ascii="Cambria Math" w:hAnsi="Cambria Math"/>
              <w:color w:val="0000FF"/>
              <w:lang w:val="en-US"/>
            </w:rPr>
            <m:t>∙</m:t>
          </m:r>
          <m:r>
            <m:rPr/>
            <w:rPr>
              <w:rFonts w:hint="default" w:ascii="Cambria Math" w:hAnsi="Cambria Math"/>
              <w:color w:val="0000FF"/>
              <w:lang w:val="en-US" w:eastAsia="zh-CN"/>
            </w:rPr>
            <m:t>(0+0.9</m:t>
          </m:r>
          <m:r>
            <m:rPr/>
            <w:rPr>
              <w:rFonts w:ascii="Cambria Math" w:hAnsi="Cambria Math"/>
              <w:color w:val="0000FF"/>
              <w:lang w:val="en-US"/>
            </w:rPr>
            <m:t>∙</m:t>
          </m:r>
          <m:r>
            <m:rPr/>
            <w:rPr>
              <w:rFonts w:hint="default" w:ascii="Cambria Math" w:hAnsi="Cambria Math"/>
              <w:color w:val="0000FF"/>
              <w:lang w:val="en-US" w:eastAsia="zh-CN"/>
            </w:rPr>
            <m:t>0.7)</m:t>
          </m:r>
        </m:oMath>
      </m:oMathPara>
    </w:p>
    <w:p>
      <w:pPr>
        <w:rPr>
          <w:rFonts w:hint="default" w:hAnsi="Cambria Math"/>
          <w:i w:val="0"/>
          <w:color w:val="0000FF"/>
          <w:lang w:val="en-US" w:eastAsia="zh-CN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/>
              <w:color w:val="0000FF"/>
              <w:lang w:val="en-US" w:eastAsia="zh-CN"/>
            </w:rPr>
            <m:t xml:space="preserve">    =0.675</m:t>
          </m:r>
          <m:r>
            <m:rPr/>
            <w:rPr>
              <w:rFonts w:ascii="Cambria Math" w:hAnsi="Cambria Math"/>
              <w:color w:val="0000FF"/>
              <w:lang w:val="en-US"/>
            </w:rPr>
            <m:t>≈</m:t>
          </m:r>
          <m:r>
            <m:rPr/>
            <w:rPr>
              <w:rFonts w:hint="default" w:ascii="Cambria Math" w:hAnsi="Cambria Math"/>
              <w:color w:val="0000FF"/>
              <w:lang w:val="en-US" w:eastAsia="zh-CN"/>
            </w:rPr>
            <m:t>0.7</m:t>
          </m:r>
        </m:oMath>
      </m:oMathPara>
    </w:p>
    <w:p>
      <w:pPr>
        <w:rPr>
          <w:rFonts w:hint="eastAsia" w:hAnsi="Cambria Math"/>
          <w:i w:val="0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color w:val="0000FF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363855</wp:posOffset>
            </wp:positionV>
            <wp:extent cx="5224780" cy="633730"/>
            <wp:effectExtent l="0" t="0" r="4445" b="444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FF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5234305" cy="342900"/>
            <wp:effectExtent l="0" t="0" r="444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FF"/>
          <w:lang w:val="en-US" w:eastAsia="zh-CN"/>
        </w:rPr>
        <w:t>解：是</w:t>
      </w:r>
      <w:r>
        <w:rPr>
          <w:rFonts w:hint="default" w:ascii="Times New Roman" w:hAnsi="Times New Roman" w:cs="Times New Roman"/>
          <w:color w:val="0000FF"/>
          <w:lang w:val="en-US" w:eastAsia="zh-CN"/>
        </w:rPr>
        <w:t>rewards的</w:t>
      </w:r>
      <w:r>
        <w:rPr>
          <w:rFonts w:hint="eastAsia"/>
          <w:color w:val="0000FF"/>
          <w:lang w:val="en-US" w:eastAsia="zh-CN"/>
        </w:rPr>
        <w:t>符号重要。</w:t>
      </w:r>
    </w:p>
    <w:p>
      <w:pPr>
        <w:rPr>
          <w:rFonts w:hint="default" w:hAnsi="Cambria Math"/>
          <w:i w:val="0"/>
          <w:color w:val="0000FF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G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ascii="Cambria Math" w:hAnsi="Cambria Math"/>
            <w:color w:val="0000FF"/>
            <w:lang w:val="en-US"/>
          </w:rPr>
          <m:t>≐</m:t>
        </m:r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R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t+1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+</m:t>
        </m:r>
        <m:r>
          <m:rPr/>
          <w:rPr>
            <w:rFonts w:ascii="Cambria Math" w:hAnsi="Cambria Math"/>
            <w:color w:val="0000FF"/>
            <w:lang w:val="en-US"/>
          </w:rPr>
          <m:t>γ</m:t>
        </m:r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R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t+2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+</m:t>
        </m:r>
        <m:sSup>
          <m:sSupP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SupPr>
          <m:e>
            <m:r>
              <m:rPr/>
              <w:rPr>
                <w:rFonts w:ascii="Cambria Math" w:hAnsi="Cambria Math"/>
                <w:color w:val="0000FF"/>
                <w:lang w:val="en-US"/>
              </w:rPr>
              <m:t>γ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p>
        </m:sSup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R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t+3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 xml:space="preserve">+...= </m:t>
        </m:r>
        <m:nary>
          <m:naryPr>
            <m:chr m:val="∑"/>
            <m:limLoc m:val="undOvr"/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naryPr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k=0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b>
          <m:sup>
            <m:r>
              <m:rPr/>
              <w:rPr>
                <w:rFonts w:ascii="Cambria Math" w:hAnsi="Cambria Math"/>
                <w:color w:val="0000FF"/>
                <w:lang w:val="en-US"/>
              </w:rPr>
              <m:t>∞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p>
          <m:e>
            <m:sSup>
              <m:sSupP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color w:val="0000FF"/>
                    <w:lang w:val="en-US"/>
                  </w:rPr>
                  <m:t>γ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color w:val="0000FF"/>
                    <w:lang w:val="en-US" w:eastAsia="zh-CN"/>
                  </w:rPr>
                  <m:t>k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up>
            </m:sSup>
            <m:sSub>
              <m:sSubP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0000FF"/>
                    <w:lang w:val="en-US" w:eastAsia="zh-CN"/>
                  </w:rPr>
                  <m:t>R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0000FF"/>
                    <w:lang w:val="en-US" w:eastAsia="zh-CN"/>
                  </w:rPr>
                  <m:t>t+k+1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e>
        </m:nary>
        <m:r>
          <m:rPr/>
          <w:rPr>
            <w:rFonts w:hint="default" w:ascii="Cambria Math" w:hAnsi="Cambria Math"/>
            <w:color w:val="0000FF"/>
            <w:lang w:val="en-US" w:eastAsia="zh-CN"/>
          </w:rPr>
          <m:t xml:space="preserve">  (</m:t>
        </m:r>
        <m:r>
          <m:rPr/>
          <w:rPr>
            <w:rFonts w:ascii="Cambria Math" w:hAnsi="Cambria Math"/>
            <w:color w:val="0000FF"/>
            <w:lang w:val="en-US"/>
          </w:rPr>
          <m:t>γ</m:t>
        </m:r>
        <m:r>
          <m:rPr>
            <m:sty m:val="p"/>
          </m:rPr>
          <w:rPr>
            <w:rFonts w:hint="eastAsia" w:ascii="Cambria Math" w:hAnsi="Cambria Math"/>
            <w:color w:val="0000FF"/>
            <w:lang w:val="en-US" w:eastAsia="zh-CN"/>
          </w:rPr>
          <m:t>已知</m:t>
        </m:r>
        <m:r>
          <m:rPr/>
          <w:rPr>
            <w:rFonts w:hint="default" w:ascii="Cambria Math" w:hAnsi="Cambria Math"/>
            <w:color w:val="0000FF"/>
            <w:lang w:val="en-US" w:eastAsia="zh-CN"/>
          </w:rPr>
          <m:t>)</m:t>
        </m:r>
      </m:oMath>
      <w:r>
        <w:rPr>
          <w:rFonts w:hint="default" w:ascii="Cambria Math" w:hAnsi="Cambria Math"/>
          <w:i/>
          <w:color w:val="0000FF"/>
          <w:lang w:val="en-US" w:eastAsia="zh-CN"/>
        </w:rPr>
        <w:t xml:space="preserve"> </w:t>
      </w:r>
    </w:p>
    <w:p>
      <w:pPr>
        <w:rPr>
          <w:rFonts w:hint="eastAsia" w:hAnsi="Cambria Math"/>
          <w:i w:val="0"/>
          <w:color w:val="0000FF"/>
          <w:lang w:val="en-US" w:eastAsia="zh-CN"/>
        </w:rPr>
      </w:pPr>
      <w:r>
        <w:rPr>
          <w:rFonts w:hint="eastAsia" w:hAnsi="Cambria Math"/>
          <w:i w:val="0"/>
          <w:color w:val="0000FF"/>
          <w:lang w:val="en-US" w:eastAsia="zh-CN"/>
        </w:rPr>
        <w:t>加上一个常数</w:t>
      </w:r>
      <w:r>
        <w:rPr>
          <w:rFonts w:hint="default" w:ascii="Times New Roman" w:hAnsi="Times New Roman" w:cs="Times New Roman"/>
          <w:i w:val="0"/>
          <w:color w:val="0000FF"/>
          <w:lang w:val="en-US" w:eastAsia="zh-CN"/>
        </w:rPr>
        <w:t>c</w:t>
      </w:r>
      <w:r>
        <w:rPr>
          <w:rFonts w:hint="eastAsia" w:hAnsi="Cambria Math"/>
          <w:i w:val="0"/>
          <w:color w:val="0000FF"/>
          <w:lang w:val="en-US" w:eastAsia="zh-CN"/>
        </w:rPr>
        <w:t>后，</w:t>
      </w:r>
    </w:p>
    <w:p>
      <w:pPr>
        <w:rPr>
          <w:rFonts w:hint="default" w:ascii="Cambria Math" w:hAnsi="Cambria Math"/>
          <w:i/>
          <w:color w:val="0000FF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G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eastAsia" w:ascii="Cambria Math" w:hAnsi="Cambria Math"/>
            <w:color w:val="0000FF"/>
            <w:lang w:val="en-US" w:eastAsia="zh-CN"/>
          </w:rPr>
          <m:t>’</m:t>
        </m:r>
        <m:r>
          <m:rPr/>
          <w:rPr>
            <w:rFonts w:ascii="Cambria Math" w:hAnsi="Cambria Math"/>
            <w:color w:val="0000FF"/>
            <w:lang w:val="en-US"/>
          </w:rPr>
          <m:t>≐</m:t>
        </m:r>
        <m:r>
          <m:rPr/>
          <w:rPr>
            <w:rFonts w:hint="default" w:ascii="Cambria Math" w:hAnsi="Cambria Math"/>
            <w:color w:val="0000FF"/>
            <w:lang w:val="en-US" w:eastAsia="zh-CN"/>
          </w:rPr>
          <m:t>(</m:t>
        </m:r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R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t+1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+c)+</m:t>
        </m:r>
        <m:r>
          <m:rPr/>
          <w:rPr>
            <w:rFonts w:ascii="Cambria Math" w:hAnsi="Cambria Math"/>
            <w:color w:val="0000FF"/>
            <w:lang w:val="en-US"/>
          </w:rPr>
          <m:t>γ</m:t>
        </m:r>
        <m:r>
          <m:rPr/>
          <w:rPr>
            <w:rFonts w:hint="default" w:ascii="Cambria Math" w:hAnsi="Cambria Math"/>
            <w:color w:val="0000FF"/>
            <w:lang w:val="en-US" w:eastAsia="zh-CN"/>
          </w:rPr>
          <m:t>(</m:t>
        </m:r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R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t+2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+c)+</m:t>
        </m:r>
        <m:sSup>
          <m:sSupP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SupPr>
          <m:e>
            <m:r>
              <m:rPr/>
              <w:rPr>
                <w:rFonts w:ascii="Cambria Math" w:hAnsi="Cambria Math"/>
                <w:color w:val="0000FF"/>
                <w:lang w:val="en-US"/>
              </w:rPr>
              <m:t>γ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color w:val="0000FF"/>
            <w:lang w:val="en-US" w:eastAsia="zh-CN"/>
          </w:rPr>
          <m:t>(</m:t>
        </m:r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R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t+3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 xml:space="preserve">+c)+...= </m:t>
        </m:r>
        <m:nary>
          <m:naryPr>
            <m:chr m:val="∑"/>
            <m:limLoc m:val="undOvr"/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naryPr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k=0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b>
          <m:sup>
            <m:r>
              <m:rPr/>
              <w:rPr>
                <w:rFonts w:ascii="Cambria Math" w:hAnsi="Cambria Math"/>
                <w:color w:val="0000FF"/>
                <w:lang w:val="en-US"/>
              </w:rPr>
              <m:t>∞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p>
          <m:e>
            <m:sSup>
              <m:sSupP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color w:val="0000FF"/>
                    <w:lang w:val="en-US"/>
                  </w:rPr>
                  <m:t>γ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color w:val="0000FF"/>
                    <w:lang w:val="en-US" w:eastAsia="zh-CN"/>
                  </w:rPr>
                  <m:t>k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(</m:t>
            </m:r>
            <m:sSub>
              <m:sSubP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0000FF"/>
                    <w:lang w:val="en-US" w:eastAsia="zh-CN"/>
                  </w:rPr>
                  <m:t>R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0000FF"/>
                    <w:lang w:val="en-US" w:eastAsia="zh-CN"/>
                  </w:rPr>
                  <m:t>t+k+1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ub>
            </m:s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+c)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e>
        </m:nary>
      </m:oMath>
      <w:r>
        <w:rPr>
          <w:rFonts w:hint="default" w:ascii="Cambria Math" w:hAnsi="Cambria Math"/>
          <w:i/>
          <w:color w:val="0000FF"/>
          <w:lang w:val="en-US" w:eastAsia="zh-CN"/>
        </w:rPr>
        <w:t xml:space="preserve"> </w:t>
      </w:r>
      <w:r>
        <w:rPr>
          <w:rFonts w:hint="eastAsia" w:ascii="Cambria Math" w:hAnsi="Cambria Math"/>
          <w:i/>
          <w:color w:val="0000FF"/>
          <w:lang w:val="en-US" w:eastAsia="zh-CN"/>
        </w:rPr>
        <w:t xml:space="preserve">   </w:t>
      </w:r>
      <m:oMath>
        <m:r>
          <m:rPr/>
          <w:rPr>
            <w:rFonts w:hint="default" w:ascii="Cambria Math" w:hAnsi="Cambria Math"/>
            <w:color w:val="0000FF"/>
            <w:lang w:val="en-US" w:eastAsia="zh-CN"/>
          </w:rPr>
          <m:t>(</m:t>
        </m:r>
        <m:r>
          <m:rPr/>
          <w:rPr>
            <w:rFonts w:ascii="Cambria Math" w:hAnsi="Cambria Math"/>
            <w:color w:val="0000FF"/>
            <w:lang w:val="en-US"/>
          </w:rPr>
          <m:t>γ</m:t>
        </m:r>
        <m:r>
          <m:rPr/>
          <w:rPr>
            <w:rFonts w:hint="default" w:ascii="Cambria Math" w:hAnsi="Cambria Math"/>
            <w:color w:val="0000FF"/>
            <w:lang w:val="en-US" w:eastAsia="zh-CN"/>
          </w:rPr>
          <m:t>,c</m:t>
        </m:r>
        <m:r>
          <m:rPr>
            <m:sty m:val="p"/>
          </m:rPr>
          <w:rPr>
            <w:rFonts w:hint="eastAsia" w:ascii="Cambria Math" w:hAnsi="Cambria Math"/>
            <w:color w:val="0000FF"/>
            <w:lang w:val="en-US" w:eastAsia="zh-CN"/>
          </w:rPr>
          <m:t>均已知</m:t>
        </m:r>
        <m:r>
          <m:rPr/>
          <w:rPr>
            <w:rFonts w:hint="default" w:ascii="Cambria Math" w:hAnsi="Cambria Math"/>
            <w:color w:val="0000FF"/>
            <w:lang w:val="en-US" w:eastAsia="zh-CN"/>
          </w:rPr>
          <m:t>)</m:t>
        </m:r>
      </m:oMath>
      <w:r>
        <w:rPr>
          <w:rFonts w:hint="default" w:ascii="Cambria Math" w:hAnsi="Cambria Math"/>
          <w:i/>
          <w:color w:val="0000FF"/>
          <w:lang w:val="en-US" w:eastAsia="zh-CN"/>
        </w:rPr>
        <w:t xml:space="preserve"> </w:t>
      </w:r>
    </w:p>
    <w:p>
      <w:pPr>
        <w:rPr>
          <w:rFonts w:hint="default" w:hAnsi="Cambria Math"/>
          <w:i w:val="0"/>
          <w:color w:val="0000FF"/>
          <w:lang w:val="en-US" w:eastAsia="zh-CN"/>
        </w:rPr>
      </w:pPr>
      <w:r>
        <w:rPr>
          <w:rFonts w:hint="eastAsia" w:ascii="Cambria Math" w:hAnsi="Cambria Math"/>
          <w:i w:val="0"/>
          <w:iCs/>
          <w:color w:val="0000FF"/>
          <w:lang w:val="en-US" w:eastAsia="zh-CN"/>
        </w:rPr>
        <w:t>因为</w:t>
      </w:r>
      <m:oMath>
        <m:r>
          <m:rPr/>
          <w:rPr>
            <w:rFonts w:hint="default" w:ascii="Cambria Math" w:hAnsi="Cambria Math"/>
            <w:color w:val="0000FF"/>
            <w:lang w:val="en-US" w:eastAsia="zh-CN"/>
          </w:rPr>
          <m:t xml:space="preserve"> </m:t>
        </m:r>
        <m:r>
          <m:rPr/>
          <w:rPr>
            <w:rFonts w:ascii="Cambria Math" w:hAnsi="Cambria Math"/>
            <w:color w:val="0000FF"/>
            <w:lang w:val="en-US"/>
          </w:rPr>
          <m:t>γ∈</m:t>
        </m:r>
        <m:r>
          <m:rPr/>
          <w:rPr>
            <w:rFonts w:hint="default" w:ascii="Cambria Math" w:hAnsi="Cambria Math"/>
            <w:color w:val="0000FF"/>
            <w:lang w:val="en-US" w:eastAsia="zh-CN"/>
          </w:rPr>
          <m:t>[0,1],</m:t>
        </m:r>
      </m:oMath>
      <w:r>
        <w:rPr>
          <w:rFonts w:hint="eastAsia" w:hAnsi="Cambria Math"/>
          <w:i w:val="0"/>
          <w:color w:val="0000FF"/>
          <w:lang w:val="en-US" w:eastAsia="zh-CN"/>
        </w:rPr>
        <w:t xml:space="preserve"> 所以</w:t>
      </w:r>
      <m:oMath>
        <m:r>
          <m:rPr>
            <m:sty m:val="p"/>
          </m:rPr>
          <w:rPr>
            <w:rFonts w:hint="default" w:ascii="Cambria Math" w:hAnsi="Cambria Math"/>
            <w:color w:val="0000FF"/>
            <w:lang w:val="en-US" w:eastAsia="zh-CN"/>
          </w:rPr>
          <m:t xml:space="preserve"> </m:t>
        </m:r>
        <m:nary>
          <m:naryPr>
            <m:chr m:val="∑"/>
            <m:limLoc m:val="undOvr"/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naryPr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k=0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b>
          <m:sup>
            <m:r>
              <m:rPr/>
              <w:rPr>
                <w:rFonts w:ascii="Cambria Math" w:hAnsi="Cambria Math"/>
                <w:color w:val="0000FF"/>
                <w:lang w:val="en-US"/>
              </w:rPr>
              <m:t>∞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p>
          <m:e>
            <m:sSup>
              <m:sSupP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color w:val="0000FF"/>
                    <w:lang w:val="en-US"/>
                  </w:rPr>
                  <m:t>γ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color w:val="0000FF"/>
                    <w:lang w:val="en-US" w:eastAsia="zh-CN"/>
                  </w:rPr>
                  <m:t>k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e>
        </m:nary>
        <m:r>
          <m:rPr/>
          <w:rPr>
            <w:rFonts w:hint="default" w:ascii="Cambria Math" w:hAnsi="Cambria Math"/>
            <w:color w:val="0000FF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1−</m:t>
            </m:r>
            <m:r>
              <m:rPr/>
              <w:rPr>
                <w:rFonts w:ascii="Cambria Math" w:hAnsi="Cambria Math"/>
                <w:color w:val="0000FF"/>
                <w:lang w:val="en-US"/>
              </w:rPr>
              <m:t>γ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den>
        </m:f>
      </m:oMath>
      <w:r>
        <w:rPr>
          <w:rFonts w:hint="eastAsia" w:hAnsi="Cambria Math"/>
          <w:i w:val="0"/>
          <w:color w:val="0000FF"/>
          <w:lang w:val="en-US" w:eastAsia="zh-CN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G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eastAsia" w:ascii="Cambria Math" w:hAnsi="Cambria Math"/>
            <w:color w:val="0000FF"/>
            <w:lang w:val="en-US" w:eastAsia="zh-CN"/>
          </w:rPr>
          <m:t>’</m:t>
        </m:r>
        <m:r>
          <m:rPr/>
          <w:rPr>
            <w:rFonts w:ascii="Cambria Math" w:hAnsi="Cambria Math"/>
            <w:color w:val="0000FF"/>
            <w:lang w:val="en-US"/>
          </w:rPr>
          <m:t>≐</m:t>
        </m:r>
        <m:nary>
          <m:naryPr>
            <m:chr m:val="∑"/>
            <m:limLoc m:val="undOvr"/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naryPr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k=0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b>
          <m:sup>
            <m:r>
              <m:rPr/>
              <w:rPr>
                <w:rFonts w:ascii="Cambria Math" w:hAnsi="Cambria Math"/>
                <w:color w:val="0000FF"/>
                <w:lang w:val="en-US"/>
              </w:rPr>
              <m:t>∞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p>
          <m:e>
            <m:sSup>
              <m:sSupP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color w:val="0000FF"/>
                    <w:lang w:val="en-US"/>
                  </w:rPr>
                  <m:t>γ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color w:val="0000FF"/>
                    <w:lang w:val="en-US" w:eastAsia="zh-CN"/>
                  </w:rPr>
                  <m:t>k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(</m:t>
            </m:r>
            <m:sSub>
              <m:sSubP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0000FF"/>
                    <w:lang w:val="en-US" w:eastAsia="zh-CN"/>
                  </w:rPr>
                  <m:t>R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0000FF"/>
                    <w:lang w:val="en-US" w:eastAsia="zh-CN"/>
                  </w:rPr>
                  <m:t>t+k+1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ub>
            </m:s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+c)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e>
        </m:nary>
      </m:oMath>
      <w:r>
        <w:rPr>
          <w:rFonts w:hint="eastAsia" w:hAnsi="Cambria Math"/>
          <w:i w:val="0"/>
          <w:color w:val="0000FF"/>
          <w:lang w:val="en-US" w:eastAsia="zh-CN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G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</m:oMath>
      <w:r>
        <w:rPr>
          <w:rFonts w:hint="eastAsia" w:hAnsi="Cambria Math"/>
          <w:i w:val="0"/>
          <w:color w:val="0000FF"/>
          <w:lang w:val="en-US" w:eastAsia="zh-CN"/>
        </w:rPr>
        <w:t>+</w:t>
      </w:r>
      <m:oMath>
        <m:r>
          <m:rPr>
            <m:sty m:val="p"/>
          </m:rPr>
          <w:rPr>
            <w:rFonts w:hint="default" w:ascii="Cambria Math" w:hAnsi="Cambria Math"/>
            <w:color w:val="0000FF"/>
            <w:lang w:val="en-US" w:eastAsia="zh-CN"/>
          </w:rPr>
          <m:t xml:space="preserve"> </m:t>
        </m:r>
        <m:f>
          <m:fP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1−</m:t>
            </m:r>
            <m:r>
              <m:rPr/>
              <w:rPr>
                <w:rFonts w:ascii="Cambria Math" w:hAnsi="Cambria Math"/>
                <w:color w:val="0000FF"/>
                <w:lang w:val="en-US"/>
              </w:rPr>
              <m:t>γ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den>
        </m:f>
        <m:r>
          <m:rPr/>
          <w:rPr>
            <w:rFonts w:ascii="Cambria Math" w:hAnsi="Cambria Math"/>
            <w:color w:val="0000FF"/>
            <w:lang w:val="en-US"/>
          </w:rPr>
          <m:t>∙</m:t>
        </m:r>
        <m:r>
          <m:rPr/>
          <w:rPr>
            <w:rFonts w:hint="default" w:ascii="Cambria Math" w:hAnsi="Cambria Math"/>
            <w:color w:val="0000FF"/>
            <w:lang w:val="en-US" w:eastAsia="zh-CN"/>
          </w:rPr>
          <m:t>c</m:t>
        </m:r>
      </m:oMath>
    </w:p>
    <w:p>
      <w:pPr>
        <w:rPr>
          <w:rFonts w:hint="default" w:ascii="Cambria Math" w:hAnsi="Cambria Math"/>
          <w:i/>
          <w:color w:val="0000FF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color w:val="0000FF"/>
                <w:lang w:val="en-US"/>
              </w:rPr>
              <m:t>π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'(s)=</m:t>
        </m:r>
        <m:sSub>
          <m:sSubP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E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e>
          <m:sub>
            <m:r>
              <m:rPr/>
              <w:rPr>
                <w:rFonts w:ascii="Cambria Math" w:hAnsi="Cambria Math"/>
                <w:color w:val="0000FF"/>
                <w:lang w:val="en-US"/>
              </w:rPr>
              <m:t>π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[</m:t>
        </m:r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G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'|</m:t>
        </m:r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=s]=</m:t>
        </m:r>
        <m:sSub>
          <m:sSubP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E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e>
          <m:sub>
            <m:r>
              <m:rPr/>
              <w:rPr>
                <w:rFonts w:ascii="Cambria Math" w:hAnsi="Cambria Math"/>
                <w:color w:val="0000FF"/>
                <w:lang w:val="en-US"/>
              </w:rPr>
              <m:t>π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[</m:t>
        </m:r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G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+</m:t>
        </m:r>
        <m:f>
          <m:fP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1−</m:t>
            </m:r>
            <m:r>
              <m:rPr/>
              <w:rPr>
                <w:rFonts w:ascii="Cambria Math" w:hAnsi="Cambria Math"/>
                <w:color w:val="0000FF"/>
                <w:lang w:val="en-US"/>
              </w:rPr>
              <m:t>γ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den>
        </m:f>
        <m:r>
          <m:rPr/>
          <w:rPr>
            <w:rFonts w:ascii="Cambria Math" w:hAnsi="Cambria Math"/>
            <w:color w:val="0000FF"/>
            <w:lang w:val="en-US"/>
          </w:rPr>
          <m:t>∙</m:t>
        </m:r>
        <m:r>
          <m:rPr/>
          <w:rPr>
            <w:rFonts w:hint="default" w:ascii="Cambria Math" w:hAnsi="Cambria Math"/>
            <w:color w:val="0000FF"/>
            <w:lang w:val="en-US" w:eastAsia="zh-CN"/>
          </w:rPr>
          <m:t>c|</m:t>
        </m:r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=s]=</m:t>
        </m:r>
        <m:sSub>
          <m:sSubP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E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e>
          <m:sub>
            <m:r>
              <m:rPr/>
              <w:rPr>
                <w:rFonts w:ascii="Cambria Math" w:hAnsi="Cambria Math"/>
                <w:color w:val="0000FF"/>
                <w:lang w:val="en-US"/>
              </w:rPr>
              <m:t>π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[</m:t>
        </m:r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G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|</m:t>
        </m:r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=s]+</m:t>
        </m:r>
        <m:f>
          <m:fP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1−</m:t>
            </m:r>
            <m:r>
              <m:rPr/>
              <w:rPr>
                <w:rFonts w:ascii="Cambria Math" w:hAnsi="Cambria Math"/>
                <w:color w:val="0000FF"/>
                <w:lang w:val="en-US"/>
              </w:rPr>
              <m:t>γ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den>
        </m:f>
        <m:r>
          <m:rPr/>
          <w:rPr>
            <w:rFonts w:ascii="Cambria Math" w:hAnsi="Cambria Math"/>
            <w:color w:val="0000FF"/>
            <w:lang w:val="en-US"/>
          </w:rPr>
          <m:t>∙</m:t>
        </m:r>
        <m:r>
          <m:rPr/>
          <w:rPr>
            <w:rFonts w:hint="default" w:ascii="Cambria Math" w:hAnsi="Cambria Math"/>
            <w:color w:val="0000FF"/>
            <w:lang w:val="en-US" w:eastAsia="zh-CN"/>
          </w:rPr>
          <m:t>c=</m:t>
        </m:r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color w:val="0000FF"/>
                <w:lang w:val="en-US"/>
              </w:rPr>
              <m:t>π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(s)+</m:t>
        </m:r>
        <m:f>
          <m:fP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1−</m:t>
            </m:r>
            <m:r>
              <m:rPr/>
              <w:rPr>
                <w:rFonts w:ascii="Cambria Math" w:hAnsi="Cambria Math"/>
                <w:color w:val="0000FF"/>
                <w:lang w:val="en-US"/>
              </w:rPr>
              <m:t>γ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den>
        </m:f>
        <m:r>
          <m:rPr/>
          <w:rPr>
            <w:rFonts w:ascii="Cambria Math" w:hAnsi="Cambria Math"/>
            <w:color w:val="0000FF"/>
            <w:lang w:val="en-US"/>
          </w:rPr>
          <m:t>∙</m:t>
        </m:r>
        <m:r>
          <m:rPr/>
          <w:rPr>
            <w:rFonts w:hint="default" w:ascii="Cambria Math" w:hAnsi="Cambria Math"/>
            <w:color w:val="0000FF"/>
            <w:lang w:val="en-US" w:eastAsia="zh-CN"/>
          </w:rPr>
          <m:t>c</m:t>
        </m:r>
      </m:oMath>
      <w:r>
        <w:rPr>
          <w:rFonts w:hint="default" w:ascii="Cambria Math" w:hAnsi="Cambria Math"/>
          <w:i/>
          <w:color w:val="0000FF"/>
          <w:lang w:val="en-US" w:eastAsia="zh-CN"/>
        </w:rPr>
        <w:t xml:space="preserve"> </w:t>
      </w:r>
    </w:p>
    <w:p>
      <w:pPr>
        <w:rPr>
          <w:rFonts w:hint="eastAsia" w:hAnsi="Cambria Math"/>
          <w:i w:val="0"/>
          <w:iCs/>
          <w:color w:val="0000FF"/>
          <w:lang w:val="en-US" w:eastAsia="zh-CN"/>
        </w:rPr>
      </w:pPr>
      <w:r>
        <w:rPr>
          <w:rFonts w:hint="eastAsia" w:hAnsi="Cambria Math"/>
          <w:i w:val="0"/>
          <w:iCs/>
          <w:color w:val="0000FF"/>
          <w:lang w:val="en-US" w:eastAsia="zh-CN"/>
        </w:rPr>
        <w:t>由此可见，对每个收益值都加上一个常数c后就等于对每个状态价值都加上一个常数</w:t>
      </w:r>
    </w:p>
    <w:p>
      <w:pPr>
        <w:rPr>
          <w:rFonts w:hint="default" w:hAnsi="Cambria Math"/>
          <w:i w:val="0"/>
          <w:color w:val="0000FF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 w:val="0"/>
                  <w:iCs/>
                  <w:color w:val="0000FF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color w:val="0000FF"/>
                  <w:lang w:val="en-US" w:eastAsia="zh-CN"/>
                </w:rPr>
                <m:t>v</m:t>
              </m:r>
              <m:ctrlPr>
                <w:rPr>
                  <w:rFonts w:ascii="Cambria Math" w:hAnsi="Cambria Math"/>
                  <w:i w:val="0"/>
                  <w:iCs/>
                  <w:color w:val="0000FF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color w:val="0000FF"/>
                  <w:lang w:val="en-US" w:eastAsia="zh-CN"/>
                </w:rPr>
                <m:t>c</m:t>
              </m:r>
              <m:ctrlPr>
                <w:rPr>
                  <w:rFonts w:ascii="Cambria Math" w:hAnsi="Cambria Math"/>
                  <w:i w:val="0"/>
                  <w:iCs/>
                  <w:color w:val="0000FF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color w:val="0000FF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color w:val="0000FF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color w:val="0000FF"/>
                  <w:lang w:val="en-US" w:eastAsia="zh-CN"/>
                </w:rPr>
                <m:t>c</m:t>
              </m:r>
              <m:ctrlPr>
                <w:rPr>
                  <w:rFonts w:hint="default" w:ascii="Cambria Math" w:hAnsi="Cambria Math"/>
                  <w:i/>
                  <w:color w:val="0000FF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color w:val="0000FF"/>
                  <w:lang w:val="en-US" w:eastAsia="zh-CN"/>
                </w:rPr>
                <m:t>1−</m:t>
              </m:r>
              <m:r>
                <m:rPr/>
                <w:rPr>
                  <w:rFonts w:ascii="Cambria Math" w:hAnsi="Cambria Math"/>
                  <w:color w:val="0000FF"/>
                  <w:lang w:val="en-US"/>
                </w:rPr>
                <m:t>γ</m:t>
              </m:r>
              <m:ctrlPr>
                <w:rPr>
                  <w:rFonts w:hint="default" w:ascii="Cambria Math" w:hAnsi="Cambria Math"/>
                  <w:i/>
                  <w:color w:val="0000FF"/>
                  <w:lang w:val="en-US" w:eastAsia="zh-CN"/>
                </w:rPr>
              </m:ctrlPr>
            </m:den>
          </m:f>
        </m:oMath>
      </m:oMathPara>
    </w:p>
    <w:p>
      <w:pPr>
        <w:rPr>
          <w:rFonts w:hint="eastAsia" w:hAnsi="Cambria Math"/>
          <w:i w:val="0"/>
          <w:color w:val="0000FF"/>
          <w:lang w:val="en-US" w:eastAsia="zh-CN"/>
        </w:rPr>
      </w:pPr>
    </w:p>
    <w:p>
      <w:r>
        <w:drawing>
          <wp:inline distT="0" distB="0" distL="114300" distR="114300">
            <wp:extent cx="5229225" cy="514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Ansi="Cambria Math"/>
          <w:i w:val="0"/>
          <w:color w:val="0000FF"/>
          <w:lang w:val="en-US"/>
        </w:rPr>
      </w:pPr>
      <w:r>
        <w:rPr>
          <w:rFonts w:hint="eastAsia"/>
          <w:color w:val="0000FF"/>
          <w:lang w:val="en-US" w:eastAsia="zh-CN"/>
        </w:rPr>
        <w:t>解：在分幕式任务中，</w:t>
      </w:r>
      <m:oMath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G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ascii="Cambria Math" w:hAnsi="Cambria Math"/>
            <w:color w:val="0000FF"/>
            <w:lang w:val="en-US"/>
          </w:rPr>
          <m:t>≐</m:t>
        </m:r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R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t+1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+</m:t>
        </m:r>
        <m:r>
          <m:rPr/>
          <w:rPr>
            <w:rFonts w:ascii="Cambria Math" w:hAnsi="Cambria Math"/>
            <w:color w:val="0000FF"/>
            <w:lang w:val="en-US"/>
          </w:rPr>
          <m:t>γ</m:t>
        </m:r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R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t+2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+</m:t>
        </m:r>
        <m:sSup>
          <m:sSupP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SupPr>
          <m:e>
            <m:r>
              <m:rPr/>
              <w:rPr>
                <w:rFonts w:ascii="Cambria Math" w:hAnsi="Cambria Math"/>
                <w:color w:val="0000FF"/>
                <w:lang w:val="en-US"/>
              </w:rPr>
              <m:t>γ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p>
        </m:sSup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R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t+3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+...+</m:t>
        </m:r>
        <m:sSup>
          <m:sSupP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SupPr>
          <m:e>
            <m:r>
              <m:rPr/>
              <w:rPr>
                <w:rFonts w:ascii="Cambria Math" w:hAnsi="Cambria Math"/>
                <w:color w:val="0000FF"/>
                <w:lang w:val="en-US"/>
              </w:rPr>
              <m:t>γ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T−1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p>
        </m:sSup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R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t+T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</m:oMath>
    </w:p>
    <w:p>
      <w:pPr>
        <w:rPr>
          <w:rFonts w:hint="default" w:ascii="Cambria Math" w:hAnsi="Cambria Math"/>
          <w:i/>
          <w:color w:val="0000FF"/>
          <w:lang w:val="en-US" w:eastAsia="zh-CN"/>
        </w:rPr>
      </w:pPr>
      <w:r>
        <w:rPr>
          <w:rFonts w:hint="eastAsia" w:hAnsi="Cambria Math"/>
          <w:i w:val="0"/>
          <w:color w:val="0000FF"/>
          <w:lang w:val="en-US" w:eastAsia="zh-CN"/>
        </w:rPr>
        <w:t>加上一个常数</w:t>
      </w:r>
      <w:r>
        <w:rPr>
          <w:rFonts w:hint="default" w:ascii="Times New Roman" w:hAnsi="Times New Roman" w:cs="Times New Roman"/>
          <w:i w:val="0"/>
          <w:color w:val="0000FF"/>
          <w:lang w:val="en-US" w:eastAsia="zh-CN"/>
        </w:rPr>
        <w:t>c</w:t>
      </w:r>
      <w:r>
        <w:rPr>
          <w:rFonts w:hint="eastAsia" w:hAnsi="Cambria Math"/>
          <w:i w:val="0"/>
          <w:color w:val="0000FF"/>
          <w:lang w:val="en-US" w:eastAsia="zh-CN"/>
        </w:rPr>
        <w:t>后，</w:t>
      </w:r>
      <m:oMath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G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eastAsia" w:ascii="Cambria Math" w:hAnsi="Cambria Math"/>
            <w:color w:val="0000FF"/>
            <w:lang w:val="en-US" w:eastAsia="zh-CN"/>
          </w:rPr>
          <m:t>’</m:t>
        </m:r>
        <m:r>
          <m:rPr/>
          <w:rPr>
            <w:rFonts w:ascii="Cambria Math" w:hAnsi="Cambria Math"/>
            <w:color w:val="0000FF"/>
            <w:lang w:val="en-US"/>
          </w:rPr>
          <m:t>≐</m:t>
        </m:r>
        <m:r>
          <m:rPr/>
          <w:rPr>
            <w:rFonts w:hint="default" w:ascii="Cambria Math" w:hAnsi="Cambria Math"/>
            <w:color w:val="0000FF"/>
            <w:lang w:val="en-US" w:eastAsia="zh-CN"/>
          </w:rPr>
          <m:t xml:space="preserve"> </m:t>
        </m:r>
        <m:nary>
          <m:naryPr>
            <m:chr m:val="∑"/>
            <m:limLoc m:val="undOvr"/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naryPr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k=0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b>
          <m:sup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T−1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p>
          <m:e>
            <m:sSup>
              <m:sSupP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color w:val="0000FF"/>
                    <w:lang w:val="en-US"/>
                  </w:rPr>
                  <m:t>γ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color w:val="0000FF"/>
                    <w:lang w:val="en-US" w:eastAsia="zh-CN"/>
                  </w:rPr>
                  <m:t>k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(</m:t>
            </m:r>
            <m:sSub>
              <m:sSubP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color w:val="0000FF"/>
                    <w:lang w:val="en-US" w:eastAsia="zh-CN"/>
                  </w:rPr>
                  <m:t>R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color w:val="0000FF"/>
                    <w:lang w:val="en-US" w:eastAsia="zh-CN"/>
                  </w:rPr>
                  <m:t>t+k+1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ub>
            </m:s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+c)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e>
        </m:nary>
      </m:oMath>
      <w:r>
        <w:rPr>
          <w:rFonts w:hint="default" w:ascii="Cambria Math" w:hAnsi="Cambria Math"/>
          <w:i/>
          <w:color w:val="0000FF"/>
          <w:lang w:val="en-US" w:eastAsia="zh-CN"/>
        </w:rPr>
        <w:t xml:space="preserve"> </w:t>
      </w:r>
    </w:p>
    <w:p>
      <w:pPr>
        <w:rPr>
          <w:rFonts w:hint="default" w:ascii="Cambria Math" w:hAnsi="Cambria Math"/>
          <w:i/>
          <w:color w:val="0000FF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color w:val="0000FF"/>
                <w:lang w:val="en-US"/>
              </w:rPr>
              <m:t>π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'(s)=</m:t>
        </m:r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color w:val="0000FF"/>
                <w:lang w:val="en-US"/>
              </w:rPr>
              <m:t>π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(s)+c</m:t>
        </m:r>
        <m:nary>
          <m:naryPr>
            <m:chr m:val="∑"/>
            <m:limLoc m:val="undOvr"/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naryPr>
          <m:sub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k=0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b>
          <m:sup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T−1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sup>
          <m:e>
            <m:sSup>
              <m:sSupP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color w:val="0000FF"/>
                    <w:lang w:val="en-US"/>
                  </w:rPr>
                  <m:t>γ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color w:val="0000FF"/>
                    <w:lang w:val="en-US" w:eastAsia="zh-CN"/>
                  </w:rPr>
                  <m:t>k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e>
        </m:nary>
        <m:r>
          <m:rPr/>
          <w:rPr>
            <w:rFonts w:hint="default" w:ascii="Cambria Math" w:hAnsi="Cambria Math"/>
            <w:color w:val="0000FF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color w:val="0000FF"/>
                <w:lang w:val="en-US"/>
              </w:rPr>
              <m:t>π</m:t>
            </m:r>
            <m:ctrlPr>
              <w:rPr>
                <w:rFonts w:ascii="Cambria Math" w:hAnsi="Cambria Math"/>
                <w:i/>
                <w:color w:val="0000FF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color w:val="0000FF"/>
            <w:lang w:val="en-US" w:eastAsia="zh-CN"/>
          </w:rPr>
          <m:t>(s)+</m:t>
        </m:r>
        <m:f>
          <m:fP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c(1−</m:t>
            </m:r>
            <m:sSup>
              <m:sSupP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color w:val="0000FF"/>
                    <w:lang w:val="en-US"/>
                  </w:rPr>
                  <m:t>γ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color w:val="0000FF"/>
                    <w:lang w:val="en-US" w:eastAsia="zh-CN"/>
                  </w:rPr>
                  <m:t>T</m:t>
                </m:r>
                <m:ctrlPr>
                  <w:rPr>
                    <w:rFonts w:hint="default" w:ascii="Cambria Math" w:hAnsi="Cambria Math"/>
                    <w:i/>
                    <w:color w:val="0000FF"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)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color w:val="0000FF"/>
                <w:lang w:val="en-US" w:eastAsia="zh-CN"/>
              </w:rPr>
              <m:t>1−</m:t>
            </m:r>
            <m:r>
              <m:rPr/>
              <w:rPr>
                <w:rFonts w:ascii="Cambria Math" w:hAnsi="Cambria Math"/>
                <w:color w:val="0000FF"/>
                <w:lang w:val="en-US"/>
              </w:rPr>
              <m:t>γ</m:t>
            </m:r>
            <m:ctrlPr>
              <w:rPr>
                <w:rFonts w:hint="default" w:ascii="Cambria Math" w:hAnsi="Cambria Math"/>
                <w:i/>
                <w:color w:val="0000FF"/>
                <w:lang w:val="en-US" w:eastAsia="zh-CN"/>
              </w:rPr>
            </m:ctrlPr>
          </m:den>
        </m:f>
      </m:oMath>
      <w:r>
        <w:rPr>
          <w:rFonts w:hint="default" w:ascii="Cambria Math" w:hAnsi="Cambria Math"/>
          <w:i/>
          <w:color w:val="0000FF"/>
          <w:lang w:val="en-US" w:eastAsia="zh-CN"/>
        </w:rPr>
        <w:t xml:space="preserve"> </w:t>
      </w:r>
    </w:p>
    <w:p>
      <w:pPr>
        <w:rPr>
          <w:rFonts w:hint="eastAsia" w:ascii="Cambria Math" w:hAnsi="Cambria Math"/>
          <w:i w:val="0"/>
          <w:iCs/>
          <w:color w:val="0000FF"/>
          <w:lang w:val="en-US" w:eastAsia="zh-CN"/>
        </w:rPr>
      </w:pPr>
      <w:r>
        <w:rPr>
          <w:rFonts w:hint="eastAsia" w:ascii="Cambria Math" w:hAnsi="Cambria Math"/>
          <w:i w:val="0"/>
          <w:iCs/>
          <w:color w:val="0000FF"/>
          <w:lang w:val="en-US" w:eastAsia="zh-CN"/>
        </w:rPr>
        <w:t>如果加上常数c后，收益值的符号发生了改变，这会影响到智能体的动作选择策略，就可能与分幕式任务的最终目标背道而驰；</w:t>
      </w:r>
    </w:p>
    <w:p>
      <w:pPr>
        <w:rPr>
          <w:rFonts w:hint="default" w:ascii="Cambria Math" w:hAnsi="Cambria Math"/>
          <w:i w:val="0"/>
          <w:iCs/>
          <w:color w:val="0000FF"/>
          <w:lang w:val="en-US" w:eastAsia="zh-CN"/>
        </w:rPr>
      </w:pPr>
      <w:r>
        <w:rPr>
          <w:rFonts w:hint="eastAsia" w:ascii="Cambria Math" w:hAnsi="Cambria Math"/>
          <w:i w:val="0"/>
          <w:iCs/>
          <w:color w:val="0000FF"/>
          <w:lang w:val="en-US" w:eastAsia="zh-CN"/>
        </w:rPr>
        <w:t>而不会改变收益值的符号时，智能体能够在有限时间T内完成任务，但是状态价值的增量会影响终结时间T的大小，例如：负收益值从-1到-0.1，正收益值从10到10.9，可能会导致本来5分钟完成的走迷宫，这次需要花10分钟才能走完，终结时间T的增加也是分幕式任务的不利影响。</w:t>
      </w:r>
    </w:p>
    <w:p>
      <w:pPr>
        <w:rPr>
          <w:rFonts w:hint="eastAsia" w:hAnsi="Cambria Math"/>
          <w:i w:val="0"/>
          <w:color w:val="FF0000"/>
          <w:lang w:val="en-US" w:eastAsia="zh-CN"/>
        </w:rPr>
      </w:pPr>
      <w:r>
        <w:rPr>
          <w:rFonts w:hint="eastAsia" w:hAnsi="Cambria Math"/>
          <w:i w:val="0"/>
          <w:color w:val="FF0000"/>
          <w:lang w:val="en-US" w:eastAsia="zh-CN"/>
        </w:rPr>
        <w:t>策略提升</w:t>
      </w:r>
    </w:p>
    <w:p>
      <w:pPr>
        <w:rPr>
          <w:rFonts w:hint="default" w:hAnsi="Cambria Math"/>
          <w:i w:val="0"/>
          <w:color w:val="FF0000"/>
          <w:lang w:val="en-US" w:eastAsia="zh-CN"/>
        </w:rPr>
      </w:pPr>
      <w:r>
        <w:rPr>
          <w:rFonts w:hint="eastAsia" w:hAnsi="Cambria Math"/>
          <w:i w:val="0"/>
          <w:color w:val="FF0000"/>
          <w:lang w:val="en-US" w:eastAsia="zh-CN"/>
        </w:rPr>
        <w:t>TC无偏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kZjA4Y2FhNzhiMGNkOWFkNDY4N2U3MDk3MTRjZjgifQ=="/>
  </w:docVars>
  <w:rsids>
    <w:rsidRoot w:val="00000000"/>
    <w:rsid w:val="008B1116"/>
    <w:rsid w:val="050E4B41"/>
    <w:rsid w:val="125B5E17"/>
    <w:rsid w:val="14A20208"/>
    <w:rsid w:val="1615212A"/>
    <w:rsid w:val="1AA643C1"/>
    <w:rsid w:val="1FD123C9"/>
    <w:rsid w:val="23AE0B4E"/>
    <w:rsid w:val="29F32C1A"/>
    <w:rsid w:val="2ED20685"/>
    <w:rsid w:val="31333F0C"/>
    <w:rsid w:val="4735087E"/>
    <w:rsid w:val="497A3A5E"/>
    <w:rsid w:val="4A2E1D6E"/>
    <w:rsid w:val="517A16C4"/>
    <w:rsid w:val="544B6E01"/>
    <w:rsid w:val="5DF54998"/>
    <w:rsid w:val="6BE35B73"/>
    <w:rsid w:val="764E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699</Words>
  <Characters>895</Characters>
  <Lines>0</Lines>
  <Paragraphs>0</Paragraphs>
  <TotalTime>24</TotalTime>
  <ScaleCrop>false</ScaleCrop>
  <LinksUpToDate>false</LinksUpToDate>
  <CharactersWithSpaces>928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2022-03-28T07:30:00Z</dcterms:created>
  <dc:creator>user</dc:creator>
  <cp:lastModifiedBy>、禾页』</cp:lastModifiedBy>
  <dcterms:modified xsi:type="dcterms:W3CDTF">2022-05-30T01:38:44Z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999E1EF65D6F45AD85FAAD689F65744C</vt:lpwstr>
  </property>
</Properties>
</file>