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t=Table[Normal[Series[Cos [x],{x,0,i}]],{i,1,13,2}];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PrependTo</w:t>
      </w:r>
      <w:proofErr w:type="spellEnd"/>
      <w:r>
        <w:rPr>
          <w:rStyle w:val="MathematicaFormatStandardForm"/>
        </w:rPr>
        <w:t>[</w:t>
      </w:r>
      <w:proofErr w:type="spellStart"/>
      <w:proofErr w:type="gramEnd"/>
      <w:r>
        <w:rPr>
          <w:rStyle w:val="MathematicaFormatStandardForm"/>
        </w:rPr>
        <w:t>t,Cos</w:t>
      </w:r>
      <w:proofErr w:type="spellEnd"/>
      <w:r>
        <w:rPr>
          <w:rStyle w:val="MathematicaFormatStandardForm"/>
        </w:rPr>
        <w:t xml:space="preserve"> [x]];</w:t>
      </w:r>
    </w:p>
    <w:p w:rsidR="00F576E9" w:rsidRDefault="000D5F09" w:rsidP="000D5F09">
      <w:pPr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Evaluate[t],{</w:t>
      </w:r>
      <w:proofErr w:type="spellStart"/>
      <w:r>
        <w:rPr>
          <w:rStyle w:val="MathematicaFormatStandardForm"/>
        </w:rPr>
        <w:t>x,-Pi,Pi</w:t>
      </w:r>
      <w:proofErr w:type="spellEnd"/>
      <w:r>
        <w:rPr>
          <w:rStyle w:val="MathematicaFormatStandardForm"/>
        </w:rPr>
        <w:t>}]</w:t>
      </w:r>
    </w:p>
    <w:p w:rsidR="000D5F09" w:rsidRDefault="000D5F09" w:rsidP="000D5F09">
      <m:oMathPara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>[i=1,i≤11,a=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Series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[x],{x,0,i}]];</m:t>
          </m:r>
          <m:r>
            <m:rPr>
              <m:nor/>
            </m:rPr>
            <m:t></m:t>
          </m:r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[{a,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[x]},{x,-2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,2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},</m:t>
          </m:r>
          <m:r>
            <m:rPr>
              <m:nor/>
            </m:rPr>
            <m:t></m:t>
          </m:r>
          <m:r>
            <m:rPr>
              <m:sty m:val="p"/>
            </m:rPr>
            <w:rPr>
              <w:rFonts w:ascii="Cambria Math" w:hAnsi="Cambria Math"/>
            </w:rPr>
            <m:t>PlotStyle</m:t>
          </m:r>
          <m:r>
            <w:rPr>
              <w:rFonts w:ascii="Cambria Math" w:hAnsi="Cambria Math"/>
            </w:rPr>
            <m:t>→{</m:t>
          </m:r>
          <m:r>
            <m:rPr>
              <m:sty m:val="p"/>
            </m:rPr>
            <w:rPr>
              <w:rFonts w:ascii="Cambria Math" w:hAnsi="Cambria Math"/>
            </w:rPr>
            <m:t>RGBColor</m:t>
          </m:r>
          <m:r>
            <w:rPr>
              <w:rFonts w:ascii="Cambria Math" w:hAnsi="Cambria Math"/>
            </w:rPr>
            <m:t>[0,0,1],</m:t>
          </m:r>
          <m:r>
            <m:rPr>
              <m:sty m:val="p"/>
            </m:rPr>
            <w:rPr>
              <w:rFonts w:ascii="Cambria Math" w:hAnsi="Cambria Math"/>
            </w:rPr>
            <m:t>RGBColor</m:t>
          </m:r>
          <m:r>
            <w:rPr>
              <w:rFonts w:ascii="Cambria Math" w:hAnsi="Cambria Math"/>
            </w:rPr>
            <m:t>[1,0,1]}];</m:t>
          </m:r>
          <m:r>
            <m:rPr>
              <m:nor/>
            </m:rPr>
            <m:t></m:t>
          </m:r>
          <m:r>
            <m:rPr>
              <m:sty m:val="p"/>
            </m:rPr>
            <w:rPr>
              <w:rFonts w:ascii="Cambria Math" w:hAnsi="Cambria Math"/>
            </w:rPr>
            <m:t>Print</m:t>
          </m:r>
          <m:r>
            <w:rPr>
              <w:rFonts w:ascii="Cambria Math" w:hAnsi="Cambria Math"/>
            </w:rPr>
            <m:t>[b];i=i+2]</m:t>
          </m:r>
        </m:oMath>
      </m:oMathPara>
    </w:p>
    <w:p w:rsidR="000D5F09" w:rsidRDefault="000D5F09" w:rsidP="000D5F09">
      <m:oMathPara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>[i=7,i≤17,a=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Series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[x],{x,0,i}]];</m:t>
          </m:r>
          <m:r>
            <m:rPr>
              <m:nor/>
            </m:rPr>
            <m:t></m:t>
          </m:r>
          <m: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[{a,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[x]},{x,-2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,2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},</m:t>
          </m:r>
          <m:r>
            <m:rPr>
              <m:nor/>
            </m:rPr>
            <m:t></m:t>
          </m:r>
          <m:r>
            <m:rPr>
              <m:sty m:val="p"/>
            </m:rPr>
            <w:rPr>
              <w:rFonts w:ascii="Cambria Math" w:hAnsi="Cambria Math"/>
            </w:rPr>
            <m:t>PlotStyle</m:t>
          </m:r>
          <m:r>
            <w:rPr>
              <w:rFonts w:ascii="Cambria Math" w:hAnsi="Cambria Math"/>
            </w:rPr>
            <m:t>→{</m:t>
          </m:r>
          <m:r>
            <m:rPr>
              <m:sty m:val="p"/>
            </m:rPr>
            <w:rPr>
              <w:rFonts w:ascii="Cambria Math" w:hAnsi="Cambria Math"/>
            </w:rPr>
            <m:t>RGBColor</m:t>
          </m:r>
          <m:r>
            <w:rPr>
              <w:rFonts w:ascii="Cambria Math" w:hAnsi="Cambria Math"/>
            </w:rPr>
            <m:t>[0,0,1],</m:t>
          </m:r>
          <m:r>
            <m:rPr>
              <m:sty m:val="p"/>
            </m:rPr>
            <w:rPr>
              <w:rFonts w:ascii="Cambria Math" w:hAnsi="Cambria Math"/>
            </w:rPr>
            <m:t>RGBColor</m:t>
          </m:r>
          <m:r>
            <w:rPr>
              <w:rFonts w:ascii="Cambria Math" w:hAnsi="Cambria Math"/>
            </w:rPr>
            <m:t>[1,0,1]}];</m:t>
          </m:r>
          <m:r>
            <m:rPr>
              <m:nor/>
            </m:rPr>
            <m:t></m:t>
          </m:r>
          <m:r>
            <m:rPr>
              <m:sty m:val="p"/>
            </m:rPr>
            <w:rPr>
              <w:rFonts w:ascii="Cambria Math" w:hAnsi="Cambria Math"/>
            </w:rPr>
            <m:t>Print</m:t>
          </m:r>
          <m:r>
            <w:rPr>
              <w:rFonts w:ascii="Cambria Math" w:hAnsi="Cambria Math"/>
            </w:rPr>
            <m:t>[b];i=i+2]</m:t>
          </m:r>
        </m:oMath>
      </m:oMathPara>
    </w:p>
    <w:p w:rsidR="000D5F09" w:rsidRDefault="000D5F09" w:rsidP="000D5F09">
      <w:pPr>
        <w:pStyle w:val="MathematicaCellInput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x0_,n_]:=Normal[Series[Cos[x],{x,x0,n}]];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gs0=</w:t>
      </w:r>
      <w:proofErr w:type="spellStart"/>
      <w:proofErr w:type="gram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0,6];gs3=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[3,6];gs6=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[6,6];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Plot[</w:t>
      </w:r>
      <w:proofErr w:type="gramEnd"/>
      <w:r>
        <w:rPr>
          <w:rStyle w:val="MathematicaFormatStandardForm"/>
        </w:rPr>
        <w:t>{Cos[x],gs0,gs3,gs6};{x,-3Pi,3Pi},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PlotRange</w:t>
      </w:r>
      <w:proofErr w:type="spellEnd"/>
      <w:proofErr w:type="gramStart"/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{</w:t>
      </w:r>
      <w:proofErr w:type="gramEnd"/>
      <w:r>
        <w:rPr>
          <w:rStyle w:val="MathematicaFormatStandardForm"/>
        </w:rPr>
        <w:t>-2,2},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PlotStyle</w:t>
      </w:r>
      <w:proofErr w:type="spellEnd"/>
      <w:proofErr w:type="gramStart"/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{</w:t>
      </w:r>
      <w:proofErr w:type="gramEnd"/>
      <w:r>
        <w:rPr>
          <w:rStyle w:val="MathematicaFormatStandardForm"/>
        </w:rPr>
        <w:t>{</w:t>
      </w:r>
      <w:proofErr w:type="spellStart"/>
      <w:r>
        <w:rPr>
          <w:rStyle w:val="MathematicaFormatStandardForm"/>
        </w:rPr>
        <w:t>RGBColor</w:t>
      </w:r>
      <w:proofErr w:type="spellEnd"/>
      <w:r>
        <w:rPr>
          <w:rStyle w:val="MathematicaFormatStandardForm"/>
        </w:rPr>
        <w:t>[0,0,1],Thickness[0.0074]},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{</w:t>
      </w:r>
      <w:proofErr w:type="spellStart"/>
      <w:proofErr w:type="gramStart"/>
      <w:r>
        <w:rPr>
          <w:rStyle w:val="MathematicaFormatStandardForm"/>
        </w:rPr>
        <w:t>RGBColor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1,0,1],Thickness[0.0074]},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{</w:t>
      </w:r>
      <w:proofErr w:type="spellStart"/>
      <w:proofErr w:type="gramStart"/>
      <w:r>
        <w:rPr>
          <w:rStyle w:val="MathematicaFormatStandardForm"/>
        </w:rPr>
        <w:t>RGBColor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1,0,0],Thickness[0.0074]},</w:t>
      </w:r>
    </w:p>
    <w:p w:rsidR="000D5F09" w:rsidRDefault="000D5F09" w:rsidP="000D5F09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 xml:space="preserve">   {</w:t>
      </w:r>
      <w:proofErr w:type="spellStart"/>
      <w:proofErr w:type="gramStart"/>
      <w:r>
        <w:rPr>
          <w:rStyle w:val="MathematicaFormatStandardForm"/>
        </w:rPr>
        <w:t>RGBColor</w:t>
      </w:r>
      <w:proofErr w:type="spellEnd"/>
      <w:r>
        <w:rPr>
          <w:rStyle w:val="MathematicaFormatStandardForm"/>
        </w:rPr>
        <w:t>[</w:t>
      </w:r>
      <w:proofErr w:type="gramEnd"/>
      <w:r>
        <w:rPr>
          <w:rStyle w:val="MathematicaFormatStandardForm"/>
        </w:rPr>
        <w:t>0,1,0],Thickness[0.0074]}}]</w:t>
      </w:r>
    </w:p>
    <w:p w:rsidR="000D5F09" w:rsidRDefault="000D5F09" w:rsidP="000D5F09">
      <w:pPr>
        <w:rPr>
          <w:rFonts w:hint="eastAsia"/>
        </w:rPr>
      </w:pPr>
    </w:p>
    <w:p w:rsidR="00A47175" w:rsidRDefault="00A47175" w:rsidP="00A4717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f[</w:t>
      </w:r>
      <w:proofErr w:type="gramEnd"/>
      <w:r>
        <w:rPr>
          <w:rStyle w:val="MathematicaFormatStandardForm"/>
        </w:rPr>
        <w:t>x_]:=Sin[x^2];</w:t>
      </w:r>
    </w:p>
    <w:p w:rsidR="00A47175" w:rsidRDefault="00A47175" w:rsidP="00A4717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a=0</w:t>
      </w:r>
      <w:proofErr w:type="gramStart"/>
      <w:r>
        <w:rPr>
          <w:rStyle w:val="MathematicaFormatStandardForm"/>
        </w:rPr>
        <w:t>;b</w:t>
      </w:r>
      <w:proofErr w:type="gramEnd"/>
      <w:r>
        <w:rPr>
          <w:rStyle w:val="MathematicaFormatStandardForm"/>
        </w:rPr>
        <w:t>=Pi/2;m2=N[f''[2]];</w:t>
      </w:r>
      <w:proofErr w:type="spellStart"/>
      <w:r>
        <w:rPr>
          <w:rStyle w:val="MathematicaFormatStandardForm"/>
        </w:rPr>
        <w:t>dalta</w:t>
      </w:r>
      <w:proofErr w:type="spellEnd"/>
      <w:r>
        <w:rPr>
          <w:rStyle w:val="MathematicaFormatStandardForm"/>
        </w:rPr>
        <w:t>=10^(-4);n0=200;</w:t>
      </w:r>
    </w:p>
    <w:p w:rsidR="00A47175" w:rsidRDefault="00A47175" w:rsidP="00A4717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t[n_]:=(b-a)/n*((f[a]+f[b])/2+Sum[f[</w:t>
      </w:r>
      <w:proofErr w:type="spellStart"/>
      <w:r>
        <w:rPr>
          <w:rStyle w:val="MathematicaFormatStandardForm"/>
        </w:rPr>
        <w:t>a+i</w:t>
      </w:r>
      <w:proofErr w:type="spellEnd"/>
      <w:r>
        <w:rPr>
          <w:rStyle w:val="MathematicaFormatStandardForm"/>
        </w:rPr>
        <w:t>×(b-a)/n],{i,1,n-1}]);</w:t>
      </w:r>
    </w:p>
    <w:p w:rsidR="00A47175" w:rsidRDefault="00A47175" w:rsidP="00A4717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Do[</w:t>
      </w:r>
      <w:proofErr w:type="gramEnd"/>
      <w:r>
        <w:rPr>
          <w:rStyle w:val="MathematicaFormatStandardForm"/>
        </w:rPr>
        <w:t>Print[n,"   ",N[t[n]]];</w:t>
      </w:r>
    </w:p>
    <w:p w:rsidR="00A47175" w:rsidRDefault="00A47175" w:rsidP="00A47175">
      <w:pPr>
        <w:rPr>
          <w:rStyle w:val="MathematicaFormatStandardForm"/>
          <w:rFonts w:hint="eastAsia"/>
        </w:rPr>
      </w:pPr>
      <w:r>
        <w:rPr>
          <w:rStyle w:val="MathematicaFormatStandardForm"/>
        </w:rPr>
        <w:t xml:space="preserve"> If[(b-a)^3/(12n^2)*m2&lt;dalta,Break[],If[n</w:t>
      </w:r>
      <w:r>
        <w:rPr>
          <w:rStyle w:val="MathematicaFormatStandardForm"/>
          <w:rFonts w:ascii="Mathematica1Mono" w:hAnsi="Mathematica1Mono" w:cs="Mathematica1Mono"/>
        </w:rPr>
        <w:t></w:t>
      </w:r>
      <w:r>
        <w:rPr>
          <w:rStyle w:val="MathematicaFormatStandardForm"/>
        </w:rPr>
        <w:t>n0,Print["fail"]]],{n,n0}]</w:t>
      </w:r>
    </w:p>
    <w:p w:rsidR="00A47175" w:rsidRDefault="00A47175" w:rsidP="00A47175">
      <w:pPr>
        <w:rPr>
          <w:rStyle w:val="MathematicaFormatStandardForm"/>
          <w:rFonts w:hint="eastAsia"/>
        </w:rPr>
      </w:pPr>
    </w:p>
    <w:p w:rsidR="00A47175" w:rsidRDefault="00A47175" w:rsidP="00A4717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f[</w:t>
      </w:r>
      <w:proofErr w:type="gramEnd"/>
      <w:r>
        <w:rPr>
          <w:rStyle w:val="MathematicaFormatStandardForm"/>
        </w:rPr>
        <w:t>x_]:=Sin[x^2];</w:t>
      </w:r>
    </w:p>
    <w:p w:rsidR="00A47175" w:rsidRDefault="00A47175" w:rsidP="00A4717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a=0</w:t>
      </w:r>
      <w:proofErr w:type="gramStart"/>
      <w:r>
        <w:rPr>
          <w:rStyle w:val="MathematicaFormatStandardForm"/>
        </w:rPr>
        <w:t>;b</w:t>
      </w:r>
      <w:proofErr w:type="gramEnd"/>
      <w:r>
        <w:rPr>
          <w:rStyle w:val="MathematicaFormatStandardForm"/>
        </w:rPr>
        <w:t>=Pi/2;m4=D[f[x],{x,4}]/.</w:t>
      </w:r>
      <w:proofErr w:type="spellStart"/>
      <w:r>
        <w:rPr>
          <w:rStyle w:val="MathematicaFormatStandardForm"/>
        </w:rPr>
        <w:t>x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/2;dalta=10^(-4);k0=100;</w:t>
      </w:r>
    </w:p>
    <w:p w:rsidR="00A47175" w:rsidRDefault="00A47175" w:rsidP="00A47175">
      <w:pPr>
        <w:pStyle w:val="MathematicaCellInput"/>
        <w:rPr>
          <w:rStyle w:val="MathematicaFormatStandardForm"/>
        </w:rPr>
      </w:pPr>
      <w:r>
        <w:rPr>
          <w:rStyle w:val="MathematicaFormatStandardForm"/>
        </w:rPr>
        <w:t>p[k_]:=(b-a)/(6k)*(f[a]+f[b]+2Sum[f[a+i*(b-a)/(2k)],{i,2,2k-2,2}]+4Sum[f[a+i*(b-a)/(2k)],{i,1,2k-1,2}]);</w:t>
      </w:r>
    </w:p>
    <w:p w:rsidR="00A47175" w:rsidRDefault="00A47175" w:rsidP="00A47175">
      <w:pPr>
        <w:pStyle w:val="MathematicaCellInput"/>
        <w:rPr>
          <w:rStyle w:val="MathematicaFormatStandardForm"/>
        </w:rPr>
      </w:pPr>
      <w:proofErr w:type="gramStart"/>
      <w:r>
        <w:rPr>
          <w:rStyle w:val="MathematicaFormatStandardForm"/>
        </w:rPr>
        <w:t>Do[</w:t>
      </w:r>
      <w:proofErr w:type="gramEnd"/>
      <w:r>
        <w:rPr>
          <w:rStyle w:val="MathematicaFormatStandardForm"/>
        </w:rPr>
        <w:t>Print[k," ",N[p[k]]];</w:t>
      </w:r>
    </w:p>
    <w:p w:rsidR="00A47175" w:rsidRPr="000D5F09" w:rsidRDefault="00A47175" w:rsidP="00A47175">
      <w:r>
        <w:rPr>
          <w:rStyle w:val="MathematicaFormatStandardForm"/>
        </w:rPr>
        <w:t xml:space="preserve"> If[((b-a)^5/(180*(2k)^4))*m4&lt;dalta,Break[],If[k</w:t>
      </w:r>
      <w:r>
        <w:rPr>
          <w:rStyle w:val="MathematicaFormatStandardForm"/>
          <w:rFonts w:ascii="Mathematica1Mono" w:hAnsi="Mathematica1Mono" w:cs="Mathematica1Mono"/>
        </w:rPr>
        <w:t></w:t>
      </w:r>
      <w:r>
        <w:rPr>
          <w:rStyle w:val="MathematicaFormatStandardForm"/>
        </w:rPr>
        <w:t>k0,Print["fail"]]],{k,k0}]</w:t>
      </w:r>
    </w:p>
    <w:sectPr w:rsidR="00A47175" w:rsidRPr="000D5F09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3F9" w:rsidRDefault="004743F9" w:rsidP="00A47175">
      <w:r>
        <w:separator/>
      </w:r>
    </w:p>
  </w:endnote>
  <w:endnote w:type="continuationSeparator" w:id="0">
    <w:p w:rsidR="004743F9" w:rsidRDefault="004743F9" w:rsidP="00A47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3F9" w:rsidRDefault="004743F9" w:rsidP="00A47175">
      <w:r>
        <w:separator/>
      </w:r>
    </w:p>
  </w:footnote>
  <w:footnote w:type="continuationSeparator" w:id="0">
    <w:p w:rsidR="004743F9" w:rsidRDefault="004743F9" w:rsidP="00A471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F09"/>
    <w:rsid w:val="000D5F09"/>
    <w:rsid w:val="00207E20"/>
    <w:rsid w:val="0029154E"/>
    <w:rsid w:val="00390301"/>
    <w:rsid w:val="004743F9"/>
    <w:rsid w:val="004A15B4"/>
    <w:rsid w:val="007246EB"/>
    <w:rsid w:val="007C414A"/>
    <w:rsid w:val="007E7F3D"/>
    <w:rsid w:val="007F75F3"/>
    <w:rsid w:val="00A47175"/>
    <w:rsid w:val="00B06C5B"/>
    <w:rsid w:val="00BD28A5"/>
    <w:rsid w:val="00CC3367"/>
    <w:rsid w:val="00E04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put">
    <w:name w:val="MathematicaCellInput"/>
    <w:rsid w:val="000D5F09"/>
    <w:pPr>
      <w:widowControl w:val="0"/>
      <w:autoSpaceDE w:val="0"/>
      <w:autoSpaceDN w:val="0"/>
      <w:adjustRightInd w:val="0"/>
    </w:pPr>
    <w:rPr>
      <w:rFonts w:ascii="Times" w:hAnsi="Times" w:cs="Times"/>
      <w:b/>
      <w:bCs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0D5F09"/>
    <w:rPr>
      <w:rFonts w:ascii="Courier" w:hAnsi="Courier" w:cs="Courier"/>
    </w:rPr>
  </w:style>
  <w:style w:type="paragraph" w:styleId="a3">
    <w:name w:val="Balloon Text"/>
    <w:basedOn w:val="a"/>
    <w:link w:val="Char"/>
    <w:uiPriority w:val="99"/>
    <w:semiHidden/>
    <w:unhideWhenUsed/>
    <w:rsid w:val="000D5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F0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71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71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2019-11-30T08:22:00Z</dcterms:created>
  <dcterms:modified xsi:type="dcterms:W3CDTF">2019-12-27T10:57:00Z</dcterms:modified>
</cp:coreProperties>
</file>