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</w:t>
      </w:r>
      <w:r>
        <w:rPr>
          <w:rFonts w:hint="eastAsia" w:ascii="Times New Roman" w:hAnsi="Times New Roman" w:cs="Times New Roman"/>
        </w:rPr>
        <w:t>四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OpenMP编程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一、实验目的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hint="eastAsia" w:ascii="Times New Roman" w:hAnsi="Times New Roman" w:cs="Times New Roman"/>
          <w:szCs w:val="21"/>
        </w:rPr>
        <w:t>加深对并行计算及开发的理解。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掌握基于OpenMP进行并行程序设计的方法。</w:t>
      </w:r>
    </w:p>
    <w:p>
      <w:pPr>
        <w:spacing w:line="300" w:lineRule="auto"/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二、实验内容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hint="eastAsia" w:ascii="Times New Roman" w:hAnsi="Times New Roman" w:cs="Times New Roman"/>
          <w:szCs w:val="21"/>
        </w:rPr>
        <w:t>掌握并行划分和计算的方法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（2）使用OpenMP编写并执行用积分方法求π的并行程序。</w:t>
      </w:r>
    </w:p>
    <w:p>
      <w:pPr>
        <w:spacing w:line="300" w:lineRule="auto"/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三、实验原理及方案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实验环境设置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主流C/</w:t>
      </w:r>
      <w:r>
        <w:rPr>
          <w:rFonts w:ascii="Times New Roman" w:hAnsi="Times New Roman" w:cs="Times New Roman"/>
          <w:szCs w:val="21"/>
        </w:rPr>
        <w:t>C++</w:t>
      </w:r>
      <w:r>
        <w:rPr>
          <w:rFonts w:hint="eastAsia" w:ascii="Times New Roman" w:hAnsi="Times New Roman" w:cs="Times New Roman"/>
          <w:szCs w:val="21"/>
        </w:rPr>
        <w:t>编译器（如gcc，g</w:t>
      </w:r>
      <w:r>
        <w:rPr>
          <w:rFonts w:ascii="Times New Roman" w:hAnsi="Times New Roman" w:cs="Times New Roman"/>
          <w:szCs w:val="21"/>
        </w:rPr>
        <w:t>++</w:t>
      </w:r>
      <w:r>
        <w:rPr>
          <w:rFonts w:hint="eastAsia" w:ascii="Times New Roman" w:hAnsi="Times New Roman" w:cs="Times New Roman"/>
          <w:szCs w:val="21"/>
        </w:rPr>
        <w:t>等）大多支持OpenMP，可使用 #include</w:t>
      </w:r>
      <w:r>
        <w:rPr>
          <w:rFonts w:ascii="Times New Roman" w:hAnsi="Times New Roman" w:cs="Times New Roman"/>
          <w:szCs w:val="21"/>
        </w:rPr>
        <w:t xml:space="preserve"> &lt;omp.h&gt;</w:t>
      </w:r>
      <w:r>
        <w:rPr>
          <w:rFonts w:hint="eastAsia" w:ascii="Times New Roman" w:hAnsi="Times New Roman" w:cs="Times New Roman"/>
          <w:szCs w:val="21"/>
        </w:rPr>
        <w:t>调用OpenMP。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2、π的求法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求π可用该积分方式求得：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914400" cy="367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2668" cy="3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应用积分的思想求解4/</w:t>
      </w:r>
      <w:r>
        <w:rPr>
          <w:rFonts w:ascii="Times New Roman" w:hAnsi="Times New Roman" w:cs="Times New Roman"/>
          <w:szCs w:val="21"/>
        </w:rPr>
        <w:t>(x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+1)</w:t>
      </w:r>
      <w:r>
        <w:rPr>
          <w:rFonts w:hint="eastAsia" w:ascii="Times New Roman" w:hAnsi="Times New Roman" w:cs="Times New Roman"/>
          <w:szCs w:val="21"/>
        </w:rPr>
        <w:t>在0-</w: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区间积分的值。将0-</w: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积分区间分成n份，使n尽可能大。这时，被划分的每个小区域就可近似为一个小矩形，其宽为1/</w:t>
      </w:r>
      <w:r>
        <w:rPr>
          <w:rFonts w:ascii="Times New Roman" w:hAnsi="Times New Roman" w:cs="Times New Roman"/>
          <w:szCs w:val="21"/>
        </w:rPr>
        <w:t>n</w:t>
      </w:r>
      <w:r>
        <w:rPr>
          <w:rFonts w:hint="eastAsia" w:ascii="Times New Roman" w:hAnsi="Times New Roman" w:cs="Times New Roman"/>
          <w:szCs w:val="21"/>
        </w:rPr>
        <w:t>，长可取小区域内的任意高度。求出每个小矩形的面积相加后即得到π值。</w:t>
      </w:r>
    </w:p>
    <w:p>
      <w:pPr>
        <w:spacing w:line="300" w:lineRule="auto"/>
        <w:ind w:firstLine="420" w:firstLineChars="200"/>
        <w:jc w:val="center"/>
        <w:rPr>
          <w:color w:val="000000"/>
        </w:rPr>
      </w:pPr>
      <w:r>
        <w:drawing>
          <wp:inline distT="0" distB="0" distL="0" distR="0">
            <wp:extent cx="2867660" cy="168719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161" cy="169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并行划分与计算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选中各区间内中间位置的值作为小矩形的长。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则对于第k个小矩形，其中间位置为(a+b）/2 ：a、b为左右边界的位置，简单可知：a=k/n, b=(k+1)/n, 所以中间坐标j=(k+0.5)/n。则矩形的长为4/</w:t>
      </w:r>
      <w:r>
        <w:rPr>
          <w:rFonts w:ascii="Times New Roman" w:hAnsi="Times New Roman" w:cs="Times New Roman"/>
          <w:szCs w:val="21"/>
        </w:rPr>
        <w:t>(</w:t>
      </w:r>
      <w:r>
        <w:rPr>
          <w:rFonts w:hint="eastAsia" w:ascii="Times New Roman" w:hAnsi="Times New Roman" w:cs="Times New Roman"/>
          <w:szCs w:val="21"/>
        </w:rPr>
        <w:t>j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+1)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对于thread_num个线程，简单分发划分的n个矩形计算任务。第k个任务分配到取余后的线程数上，即对于每个线程：</w:t>
      </w:r>
      <w:r>
        <w:rPr>
          <w:rFonts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</w:rPr>
        <w:t>ask</w:t>
      </w:r>
      <w:r>
        <w:rPr>
          <w:rFonts w:hint="eastAsia" w:ascii="Times New Roman" w:hAnsi="Times New Roman" w:cs="Times New Roman"/>
          <w:szCs w:val="21"/>
          <w:vertAlign w:val="subscript"/>
        </w:rPr>
        <w:t>n+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Task</w:t>
      </w:r>
      <w:r>
        <w:rPr>
          <w:rFonts w:hint="eastAsia" w:ascii="Times New Roman" w:hAnsi="Times New Roman" w:cs="Times New Roman"/>
          <w:szCs w:val="21"/>
          <w:vertAlign w:val="subscript"/>
        </w:rPr>
        <w:t>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+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thread_</w:t>
      </w:r>
      <w:r>
        <w:rPr>
          <w:rFonts w:ascii="Times New Roman" w:hAnsi="Times New Roman" w:cs="Times New Roman"/>
          <w:szCs w:val="21"/>
        </w:rPr>
        <w:t>num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最终结果为各线程结果相加。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程序实现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设置线程数thread_num、划分区间数n。设置线程数后，初始化线程域。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各个线程间不同的是执行任务的区别，所以在线程域初始化时，设置tid为各个线程私有，tid用omp_get_thread_num()赋值为线程编号。由于所执行的任务有着</w:t>
      </w:r>
      <w:r>
        <w:rPr>
          <w:rFonts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</w:rPr>
        <w:t>ask</w:t>
      </w:r>
      <w:r>
        <w:rPr>
          <w:rFonts w:hint="eastAsia" w:ascii="Times New Roman" w:hAnsi="Times New Roman" w:cs="Times New Roman"/>
          <w:szCs w:val="21"/>
          <w:vertAlign w:val="subscript"/>
        </w:rPr>
        <w:t>n+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Task</w:t>
      </w:r>
      <w:r>
        <w:rPr>
          <w:rFonts w:hint="eastAsia" w:ascii="Times New Roman" w:hAnsi="Times New Roman" w:cs="Times New Roman"/>
          <w:szCs w:val="21"/>
          <w:vertAlign w:val="subscript"/>
        </w:rPr>
        <w:t>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+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thread_</w:t>
      </w:r>
      <w:r>
        <w:rPr>
          <w:rFonts w:ascii="Times New Roman" w:hAnsi="Times New Roman" w:cs="Times New Roman"/>
          <w:szCs w:val="21"/>
        </w:rPr>
        <w:t>num</w:t>
      </w:r>
      <w:r>
        <w:rPr>
          <w:rFonts w:hint="eastAsia" w:ascii="Times New Roman" w:hAnsi="Times New Roman" w:cs="Times New Roman"/>
          <w:szCs w:val="21"/>
        </w:rPr>
        <w:t>的规律，可通过执行的第一个任务对其区别，第i个线程最开始都执行第i个任务。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根据跨度为thread_num，循环计算，由于矩形宽固定为1/n，则只需将矩形长加和存储，最后再乘以1/n也得到矩形面积，计算量减小。线程域最后，各个线程分别输出其计算的值。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最后将各个线程长相加，并乘以step（1/n），即得到π的值。</w:t>
      </w:r>
    </w:p>
    <w:p>
      <w:pPr>
        <w:spacing w:line="300" w:lineRule="auto"/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四、实验要求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（1）做好实验预习。了解</w:t>
      </w:r>
      <w:r>
        <w:rPr>
          <w:rFonts w:hint="eastAsia" w:ascii="Times New Roman" w:hAnsi="Times New Roman" w:cs="Times New Roman"/>
          <w:szCs w:val="21"/>
        </w:rPr>
        <w:t>OpenMP的使用方法。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hint="eastAsia" w:ascii="Times New Roman" w:hAnsi="Times New Roman" w:cs="Times New Roman"/>
          <w:szCs w:val="21"/>
        </w:rPr>
        <w:t>根据实验原理及方案中的内容，</w:t>
      </w:r>
      <w:r>
        <w:rPr>
          <w:rFonts w:ascii="Times New Roman" w:hAnsi="Times New Roman" w:cs="Times New Roman"/>
          <w:szCs w:val="21"/>
        </w:rPr>
        <w:t>完成实验。</w:t>
      </w:r>
      <w:r>
        <w:rPr>
          <w:rFonts w:hint="eastAsia" w:ascii="Times New Roman" w:hAnsi="Times New Roman" w:cs="Times New Roman"/>
          <w:szCs w:val="21"/>
        </w:rPr>
        <w:t>写出编程思路、源代码和实验结果。</w:t>
      </w:r>
    </w:p>
    <w:p>
      <w:pPr>
        <w:ind w:firstLine="420"/>
      </w:pPr>
      <w:r>
        <w:rPr>
          <w:rFonts w:ascii="Times New Roman" w:hAnsi="Times New Roman" w:cs="Times New Roman"/>
          <w:szCs w:val="21"/>
        </w:rPr>
        <w:t>（3）撰写实验报告。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9F5"/>
    <w:rsid w:val="00037E27"/>
    <w:rsid w:val="000A0C3E"/>
    <w:rsid w:val="0015613C"/>
    <w:rsid w:val="00164DEC"/>
    <w:rsid w:val="001B26F3"/>
    <w:rsid w:val="001C711B"/>
    <w:rsid w:val="001E2E90"/>
    <w:rsid w:val="00201FCA"/>
    <w:rsid w:val="00300F1A"/>
    <w:rsid w:val="00305704"/>
    <w:rsid w:val="00365EED"/>
    <w:rsid w:val="00376617"/>
    <w:rsid w:val="003E7EE5"/>
    <w:rsid w:val="00475C9C"/>
    <w:rsid w:val="004A2FA2"/>
    <w:rsid w:val="004C0E23"/>
    <w:rsid w:val="004E1268"/>
    <w:rsid w:val="00547728"/>
    <w:rsid w:val="0068618B"/>
    <w:rsid w:val="00696DDC"/>
    <w:rsid w:val="006B4D7B"/>
    <w:rsid w:val="006E0A83"/>
    <w:rsid w:val="006F39AD"/>
    <w:rsid w:val="00745BCF"/>
    <w:rsid w:val="007703C9"/>
    <w:rsid w:val="00781376"/>
    <w:rsid w:val="007857F9"/>
    <w:rsid w:val="007A6EB3"/>
    <w:rsid w:val="007E6A11"/>
    <w:rsid w:val="007F58AB"/>
    <w:rsid w:val="00800AE4"/>
    <w:rsid w:val="00877DA2"/>
    <w:rsid w:val="008C5055"/>
    <w:rsid w:val="008D3F38"/>
    <w:rsid w:val="008E7591"/>
    <w:rsid w:val="009778F6"/>
    <w:rsid w:val="009F4AFB"/>
    <w:rsid w:val="00A66339"/>
    <w:rsid w:val="00A77DED"/>
    <w:rsid w:val="00AC3CF4"/>
    <w:rsid w:val="00B359FC"/>
    <w:rsid w:val="00BD6464"/>
    <w:rsid w:val="00C60AC0"/>
    <w:rsid w:val="00C7336C"/>
    <w:rsid w:val="00C93B63"/>
    <w:rsid w:val="00C97EF3"/>
    <w:rsid w:val="00CC43F8"/>
    <w:rsid w:val="00CE345F"/>
    <w:rsid w:val="00CF01B1"/>
    <w:rsid w:val="00D30166"/>
    <w:rsid w:val="00D569F5"/>
    <w:rsid w:val="00D77A50"/>
    <w:rsid w:val="00D959C8"/>
    <w:rsid w:val="00DB6D7D"/>
    <w:rsid w:val="00DC5830"/>
    <w:rsid w:val="00DD4531"/>
    <w:rsid w:val="00F7546D"/>
    <w:rsid w:val="00FC6AAF"/>
    <w:rsid w:val="00FE6F15"/>
    <w:rsid w:val="00FF1095"/>
    <w:rsid w:val="4D2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line="48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1"/>
    <w:link w:val="13"/>
    <w:unhideWhenUsed/>
    <w:qFormat/>
    <w:uiPriority w:val="9"/>
    <w:pPr>
      <w:keepNext/>
      <w:keepLines/>
      <w:spacing w:line="360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3"/>
    <w:qFormat/>
    <w:uiPriority w:val="9"/>
    <w:rPr>
      <w:b/>
      <w:bCs/>
      <w:sz w:val="28"/>
      <w:szCs w:val="32"/>
    </w:rPr>
  </w:style>
  <w:style w:type="character" w:customStyle="1" w:styleId="13">
    <w:name w:val="标题 4 字符"/>
    <w:basedOn w:val="8"/>
    <w:link w:val="4"/>
    <w:uiPriority w:val="9"/>
    <w:rPr>
      <w:rFonts w:asciiTheme="majorHAnsi" w:hAnsiTheme="majorHAnsi" w:eastAsiaTheme="majorEastAsia" w:cstheme="maj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818</Characters>
  <Lines>6</Lines>
  <Paragraphs>1</Paragraphs>
  <TotalTime>0</TotalTime>
  <ScaleCrop>false</ScaleCrop>
  <LinksUpToDate>false</LinksUpToDate>
  <CharactersWithSpaces>960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2021-04-28T04:36:00Z</dcterms:created>
  <dc:creator>hex</dc:creator>
  <cp:lastModifiedBy>、禾页』</cp:lastModifiedBy>
  <dcterms:modified xsi:type="dcterms:W3CDTF">2021-06-10T13:30:34Z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5649CD7E336F4F2BBFA300DD0191D2C6</vt:lpwstr>
  </property>
</Properties>
</file>