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实验一 应用层</w:t>
      </w:r>
    </w:p>
    <w:p>
      <w:pPr>
        <w:wordWrap w:val="0"/>
        <w:jc w:val="right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09019204 曹邹颖</w:t>
      </w:r>
    </w:p>
    <w:p>
      <w:pPr>
        <w:numPr>
          <w:ilvl w:val="0"/>
          <w:numId w:val="1"/>
        </w:numPr>
        <w:wordWrap/>
        <w:jc w:val="left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实验内容</w:t>
      </w:r>
    </w:p>
    <w:p>
      <w:pPr>
        <w:pStyle w:val="11"/>
        <w:numPr>
          <w:ilvl w:val="0"/>
          <w:numId w:val="2"/>
        </w:numPr>
        <w:tabs>
          <w:tab w:val="left" w:pos="0"/>
        </w:tabs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学会使用Wireshark抓包软件，会使用过滤器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szCs w:val="21"/>
        </w:rPr>
        <w:t>学习Wireshark基本操作：重点掌握捕获过滤器和显示过滤器。</w:t>
      </w:r>
      <w:r>
        <w:rPr>
          <w:rFonts w:hint="default" w:ascii="Times New Roman" w:hAnsi="Times New Roman" w:cs="Times New Roman"/>
          <w:b w:val="0"/>
          <w:bCs w:val="0"/>
        </w:rPr>
        <w:t>分析HTTP和DNS协议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测试curl命令，访问一个web页面。（选做）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利用telnet命令测试get命令，访问www.baidu.com。（选做）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利用telnet命令测试SMTP服务，解析其过程。（选做）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</w:rPr>
        <w:t>测试tracert命令，并解析其过程。</w:t>
      </w:r>
    </w:p>
    <w:p>
      <w:pPr>
        <w:pStyle w:val="11"/>
        <w:numPr>
          <w:ilvl w:val="0"/>
          <w:numId w:val="2"/>
        </w:numPr>
        <w:ind w:left="360" w:leftChars="0" w:firstLineChars="0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使用nslookup查询域名信息，简要分析。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wordWrap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实验步骤与分析</w:t>
      </w:r>
    </w:p>
    <w:p>
      <w:pPr>
        <w:numPr>
          <w:ilvl w:val="0"/>
          <w:numId w:val="3"/>
        </w:numPr>
        <w:wordWrap/>
        <w:jc w:val="left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Wireshark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实验</w:t>
      </w:r>
    </w:p>
    <w:p>
      <w:pPr>
        <w:numPr>
          <w:ilvl w:val="0"/>
          <w:numId w:val="4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HTTP协议分析</w:t>
      </w:r>
    </w:p>
    <w:p>
      <w:pPr>
        <w:widowControl w:val="0"/>
        <w:numPr>
          <w:ilvl w:val="0"/>
          <w:numId w:val="5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打开Wireshark设置过滤器：http and ip.addr == 121.248.58.11</w:t>
      </w:r>
    </w:p>
    <w:p>
      <w:pPr>
        <w:widowControl w:val="0"/>
        <w:numPr>
          <w:ilvl w:val="0"/>
          <w:numId w:val="0"/>
        </w:numPr>
        <w:wordWrap/>
        <w:jc w:val="both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48910" cy="140335"/>
            <wp:effectExtent l="0" t="0" r="8890" b="254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rcRect r="314" b="46359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840" w:leftChars="0"/>
        <w:jc w:val="left"/>
        <w:rPr>
          <w:rFonts w:hint="default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121.248.58.11是使用nslookup命令查询的东南大学图书馆网站的IP地址。</w:t>
      </w:r>
    </w:p>
    <w:p>
      <w:pPr>
        <w:widowControl w:val="0"/>
        <w:numPr>
          <w:ilvl w:val="0"/>
          <w:numId w:val="0"/>
        </w:numPr>
        <w:wordWrap/>
        <w:ind w:left="840" w:left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71545" cy="104584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r="12337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打开浏览器访问东南大学图书馆网站lib.seu.edu.cn, 浏览器打开网址开始抓包</w:t>
      </w:r>
    </w:p>
    <w:p>
      <w:pPr>
        <w:widowControl w:val="0"/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570990"/>
            <wp:effectExtent l="0" t="0" r="8255" b="63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rcRect b="547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这里，我以HTTP-GET数据包为例分析HTTP协议。</w:t>
      </w:r>
    </w:p>
    <w:p>
      <w:pPr>
        <w:widowControl w:val="0"/>
        <w:numPr>
          <w:ilvl w:val="0"/>
          <w:numId w:val="0"/>
        </w:numPr>
        <w:wordWrap/>
        <w:ind w:left="840" w:left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选取第一个客户端向服务器发送的HTTP请求包以及其对应的HTTP响应包分析。</w:t>
      </w:r>
    </w:p>
    <w:p>
      <w:pPr>
        <w:widowControl w:val="0"/>
        <w:numPr>
          <w:ilvl w:val="0"/>
          <w:numId w:val="0"/>
        </w:numPr>
        <w:wordWrap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344805"/>
            <wp:effectExtent l="0" t="0" r="3810" b="762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840" w:left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在开始分析之前，我修改显示过滤器为：ip.addr == 121.248.58.11</w:t>
      </w:r>
    </w:p>
    <w:p>
      <w:pPr>
        <w:widowControl w:val="0"/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2245" cy="520700"/>
            <wp:effectExtent l="0" t="0" r="5080" b="317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由此可见，HTTP工作流程为客户端通过TCP 三次握手与服务器建立连接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，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TCP 建立连接成功后，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开始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向服务器发送HTTP 请求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。</w:t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开始分析第一个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HTTP请求包：</w:t>
      </w:r>
    </w:p>
    <w:p>
      <w:pPr>
        <w:widowControl w:val="0"/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2880" cy="2438400"/>
            <wp:effectExtent l="0" t="0" r="4445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对照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</w:t>
      </w:r>
      <w:r>
        <w:rPr>
          <w:rFonts w:hint="eastAsia"/>
          <w:lang w:val="en-US" w:eastAsia="zh-CN"/>
        </w:rPr>
        <w:t>请求报文的格式，逐句分析：</w:t>
      </w:r>
    </w:p>
    <w:p>
      <w:pPr>
        <w:widowControl w:val="0"/>
        <w:numPr>
          <w:ilvl w:val="0"/>
          <w:numId w:val="0"/>
        </w:numPr>
        <w:wordWrap/>
        <w:jc w:val="center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473710</wp:posOffset>
                </wp:positionH>
                <wp:positionV relativeFrom="paragraph">
                  <wp:posOffset>1764665</wp:posOffset>
                </wp:positionV>
                <wp:extent cx="4785995" cy="3700145"/>
                <wp:effectExtent l="6350" t="6350" r="8255" b="825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6710" y="6047105"/>
                          <a:ext cx="4785995" cy="3700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.3pt;margin-top:138.95pt;height:291.35pt;width:376.85pt;z-index:251659264;v-text-anchor:middle;mso-width-relative:page;mso-height-relative:page;" filled="f" stroked="t" coordsize="21600,21600" o:gfxdata="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M6PDe1wAAAAoBAAAPAAAA&#10;AAAAAAEAIAAAACIAAABkcnMvZG93bnJldi54bWxQSwECFAAUAAAACACHTuJAJzxjwIgCAAD8BAAA&#10;DgAAAAAAAAABACAAAAAmAQAAZHJzL2Uyb0RvYy54bWxQSwUGAAAAAAYABgBZAQAAIAYAAAAA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85135" cy="1673225"/>
            <wp:effectExtent l="0" t="0" r="5715" b="317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GET / HTTP/1.1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请求行信息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Expert Info (Chat/Sequence): GET / HTTP/1.1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专家信息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GET / HTTP/1.1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Severity level: Chat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Group: Sequence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Request Method: GET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请求方法为GET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Request URI: /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请求的URI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Request Version: HTTP/1.1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请求的版本为HTTP/1.1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Host: 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ib.seu.edu.cn\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请求的主机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为东南大学图书馆网站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20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User-Agent: Mozilla/5.0 (Windows NT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10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0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; W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in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64;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x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64;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rv: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94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.0) Gecko/20100101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Firefox/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94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.0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浏览器类型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Accept: text/html,application/xhtml+xml,application/xml;q=0.9,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image/avif,image/webp,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*/*;q=0.8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请求的类型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Accept-Language: zh-CN,zh;q=0.8,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zh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-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TW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;q=0.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7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,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zh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-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HK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;q=0.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,en-US;q=0.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3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,en;q=0.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2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 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请求语言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Accept-Encoding: gzip, deflate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请求的编码格式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Connection: keep-alive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使用持久连接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空行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Full request URI: http://1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ib.seu.edu.cn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/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请求的URI为http://1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ib.seu.edu.cn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/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 request 1/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2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Response in frame: 2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8536]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应答是第2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8536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帧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Next request in frame: 2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8551]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下一个请求是第2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8551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帧</w:t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开始分析第一个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HTTP响应包：</w:t>
      </w:r>
    </w:p>
    <w:p>
      <w:pPr>
        <w:widowControl w:val="0"/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690" cy="2600325"/>
            <wp:effectExtent l="0" t="0" r="635" b="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690" cy="738505"/>
            <wp:effectExtent l="0" t="0" r="635" b="444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</w:pPr>
      <w:r>
        <w:rPr>
          <w:rFonts w:hint="eastAsia"/>
          <w:lang w:val="en-US" w:eastAsia="zh-CN"/>
        </w:rPr>
        <w:t>对照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</w:t>
      </w:r>
      <w:r>
        <w:rPr>
          <w:rFonts w:hint="eastAsia"/>
          <w:lang w:val="en-US" w:eastAsia="zh-CN"/>
        </w:rPr>
        <w:t>响应报文的格式，逐句分析：</w:t>
      </w:r>
    </w:p>
    <w:p>
      <w:pPr>
        <w:widowControl w:val="0"/>
        <w:numPr>
          <w:ilvl w:val="0"/>
          <w:numId w:val="0"/>
        </w:numPr>
        <w:wordWrap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1766570</wp:posOffset>
                </wp:positionV>
                <wp:extent cx="4772025" cy="3062605"/>
                <wp:effectExtent l="6350" t="6350" r="12700" b="762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0205" y="6643370"/>
                          <a:ext cx="4772025" cy="3062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15pt;margin-top:139.1pt;height:241.15pt;width:375.75pt;z-index:251660288;v-text-anchor:middle;mso-width-relative:page;mso-height-relative:page;" filled="f" stroked="t" coordsize="21600,21600" o:gfxdata="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LWpUy1wAAAAoBAAAP&#10;AAAAAAAAAAEAIAAAACIAAABkcnMvZG93bnJldi54bWxQSwECFAAUAAAACACHTuJA1uK/OYsCAAD8&#10;BAAADgAAAAAAAAABACAAAAAmAQAAZHJzL2Uyb0RvYy54bWxQSwUGAAAAAAYABgBZAQAAIwYAAAAA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54020" cy="1656080"/>
            <wp:effectExtent l="0" t="0" r="8255" b="127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HTTP/1.1 200 OK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响应行信息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Expert Info (Chat/Sequence): HTTP/1.1 200 OK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专家信息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HTTP/1.1 200 OK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响应信息，响应码为200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Severity level: Chat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1260" w:leftChars="0"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Group: Sequence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Request Version: HTTP/1.1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版本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Status Code: 200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状态码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84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Response Phrase: OK 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为响应短语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Date: Sun, 28 Nov 2021 07:01:09 GMT\r\n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表示消息发送的时间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Server: Apache/2.4.39 (Win64) OpenSSL/1.1.1b mod_fcgid/2.3.9a\r\n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服务器类型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X-Powered-By: PHP/5.6.9\r\n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表示网站是用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PHP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开发的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Set-Cookie: security_session_verify=d7a8555331588a1ceeff3bc7ae0f4c84; expires=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Wed, 01-Dec-21 15:01:09 GMT; path=/; HttpOnly\r\n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设置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HTTP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Cookie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Set-Cookie: USR2=hbwtc0yi%090%091638082869%09http%3A%2F%2Flib.seu.edu.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cn%2Findex.php; expires=Mon, 29-Nov-2021 07:01:09 GMT; Max-Age=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86400; path=/\r\n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Set-Cookie: security_session_verify=d7a8555331588a1ceeff3bc7ae0f4c84; expires=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Wed, 01-Dec-21 15:01:09 GMT; path=/; HttpOnly\r\n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511810</wp:posOffset>
                </wp:positionH>
                <wp:positionV relativeFrom="paragraph">
                  <wp:posOffset>-2540</wp:posOffset>
                </wp:positionV>
                <wp:extent cx="4762500" cy="4598035"/>
                <wp:effectExtent l="6350" t="6350" r="12700" b="1524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4810" y="878840"/>
                          <a:ext cx="4762500" cy="4598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.3pt;margin-top:-0.2pt;height:362.05pt;width:375pt;z-index:251661312;v-text-anchor:middle;mso-width-relative:page;mso-height-relative:page;" filled="f" stroked="t" coordsize="21600,21600" o:gfxdata="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fG6r+1QAAAAgBAAAPAAAAAAAA&#10;AAEAIAAAACIAAABkcnMvZG93bnJldi54bWxQSwECFAAUAAAACACHTuJAh7XRtocCAAD7BAAADgAA&#10;AAAAAAABACAAAAAkAQAAZHJzL2Uyb0RvYy54bWxQSwUGAAAAAAYABgBZAQAAHQYAAAAA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   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Keep-Alive: timeout=5, max=100\r\n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过期时间5秒，最多一百次请求强制断掉连接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   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Connection: Keep-Alive\r\n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使用持久连接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X-Via-NSCOPI: 1.0\r\n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Transfer-Encoding: chunked\r\n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使用分块编码的编码传输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Content-Type: text/html; charset=utf-8\r\n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响应的内容类型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Set-Cookie: NSC_ESNS=41e52b2b-2938-11a3-9678-00e0ed9d66bd_3534334965_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3248738030_00000000005399912716; Path=/; Expires=Sun, 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1470" w:firstLineChars="70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28-Nov-2021 07:01:24 GMT\r\n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Cache-Control: no-cache\r\n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缓存控制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Cache-Control: private\r\n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Content-Encoding: gzip\r\n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实体数据的压缩格式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Transfer-Encoding: chunked\r\n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\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空行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 response 1/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2]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HTTP响应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Time since request: 0.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414651000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seconds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响应使用的时间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Request in frame: 2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8519]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请求的帧号为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28519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Next request in frame: 2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51]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下一个请求的帧号2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8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5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51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[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Next response in frame: 28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565]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下一个响应的帧号是2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8565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[Request URI: </w:t>
      </w:r>
      <w:r>
        <w:rPr>
          <w:rFonts w:hint="eastAsia" w:ascii="Times New Roman" w:hAnsi="Times New Roman" w:cs="Times New Roman" w:eastAsiaTheme="minorEastAsia"/>
          <w:b w:val="0"/>
          <w:bCs w:val="0"/>
          <w:color w:val="auto"/>
          <w:kern w:val="2"/>
          <w:sz w:val="21"/>
          <w:szCs w:val="21"/>
          <w:u w:val="none"/>
          <w:lang w:val="en-US" w:eastAsia="zh-CN" w:bidi="ar-SA"/>
        </w:rPr>
        <w:t>http://lib.seu.edu.cn/do/count.php?fid=1]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请求的URI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0" w:afterAutospacing="0"/>
        <w:ind w:left="420" w:leftChars="0"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HTTP chunked response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Data chunk (6357 octets)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Data chunk (7709 octets)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Data chunk (2508 octets)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End of chunked encoding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Content-encoded entity body (gzip): 16574 bytes -&gt; 147459 bytes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内容编码（gzip）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File Data: 147459 bytes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Line-based text data: text/html (2425 lines)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基于行的文本数据</w:t>
      </w:r>
    </w:p>
    <w:p>
      <w:pPr>
        <w:widowControl w:val="0"/>
        <w:numPr>
          <w:ilvl w:val="0"/>
          <w:numId w:val="0"/>
        </w:numPr>
        <w:wordWrap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DNS协议分析</w:t>
      </w:r>
    </w:p>
    <w:p>
      <w:pPr>
        <w:widowControl w:val="0"/>
        <w:numPr>
          <w:ilvl w:val="0"/>
          <w:numId w:val="6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打开Wireshark设置过滤器：dns</w:t>
      </w:r>
    </w:p>
    <w:p>
      <w:pPr>
        <w:widowControl w:val="0"/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23825"/>
            <wp:effectExtent l="0" t="0" r="5080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wordWrap/>
        <w:ind w:left="420" w:leftChars="0" w:firstLine="40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打开浏览器访问领英www.linkedin.com, 浏览器打开网址开始抓包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73040" cy="1247775"/>
            <wp:effectExtent l="0" t="0" r="3810" b="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wordWrap/>
        <w:ind w:left="420" w:leftChars="0" w:firstLine="400" w:firstLine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这里，我选取客户端向本地DNS服务器发送的第一个查询报文以及其对应的回答报文分析。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690" cy="350520"/>
            <wp:effectExtent l="0" t="0" r="635" b="1905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17"/>
                    <a:srcRect b="855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首先，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DNS只有两种报文：查询报文、回答报文，两者有着相同格式，如下：</w:t>
      </w:r>
    </w:p>
    <w:p>
      <w:pPr>
        <w:numPr>
          <w:ilvl w:val="0"/>
          <w:numId w:val="0"/>
        </w:numPr>
        <w:wordWrap/>
        <w:jc w:val="center"/>
      </w:pPr>
      <w:r>
        <w:drawing>
          <wp:inline distT="0" distB="0" distL="114300" distR="114300">
            <wp:extent cx="2959100" cy="1778635"/>
            <wp:effectExtent l="0" t="0" r="3175" b="254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开始分析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DNS查询报文：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57165" cy="1727200"/>
            <wp:effectExtent l="0" t="0" r="635" b="6350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17"/>
                    <a:srcRect l="181" t="2898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502285</wp:posOffset>
                </wp:positionH>
                <wp:positionV relativeFrom="paragraph">
                  <wp:posOffset>7620</wp:posOffset>
                </wp:positionV>
                <wp:extent cx="4780280" cy="3967480"/>
                <wp:effectExtent l="6350" t="6350" r="13970" b="762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5285" y="4686300"/>
                          <a:ext cx="4780280" cy="3967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5pt;margin-top:0.6pt;height:312.4pt;width:376.4pt;z-index:251662336;v-text-anchor:middle;mso-width-relative:page;mso-height-relative:page;" filled="f" stroked="t" coordsize="21600,21600" o:gfxdata="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Q6g9itYAAAAIAQAADwAA&#10;AAAAAAABACAAAAAiAAAAZHJzL2Rvd25yZXYueG1sUEsBAhQAFAAAAAgAh07iQNi+S3mKAgAA/AQA&#10;AA4AAAAAAAAAAQAgAAAAJQEAAGRycy9lMm9Eb2MueG1sUEsFBgAAAAAGAAYAWQEAACEGAAAAAA==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Transaction ID: 0x7f7c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标识字段，用于辨别DNS回答报文是哪个查询报文的响应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   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Flags: 0x0100 Standard query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　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递归请求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0... .... .... .... = Response: Message is a query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0表示查询</w:t>
      </w:r>
    </w:p>
    <w:p>
      <w:pPr>
        <w:numPr>
          <w:ilvl w:val="0"/>
          <w:numId w:val="0"/>
        </w:numPr>
        <w:wordWrap/>
        <w:ind w:left="84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.000 0... .... .... = Opcode: Standard query (0)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表示查询或响应类型，0表示标准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.... ..0. .... .... = Truncated: Message is not truncated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截断，0表示没有发生截断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.... ...1 .... .... = Recursion desired: Do query recursively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是否希望得到递归回答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.... .... .0.. .... = Z: reserved (0)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保留字段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.... .... ...0 .... = Non-authenticated data: Unacceptable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保留字段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Questions: 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问题数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Answer RRs: 0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资源记录数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Authority RRs: 0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授权资源记录数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Additional RRs: 0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额外资源记录数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Queries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查询或者响应的正文部分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       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cn.linkedin.com: type A, class IN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Name: cn.linkedin.com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查询名称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[Name Length: 15]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[Label Count: 3]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Type: A (Host Address) (1)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查询类型，这里是主机A记录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Class: IN (0x0001)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类，IN表示Internet数据,通常为1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[Response In: 2685]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接着，分析DNS回答报文：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可以看到和查询报文相比，回答报文多出了一个Answers字段，同时Flags字段每一位都有定义。可见，Flags中Answer RRs为4说明对应的Answers字段中将会出现4项解析结果。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66690" cy="2654300"/>
            <wp:effectExtent l="0" t="0" r="635" b="3175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5266690" cy="1909445"/>
            <wp:effectExtent l="0" t="0" r="635" b="508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5715</wp:posOffset>
                </wp:positionV>
                <wp:extent cx="4762500" cy="3980815"/>
                <wp:effectExtent l="6350" t="6350" r="12700" b="133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3700" y="5702935"/>
                          <a:ext cx="4762500" cy="3980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pt;margin-top:0.45pt;height:313.45pt;width:375pt;z-index:251663360;v-text-anchor:middle;mso-width-relative:page;mso-height-relative:page;" filled="f" stroked="t" coordsize="21600,21600" o:gfxdata="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jMhyXUAAAABwEAAA8AAAAAAAAA&#10;AQAgAAAAIgAAAGRycy9kb3ducmV2LnhtbFBLAQIUABQAAAAIAIdO4kAzdP1ihwIAAPwEAAAOAAAA&#10;AAAAAAEAIAAAACMBAABkcnMvZTJvRG9jLnhtbFBLBQYAAAAABgAGAFkBAAAcBgAAAAA=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Transaction ID: 0x7f7c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标识字段，可见该回答报文是上面查询报文的响应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   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Flags: 0x8180 Standard query response, No error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1... .... .... .... = Response: Message is a response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1 表示回答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.000 0... .... .... = Opcode: Standard query (0)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表示查询或响应类型，0表示标准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.0.. .... .... = Authoritative: Server is not an authority for domain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表示服务器不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 是所请求名字的权威DNS服务器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..0. .... .... = Truncated: Message is not truncated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截断，0表示没有发生截断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...1 .... .... = Recursion desired: Do query recursively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表示对应的查询报文是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 xml:space="preserve">  递归请求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.... 1... .... = Recursion available: Server can do recursive queries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表示递归可用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.... .0.. .... = Z: reserved (0)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保留字段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.... ..0. .... = Answer authenticated: Answer/authority portion was not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authenticated by the server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保留字段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.... ...0 .... = Non-authenticated data: Unacceptable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保留字段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.... .... .... 0000 = Reply code: No error (0)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返回码表示响应的差错状态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Questions: 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问题数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Answer RRs: 4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回答数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Authority RRs: 0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授权资源记录数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Additional RRs: 0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额外资源记录数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Queries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同查询报文处，故折叠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-6985</wp:posOffset>
                </wp:positionV>
                <wp:extent cx="4775200" cy="6531610"/>
                <wp:effectExtent l="6350" t="6350" r="9525" b="1524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4500" y="907415"/>
                          <a:ext cx="4775200" cy="6531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15pt;margin-top:-0.55pt;height:514.3pt;width:376pt;z-index:251664384;v-text-anchor:middle;mso-width-relative:page;mso-height-relative:page;" filled="f" stroked="t" coordsize="21600,21600" o:gfxdata="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8nCkCNYAAAAKAQAADwAAAAAA&#10;AAABACAAAAAiAAAAZHJzL2Rvd25yZXYueG1sUEsBAhQAFAAAAAgAh07iQIMVz0yHAgAA+wQAAA4A&#10;AAAAAAAAAQAgAAAAJQEAAGRycy9lMm9Eb2MueG1sUEsFBgAAAAAGAAYAWQEAAB4GAAAAAA==&#10;">
                <v:fill on="f" focussize="0,0"/>
                <v:stroke weight="1pt" color="#2E75B6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Answers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回答问题区域字段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cn.linkedin.com: type CNAME, class IN, cname cctld.linkedin.com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资源记录，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类型CNAME表示能够向请求主机提供一个主机名对应的规范主机名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Name: cn.linkedin.com </w:t>
      </w:r>
      <w:r>
        <w:rPr>
          <w:rFonts w:hint="eastAsia" w:ascii="Times New Roman" w:hAnsi="Times New Roman" w:cs="Times New Roman" w:eastAsiaTheme="minorEastAsia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主机别名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Type: CNAME (Canonical NAME for an alias) (5)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Class: IN (0x0001)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Time to live: 60 (1 minute)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表示该资源记录的生命周期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Data length: 8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资源数据长度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CNAME: cctld.linkedin.com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cctld.linkedin.com: type CNAME, class IN, cname mix.linkedin.com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Name: cctld.linkedin.com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Type: CNAME (Canonical NAME for an alias) (5)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Class: IN (0x0001)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Time to live: 60 (1 minute)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Data length: 6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CNAME: mix.linkedin.com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 xml:space="preserve">    mix.linkedin.com: type CNAME, class IN, cname pop-vsh1.www.linkedin.com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Name: mix.linkedin.com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Type: CNAME (Canonical NAME for an alias) (5)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Class: IN (0x0001)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Time to live: 60 (1 minute)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Data length: 15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CNAME: pop-vsh1.www.linkedin.com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　　pop-vsh1.www.linkedin.com: type A, class IN, addr 182.175.242.17 </w:t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资源记录，</w:t>
      </w:r>
    </w:p>
    <w:p>
      <w:pPr>
        <w:numPr>
          <w:ilvl w:val="0"/>
          <w:numId w:val="0"/>
        </w:numPr>
        <w:wordWrap/>
        <w:ind w:left="84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类型A表示提供了标准的主机名到IP地址的映射</w:t>
      </w:r>
    </w:p>
    <w:p>
      <w:pPr>
        <w:numPr>
          <w:ilvl w:val="0"/>
          <w:numId w:val="0"/>
        </w:numPr>
        <w:wordWrap/>
        <w:ind w:left="462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kern w:val="2"/>
          <w:sz w:val="21"/>
          <w:szCs w:val="21"/>
          <w:lang w:val="en-US" w:eastAsia="zh-CN" w:bidi="ar-SA"/>
        </w:rPr>
        <w:t>Addr(资源数据)：返回的IP地址</w:t>
      </w:r>
    </w:p>
    <w:p>
      <w:pPr>
        <w:numPr>
          <w:ilvl w:val="0"/>
          <w:numId w:val="0"/>
        </w:numPr>
        <w:wordWrap/>
        <w:ind w:left="126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Name: pop-vsh1.www.linkedin.com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Type: A (Host Address) (1)</w:t>
      </w:r>
    </w:p>
    <w:p>
      <w:pPr>
        <w:numPr>
          <w:ilvl w:val="0"/>
          <w:numId w:val="0"/>
        </w:numPr>
        <w:wordWrap/>
        <w:ind w:left="126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Class: IN (0x0001)</w:t>
      </w:r>
    </w:p>
    <w:p>
      <w:pPr>
        <w:numPr>
          <w:ilvl w:val="0"/>
          <w:numId w:val="0"/>
        </w:numPr>
        <w:wordWrap/>
        <w:ind w:left="126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Time to live: 60 (1 minute)</w:t>
      </w:r>
    </w:p>
    <w:p>
      <w:pPr>
        <w:numPr>
          <w:ilvl w:val="0"/>
          <w:numId w:val="0"/>
        </w:numPr>
        <w:wordWrap/>
        <w:ind w:left="126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Data length: 4</w:t>
      </w:r>
    </w:p>
    <w:p>
      <w:pPr>
        <w:numPr>
          <w:ilvl w:val="0"/>
          <w:numId w:val="0"/>
        </w:numPr>
        <w:wordWrap/>
        <w:ind w:left="1260" w:leftChars="0" w:firstLine="420" w:firstLineChars="0"/>
        <w:jc w:val="left"/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Address: 182.175.242.17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[Request In: 2684]</w:t>
      </w:r>
    </w:p>
    <w:p>
      <w:pPr>
        <w:numPr>
          <w:ilvl w:val="0"/>
          <w:numId w:val="0"/>
        </w:numPr>
        <w:wordWrap/>
        <w:ind w:left="420" w:leftChars="0" w:firstLine="420" w:firstLineChars="0"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[Time: 0.002593000 seconds]</w:t>
      </w:r>
    </w:p>
    <w:p>
      <w:pPr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3"/>
        </w:numPr>
        <w:wordWrap/>
        <w:jc w:val="left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curl命令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测试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curl全写是：CommandLine Uniform Resource Locator， 命令行统一资源定位器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是使用命令行访问网页URL的工具。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测试：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cmd中输入：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curl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 HYPERLINK "http://www.baidu.com"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1"/>
          <w:szCs w:val="21"/>
          <w:lang w:val="en-US" w:eastAsia="zh-CN"/>
        </w:rPr>
        <w:t>www.baidu.com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end"/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稍好片刻，终端会返回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Web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网站的响应源代码，效果如下:</w:t>
      </w:r>
    </w:p>
    <w:p>
      <w:pPr>
        <w:numPr>
          <w:ilvl w:val="0"/>
          <w:numId w:val="0"/>
        </w:numPr>
        <w:wordWrap/>
        <w:jc w:val="left"/>
      </w:pPr>
      <w:r>
        <w:drawing>
          <wp:inline distT="0" distB="0" distL="114300" distR="114300">
            <wp:extent cx="5238750" cy="280035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rcRect l="153" t="722" r="38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wordWrap/>
        <w:jc w:val="left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telnet命令测试get命令</w:t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用win+r打开cmd</w:t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在cmd中执行telnet www.baidu.com 80， 然后可以看到一个黑色的框框</w:t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按 ctrl + ]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</w:rPr>
        <w:t>退出，结果为：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>              欢迎使用 Microsoft Telnet Client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>                  Escape 字符是 'CTRL+]'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>                  Microsoft Telnet&gt;</w:t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按enter, 进入到输入框</w:t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输入如下内容（有时间限制，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因此</w:t>
      </w:r>
      <w:r>
        <w:rPr>
          <w:rFonts w:hint="default" w:ascii="Times New Roman" w:hAnsi="Times New Roman" w:cs="Times New Roman"/>
          <w:b w:val="0"/>
          <w:bCs w:val="0"/>
        </w:rPr>
        <w:t>先写好然后整体拷贝进去）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>GET /index.html HTTP/1.1</w:t>
      </w:r>
      <w:r>
        <w:rPr>
          <w:rFonts w:hint="default" w:ascii="Times New Roman" w:hAnsi="Times New Roman" w:cs="Times New Roman"/>
          <w:b w:val="0"/>
          <w:bCs w:val="0"/>
        </w:rPr>
        <w:br w:type="textWrapping"/>
      </w:r>
      <w:r>
        <w:rPr>
          <w:rFonts w:hint="default" w:ascii="Times New Roman" w:hAnsi="Times New Roman" w:cs="Times New Roman"/>
          <w:b w:val="0"/>
          <w:bCs w:val="0"/>
        </w:rPr>
        <w:t>Host: </w:t>
      </w:r>
      <w:r>
        <w:rPr>
          <w:rFonts w:hint="default" w:ascii="Times New Roman" w:hAnsi="Times New Roman" w:cs="Times New Roman"/>
          <w:b w:val="0"/>
          <w:bCs w:val="0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</w:rPr>
        <w:instrText xml:space="preserve"> HYPERLINK "http://www.baidu.com" </w:instrText>
      </w:r>
      <w:r>
        <w:rPr>
          <w:rFonts w:hint="default" w:ascii="Times New Roman" w:hAnsi="Times New Roman" w:cs="Times New Roman"/>
          <w:b w:val="0"/>
          <w:bCs w:val="0"/>
        </w:rPr>
        <w:fldChar w:fldCharType="separate"/>
      </w:r>
      <w:r>
        <w:rPr>
          <w:rStyle w:val="10"/>
          <w:rFonts w:hint="default" w:ascii="Times New Roman" w:hAnsi="Times New Roman" w:cs="Times New Roman"/>
          <w:b w:val="0"/>
          <w:bCs w:val="0"/>
        </w:rPr>
        <w:t>www.baidu.com</w:t>
      </w:r>
      <w:r>
        <w:rPr>
          <w:rFonts w:hint="default" w:ascii="Times New Roman" w:hAnsi="Times New Roman" w:cs="Times New Roman"/>
          <w:b w:val="0"/>
          <w:bCs w:val="0"/>
        </w:rPr>
        <w:fldChar w:fldCharType="end"/>
      </w:r>
    </w:p>
    <w:p>
      <w:pPr>
        <w:numPr>
          <w:ilvl w:val="0"/>
          <w:numId w:val="7"/>
        </w:numPr>
        <w:wordWrap/>
        <w:ind w:left="845" w:leftChars="0" w:hanging="425" w:firstLineChars="0"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</w:rPr>
        <w:t>连续按两下enter键盘， 得到结果</w:t>
      </w:r>
      <w:r>
        <w:rPr>
          <w:rFonts w:hint="eastAsia" w:ascii="Times New Roman" w:hAnsi="Times New Roman" w:cs="Times New Roman"/>
          <w:b w:val="0"/>
          <w:bCs w:val="0"/>
          <w:lang w:val="en-US" w:eastAsia="zh-CN"/>
        </w:rPr>
        <w:t>如下</w:t>
      </w:r>
      <w:r>
        <w:rPr>
          <w:rFonts w:hint="eastAsia" w:ascii="Times New Roman" w:hAnsi="Times New Roman" w:cs="Times New Roman"/>
          <w:b w:val="0"/>
          <w:bCs w:val="0"/>
          <w:lang w:eastAsia="zh-CN"/>
        </w:rPr>
        <w:t>：</w:t>
      </w:r>
    </w:p>
    <w:p>
      <w:pPr>
        <w:numPr>
          <w:ilvl w:val="0"/>
          <w:numId w:val="0"/>
        </w:numPr>
        <w:wordWrap/>
        <w:jc w:val="left"/>
        <w:rPr>
          <w:rFonts w:hint="eastAsia" w:ascii="Times New Roman" w:hAnsi="Times New Roman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3127375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wordWrap/>
        <w:jc w:val="left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telnet命令测试SMTP服务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cmd中输入：telnet smtp.qq.com 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25</w:t>
      </w:r>
    </w:p>
    <w:p>
      <w:pPr>
        <w:pStyle w:val="11"/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客户端TCP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连接邮件服务器25 端口，如下图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：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5965" cy="156210"/>
            <wp:effectExtent l="0" t="0" r="6985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l="-193" t="13643" r="13971" b="80827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三次握手以后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，连接建立成功，SMTP服务器（邮件服务器S）发送服务就绪信息，这里220代表服务就绪，后接服务器的主机名；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13910" cy="302895"/>
            <wp:effectExtent l="0" t="0" r="5715" b="19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rcRect l="161" t="7774" r="2303" b="-6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客户端通过helo命令向服务器表明身份，交代自己认证SMTP服务器的域名，这里采用我自己的QQ邮箱；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82160" cy="389255"/>
            <wp:effectExtent l="0" t="0" r="8890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rcRect l="132" t="1108" r="12970" b="189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如果身份有效，则服务器进入等待认证状态，下面三行是QQ邮箱发送的内容；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68190" cy="677545"/>
            <wp:effectExtent l="0" t="0" r="3810" b="825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rcRect l="145" t="836" r="4122" b="669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客户端发送auth login，向服务器请求认证；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54855" cy="790575"/>
            <wp:effectExtent l="0" t="0" r="762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rcRect t="4088" r="4046" b="825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如果认证请求合理，服务器将进入等待用户输入状态，这里334表示等待客户端输入，VXNlcm5hbWU6表示等待输入用户名；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20260" cy="962660"/>
            <wp:effectExtent l="0" t="0" r="8890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rcRect r="3326" b="18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1"/>
          <w:szCs w:val="21"/>
          <w:u w:val="none"/>
          <w:lang w:val="en-US" w:eastAsia="zh-CN"/>
        </w:rPr>
        <w:t>客户端向服务器发送Base64编码后的QQ邮箱用户名(caozouying@qq.com)；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29785" cy="1049655"/>
            <wp:effectExtent l="0" t="0" r="889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rcRect l="171" r="1227" b="1340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服务器再次进入等待用户输入状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态,这里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334表示等待客户端输入，UGFzc3dvcmQ6表示等待输入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instrText xml:space="preserve"> HYPERLINK "http://www.cpplive.com/html/tag/password" \o "查看 密码 中的全部文章" \t "https://blog.csdn.net/woshinia/article/details/_blank" </w:instrTex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密码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48200" cy="1124585"/>
            <wp:effectExtent l="0" t="0" r="0" b="889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rcRect t="167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客户端向服务器发送Base64编码后的密码(开启IMAP/SMPT时授权码的base64编码)；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20260" cy="1169035"/>
            <wp:effectExtent l="0" t="0" r="8890" b="254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rcRect t="709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服务器返回235 Authentication successful，表示认证成功；</w:t>
      </w:r>
    </w:p>
    <w:p>
      <w:pPr>
        <w:pStyle w:val="11"/>
        <w:numPr>
          <w:ilvl w:val="0"/>
          <w:numId w:val="0"/>
        </w:numPr>
        <w:ind w:left="420" w:leftChars="0"/>
        <w:jc w:val="center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96765" cy="1233805"/>
            <wp:effectExtent l="0" t="0" r="3810" b="444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客户端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通过mail from命令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告诉服务器邮件来自何方；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服务端返回250 OK表示成功；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客户端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通过rcpt to命令</w:t>
      </w: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告诉服务器邮件去往何地；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服务端返回250 OK表示成功；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客户端通过data命令告诉服务器自己准备发送邮件正文；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服务器返回354表示准备接受邮件并提醒客户端开始发送邮件并以“.”结束；</w:t>
      </w:r>
    </w:p>
    <w:p>
      <w:pPr>
        <w:pStyle w:val="11"/>
        <w:numPr>
          <w:ilvl w:val="0"/>
          <w:numId w:val="0"/>
        </w:numPr>
        <w:jc w:val="left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23770" cy="772160"/>
            <wp:effectExtent l="0" t="0" r="5080" b="889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客户端发送邮件正文；客户端发送完正文以后，紧接着发送结束符“.”；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12390" cy="783590"/>
            <wp:effectExtent l="0" t="0" r="6985" b="698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如果合理，服务端返回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“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250 OK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:queued as.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\r\n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”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表示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发送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成功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客户端通过quit命令表示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邮件发送结束，客户端请求断开连接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；</w:t>
      </w:r>
    </w:p>
    <w:p>
      <w:pPr>
        <w:pStyle w:val="11"/>
        <w:numPr>
          <w:ilvl w:val="0"/>
          <w:numId w:val="8"/>
        </w:numPr>
        <w:ind w:left="845" w:leftChars="0" w:hanging="425" w:firstLineChars="0"/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服务器返回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“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211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 xml:space="preserve"> Bye.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”</w:t>
      </w:r>
      <w:r>
        <w:rPr>
          <w:rFonts w:hint="eastAsia" w:ascii="Times New Roman" w:hAnsi="Times New Roman" w:cs="Times New Roman"/>
          <w:b w:val="0"/>
          <w:bCs w:val="0"/>
          <w:kern w:val="2"/>
          <w:sz w:val="21"/>
          <w:szCs w:val="21"/>
          <w:lang w:val="en-US" w:eastAsia="zh-CN" w:bidi="ar-SA"/>
        </w:rPr>
        <w:t>表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1"/>
          <w:szCs w:val="21"/>
          <w:lang w:val="en-US" w:eastAsia="zh-CN" w:bidi="ar-SA"/>
        </w:rPr>
        <w:t>示断开申请被采纳并主动断开连接，邮件发送过程结束。</w:t>
      </w:r>
    </w:p>
    <w:p>
      <w:pPr>
        <w:numPr>
          <w:ilvl w:val="0"/>
          <w:numId w:val="0"/>
        </w:numPr>
        <w:wordWrap/>
        <w:jc w:val="left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07055" cy="365760"/>
            <wp:effectExtent l="0" t="0" r="7620" b="571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查看邮件服务结果：</w:t>
      </w:r>
    </w:p>
    <w:p>
      <w:pPr>
        <w:numPr>
          <w:ilvl w:val="0"/>
          <w:numId w:val="0"/>
        </w:numPr>
        <w:wordWrap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3645" cy="1474470"/>
            <wp:effectExtent l="0" t="0" r="1905" b="1905"/>
            <wp:docPr id="4" name="图片 4" descr="SMTP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MTP服务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wordWrap/>
        <w:jc w:val="left"/>
        <w:rPr>
          <w:rFonts w:hint="eastAsia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tracert命令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测试</w:t>
      </w:r>
    </w:p>
    <w:p>
      <w:pPr>
        <w:pStyle w:val="11"/>
        <w:numPr>
          <w:ilvl w:val="0"/>
          <w:numId w:val="9"/>
        </w:numPr>
        <w:ind w:left="0" w:leftChars="0" w:firstLine="422" w:firstLineChars="200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  <w:t>cmd中输入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 xml:space="preserve">：tracert 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 HYPERLINK "http://www.baidu.com"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1"/>
          <w:szCs w:val="21"/>
          <w:lang w:val="en-US" w:eastAsia="zh-CN"/>
        </w:rPr>
        <w:t>www.baidu.com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end"/>
      </w:r>
    </w:p>
    <w:p>
      <w:pPr>
        <w:pStyle w:val="11"/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表示追</w:t>
      </w:r>
      <w:r>
        <w:rPr>
          <w:rFonts w:hint="default" w:ascii="Times New Roman" w:hAnsi="Times New Roman" w:eastAsia="宋体" w:cs="Times New Roman"/>
          <w:sz w:val="21"/>
          <w:szCs w:val="21"/>
        </w:rPr>
        <w:t>踪当前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IP</w:t>
      </w:r>
      <w:r>
        <w:rPr>
          <w:rFonts w:hint="default" w:ascii="Times New Roman" w:hAnsi="Times New Roman" w:eastAsia="宋体" w:cs="Times New Roman"/>
          <w:sz w:val="21"/>
          <w:szCs w:val="21"/>
        </w:rPr>
        <w:t>到www.baidu.com域名指向的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IP</w:t>
      </w:r>
      <w:r>
        <w:rPr>
          <w:rFonts w:hint="default" w:ascii="Times New Roman" w:hAnsi="Times New Roman" w:eastAsia="宋体" w:cs="Times New Roman"/>
          <w:sz w:val="21"/>
          <w:szCs w:val="21"/>
        </w:rPr>
        <w:t>地址所经过的路由地址列表</w:t>
      </w:r>
      <w:r>
        <w:rPr>
          <w:rFonts w:hint="default" w:ascii="Times New Roman" w:hAnsi="Times New Roman" w:eastAsia="宋体" w:cs="Times New Roman"/>
          <w:sz w:val="21"/>
          <w:szCs w:val="21"/>
          <w:lang w:eastAsia="zh-CN"/>
        </w:rPr>
        <w:t>。</w:t>
      </w:r>
    </w:p>
    <w:p>
      <w:pPr>
        <w:pStyle w:val="11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553335" cy="19386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首先，会自动将</w:t>
      </w:r>
      <w:r>
        <w:rPr>
          <w:rFonts w:hint="default" w:ascii="Times New Roman" w:hAnsi="Times New Roman" w:eastAsia="宋体" w:cs="Times New Roman"/>
          <w:sz w:val="21"/>
          <w:szCs w:val="21"/>
        </w:rPr>
        <w:t>www.b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aidu</w:t>
      </w:r>
      <w:r>
        <w:rPr>
          <w:rFonts w:hint="default" w:ascii="Times New Roman" w:hAnsi="Times New Roman" w:eastAsia="宋体" w:cs="Times New Roman"/>
          <w:sz w:val="21"/>
          <w:szCs w:val="21"/>
        </w:rPr>
        <w:t>.com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域名找到其对应的ip地址——112.80.248.76</w:t>
      </w:r>
      <w:r>
        <w:rPr>
          <w:rFonts w:hint="eastAsia"/>
          <w:lang w:val="en-US" w:eastAsia="zh-CN"/>
        </w:rPr>
        <w:t>，并提示到达目的地址的路由跃点估算——最多</w:t>
      </w:r>
      <w:r>
        <w:rPr>
          <w:rFonts w:hint="default" w:ascii="Times New Roman" w:hAnsi="Times New Roman" w:cs="Times New Roman"/>
          <w:lang w:val="en-US" w:eastAsia="zh-CN"/>
        </w:rPr>
        <w:t>30</w:t>
      </w:r>
      <w:r>
        <w:rPr>
          <w:rFonts w:hint="eastAsia"/>
          <w:lang w:val="en-US" w:eastAsia="zh-CN"/>
        </w:rPr>
        <w:t>个；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接下来，每一行为所经过的一个路由地址，</w:t>
      </w:r>
      <w:r>
        <w:rPr>
          <w:rFonts w:hint="eastAsia" w:ascii="Times New Roman" w:hAnsi="Times New Roman" w:cs="Times New Roman"/>
          <w:lang w:val="en-US" w:eastAsia="zh-CN"/>
        </w:rPr>
        <w:t>包括序号、3次实验的往返时延、路由IP；其中出现序号后面是*号，且有请求超时的提示，可能原因是路由跃点禁PI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NG或者路由跃点不对TTL超时做响应处理，直接丢弃；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最后提示追踪完成表示命令执行完毕。</w:t>
      </w:r>
    </w:p>
    <w:p>
      <w:pPr>
        <w:pStyle w:val="11"/>
        <w:numPr>
          <w:ilvl w:val="0"/>
          <w:numId w:val="9"/>
        </w:numPr>
        <w:ind w:left="0" w:leftChars="0" w:firstLine="422" w:firstLineChars="200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/>
          <w:bCs/>
        </w:rPr>
        <w:t>解析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原理过程：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tracert 命令用 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IP生存时间 (TTL) 字段和ICMP错误消息来确定从一个主机到网络上其他主机的路由。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首先，tracert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发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出一个TTL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=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1的数据包到目的地，当路径上的第一个路由器收到这个数据包时，它将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其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TTL减1。此时，TTL变为0，所以该路由器会将此数据包丢掉，并送回一个「ICMP time exceeded」消息（包括发IP包的源地址，IP包的所有内容及路由器的IP地址），tracert 便知道这个路由器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为追踪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路径上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的第一个路由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，接着tracert 再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发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出一个TTL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=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2的数据包，发现第2 个路由器......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就这样，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tracert 每次将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发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出的数据包TTL加1来发现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路径中下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一个路由器，这个重复的动作一直持续到某个数据包抵达目的地。当数据包到达目的地后，该主机则不会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返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回「ICMP time exceeded」消息，一旦到达目的地，由于tracert通过UDP数据包向不常见端口(30000以上)发送数据包，因此会收到「ICMP port unreachable」消息，故可判断到达目的地。</w:t>
      </w:r>
    </w:p>
    <w:p>
      <w:pPr>
        <w:pStyle w:val="11"/>
        <w:numPr>
          <w:ilvl w:val="0"/>
          <w:numId w:val="0"/>
        </w:numP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wordWrap/>
        <w:jc w:val="left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nslookup查询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1"/>
          <w:szCs w:val="21"/>
          <w:lang w:val="en-US" w:eastAsia="zh-CN"/>
        </w:rPr>
        <w:t>Nslookup全称为name server lookup(域名查询)，</w:t>
      </w:r>
    </w:p>
    <w:p>
      <w:pPr>
        <w:pStyle w:val="11"/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测试：</w:t>
      </w:r>
    </w:p>
    <w:p>
      <w:pPr>
        <w:pStyle w:val="11"/>
        <w:numPr>
          <w:ilvl w:val="0"/>
          <w:numId w:val="10"/>
        </w:numPr>
        <w:ind w:left="0" w:leftChars="0" w:firstLine="420" w:firstLineChars="200"/>
        <w:rPr>
          <w:rFonts w:hint="default" w:ascii="Times New Roman" w:hAnsi="Times New Roman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直接查询：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cmd中输入：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nslookup www.baidu.com</w:t>
      </w:r>
    </w:p>
    <w:p>
      <w:pPr>
        <w:pStyle w:val="11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2880" cy="1248410"/>
            <wp:effectExtent l="0" t="0" r="444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rcRect l="8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00" w:firstLineChars="0"/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查询其它记录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：</w:t>
      </w:r>
    </w:p>
    <w:p>
      <w:pPr>
        <w:ind w:left="420" w:leftChars="0" w:firstLine="420" w:firstLineChars="200"/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nslookup -qt = type domain [dns-server]</w:t>
      </w:r>
    </w:p>
    <w:p>
      <w:pPr>
        <w:ind w:left="420" w:leftChars="0" w:firstLine="420" w:firstLineChars="200"/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选择</w:t>
      </w:r>
      <w:r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type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MX</w:t>
      </w:r>
      <w:r>
        <w:rPr>
          <w:rFonts w:hint="default" w:ascii="Arial" w:hAnsi="Arial" w:cs="Arial" w:eastAsiaTheme="minorEastAsia"/>
          <w:kern w:val="2"/>
          <w:sz w:val="21"/>
          <w:szCs w:val="21"/>
          <w:lang w:val="en-US" w:eastAsia="zh-CN" w:bidi="ar-SA"/>
        </w:rPr>
        <w:t>→</w:t>
      </w: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邮件服务器记录</w:t>
      </w:r>
    </w:p>
    <w:p>
      <w:pPr>
        <w:ind w:left="420" w:leftChars="0" w:firstLine="420" w:firstLineChars="200"/>
        <w:rPr>
          <w:rFonts w:hint="default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cmd中输入：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nslookup -qt=mx www.baidu.com</w:t>
      </w:r>
    </w:p>
    <w:p>
      <w:pPr>
        <w:pStyle w:val="11"/>
        <w:numPr>
          <w:ilvl w:val="0"/>
          <w:numId w:val="0"/>
        </w:numPr>
        <w:ind w:leftChars="0"/>
        <w:jc w:val="center"/>
        <w:rPr>
          <w:rFonts w:hint="eastAsia"/>
        </w:rPr>
      </w:pPr>
      <w:r>
        <w:drawing>
          <wp:inline distT="0" distB="0" distL="114300" distR="114300">
            <wp:extent cx="5269865" cy="1783080"/>
            <wp:effectExtent l="0" t="0" r="6985" b="7620"/>
            <wp:docPr id="8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eastAsia" w:ascii="Times New Roman" w:hAnsi="Times New Roman" w:cs="Times New Roman" w:eastAsiaTheme="minorEastAsia"/>
          <w:b w:val="0"/>
          <w:bCs w:val="0"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wordWrap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实验体会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在Wireshark实验中，选择好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过滤器，不然会有很多妨碍观察HTTP/DNS协议的数据包，增加无谓的寻找时间。分析HTTP协议时，还可以将访问的IP地址作为过滤条件。在使用</w:t>
      </w:r>
      <w:r>
        <w:rPr>
          <w:rFonts w:hint="eastAsia" w:ascii="Times New Roman" w:hAnsi="Times New Roman" w:cs="Times New Roman" w:eastAsiaTheme="minorEastAsia"/>
          <w:kern w:val="2"/>
          <w:sz w:val="21"/>
          <w:szCs w:val="21"/>
          <w:lang w:val="en-US" w:eastAsia="zh-CN" w:bidi="ar-SA"/>
        </w:rPr>
        <w:t>Wireshark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抓取HTTP和DNS数据包时，对HTTP与DNS报文内容有了更全面的学习与了解。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同时，学习了多种在命令行中经常使用的命令，例：curl与服务器之间传输数据，telnet</w:t>
      </w:r>
      <w:r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-SA"/>
        </w:rPr>
        <w:t>测试get命令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以及远程登录SMTP服务器发邮件，tracert追踪到达某个网站的路由信息，nslookup从域名中解析IP地址等。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ascii="Times New Roman" w:hAnsi="Times New Roman" w:cs="Times New Roman"/>
        <w:lang w:val="en-US" w:eastAsia="zh-CN"/>
      </w:rPr>
    </w:pPr>
    <w:r>
      <w:rPr>
        <w:rFonts w:hint="eastAsia" w:ascii="Times New Roman" w:hAnsi="Times New Roman" w:cs="Times New Roman"/>
        <w:lang w:val="en-US" w:eastAsia="zh-CN"/>
      </w:rPr>
      <w:t>实验一 应用层</w:t>
    </w:r>
  </w:p>
  <w:p>
    <w:pPr>
      <w:pStyle w:val="3"/>
      <w:jc w:val="center"/>
      <w:rPr>
        <w:rFonts w:hint="default" w:ascii="Times New Roman" w:hAnsi="Times New Roman" w:cs="Times New Roman" w:eastAsiaTheme="minorEastAsia"/>
        <w:lang w:val="en-US" w:eastAsia="zh-CN"/>
      </w:rPr>
    </w:pPr>
    <w:r>
      <w:rPr>
        <w:rFonts w:hint="default" w:ascii="Times New Roman" w:hAnsi="Times New Roman" w:cs="Times New Roman"/>
        <w:lang w:val="en-US" w:eastAsia="zh-CN"/>
      </w:rPr>
      <w:t>09019204_曹邹颖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258EE6"/>
    <w:multiLevelType w:val="singleLevel"/>
    <w:tmpl w:val="83258EE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3A69382"/>
    <w:multiLevelType w:val="singleLevel"/>
    <w:tmpl w:val="83A69382"/>
    <w:lvl w:ilvl="0" w:tentative="0">
      <w:start w:val="1"/>
      <w:numFmt w:val="decimal"/>
      <w:lvlText w:val="%1."/>
      <w:lvlJc w:val="left"/>
      <w:rPr>
        <w:rFonts w:hint="default"/>
        <w:sz w:val="24"/>
        <w:szCs w:val="24"/>
      </w:rPr>
    </w:lvl>
  </w:abstractNum>
  <w:abstractNum w:abstractNumId="2">
    <w:nsid w:val="A6216D20"/>
    <w:multiLevelType w:val="singleLevel"/>
    <w:tmpl w:val="A6216D2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 w:ascii="宋体" w:hAnsi="宋体" w:eastAsia="宋体" w:cs="宋体"/>
        <w:b w:val="0"/>
        <w:bCs w:val="0"/>
        <w:sz w:val="21"/>
        <w:szCs w:val="21"/>
      </w:rPr>
    </w:lvl>
  </w:abstractNum>
  <w:abstractNum w:abstractNumId="3">
    <w:nsid w:val="BFB825F4"/>
    <w:multiLevelType w:val="singleLevel"/>
    <w:tmpl w:val="BFB825F4"/>
    <w:lvl w:ilvl="0" w:tentative="0">
      <w:start w:val="1"/>
      <w:numFmt w:val="decimal"/>
      <w:lvlText w:val="(%1)"/>
      <w:lvlJc w:val="left"/>
      <w:pPr>
        <w:ind w:left="845" w:hanging="425"/>
      </w:pPr>
      <w:rPr>
        <w:rFonts w:hint="default"/>
      </w:rPr>
    </w:lvl>
  </w:abstractNum>
  <w:abstractNum w:abstractNumId="4">
    <w:nsid w:val="06640D17"/>
    <w:multiLevelType w:val="singleLevel"/>
    <w:tmpl w:val="06640D17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 w:ascii="宋体" w:hAnsi="宋体" w:eastAsia="宋体" w:cs="宋体"/>
        <w:sz w:val="21"/>
        <w:szCs w:val="21"/>
      </w:rPr>
    </w:lvl>
  </w:abstractNum>
  <w:abstractNum w:abstractNumId="5">
    <w:nsid w:val="0B7EEEA3"/>
    <w:multiLevelType w:val="singleLevel"/>
    <w:tmpl w:val="0B7EEEA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 w:ascii="宋体" w:hAnsi="宋体" w:eastAsia="宋体" w:cs="宋体"/>
        <w:sz w:val="21"/>
        <w:szCs w:val="21"/>
      </w:rPr>
    </w:lvl>
  </w:abstractNum>
  <w:abstractNum w:abstractNumId="6">
    <w:nsid w:val="281E54DA"/>
    <w:multiLevelType w:val="singleLevel"/>
    <w:tmpl w:val="281E54DA"/>
    <w:lvl w:ilvl="0" w:tentative="0">
      <w:start w:val="1"/>
      <w:numFmt w:val="decimal"/>
      <w:lvlText w:val="(%1)"/>
      <w:lvlJc w:val="left"/>
      <w:pPr>
        <w:ind w:left="845" w:hanging="425"/>
      </w:pPr>
      <w:rPr>
        <w:rFonts w:hint="default" w:ascii="Times New Roman" w:hAnsi="Times New Roman" w:cs="Times New Roman"/>
        <w:b w:val="0"/>
        <w:bCs w:val="0"/>
        <w:sz w:val="21"/>
        <w:szCs w:val="21"/>
      </w:rPr>
    </w:lvl>
  </w:abstractNum>
  <w:abstractNum w:abstractNumId="7">
    <w:nsid w:val="33A15B6A"/>
    <w:multiLevelType w:val="multilevel"/>
    <w:tmpl w:val="33A15B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480" w:hanging="420"/>
      </w:pPr>
    </w:lvl>
    <w:lvl w:ilvl="2" w:tentative="0">
      <w:start w:val="1"/>
      <w:numFmt w:val="lowerRoman"/>
      <w:lvlText w:val="%3."/>
      <w:lvlJc w:val="right"/>
      <w:pPr>
        <w:ind w:left="900" w:hanging="420"/>
      </w:pPr>
    </w:lvl>
    <w:lvl w:ilvl="3" w:tentative="0">
      <w:start w:val="1"/>
      <w:numFmt w:val="decimal"/>
      <w:lvlText w:val="%4."/>
      <w:lvlJc w:val="left"/>
      <w:pPr>
        <w:ind w:left="1320" w:hanging="420"/>
      </w:pPr>
    </w:lvl>
    <w:lvl w:ilvl="4" w:tentative="0">
      <w:start w:val="1"/>
      <w:numFmt w:val="lowerLetter"/>
      <w:lvlText w:val="%5)"/>
      <w:lvlJc w:val="left"/>
      <w:pPr>
        <w:ind w:left="1740" w:hanging="420"/>
      </w:pPr>
    </w:lvl>
    <w:lvl w:ilvl="5" w:tentative="0">
      <w:start w:val="1"/>
      <w:numFmt w:val="lowerRoman"/>
      <w:lvlText w:val="%6."/>
      <w:lvlJc w:val="right"/>
      <w:pPr>
        <w:ind w:left="2160" w:hanging="420"/>
      </w:pPr>
    </w:lvl>
    <w:lvl w:ilvl="6" w:tentative="0">
      <w:start w:val="1"/>
      <w:numFmt w:val="decimal"/>
      <w:lvlText w:val="%7."/>
      <w:lvlJc w:val="left"/>
      <w:pPr>
        <w:ind w:left="2580" w:hanging="420"/>
      </w:pPr>
    </w:lvl>
    <w:lvl w:ilvl="7" w:tentative="0">
      <w:start w:val="1"/>
      <w:numFmt w:val="lowerLetter"/>
      <w:lvlText w:val="%8)"/>
      <w:lvlJc w:val="left"/>
      <w:pPr>
        <w:ind w:left="3000" w:hanging="420"/>
      </w:pPr>
    </w:lvl>
    <w:lvl w:ilvl="8" w:tentative="0">
      <w:start w:val="1"/>
      <w:numFmt w:val="lowerRoman"/>
      <w:lvlText w:val="%9."/>
      <w:lvlJc w:val="right"/>
      <w:pPr>
        <w:ind w:left="3420" w:hanging="420"/>
      </w:pPr>
    </w:lvl>
  </w:abstractNum>
  <w:abstractNum w:abstractNumId="8">
    <w:nsid w:val="446AA43B"/>
    <w:multiLevelType w:val="singleLevel"/>
    <w:tmpl w:val="446AA43B"/>
    <w:lvl w:ilvl="0" w:tentative="0">
      <w:start w:val="1"/>
      <w:numFmt w:val="decimal"/>
      <w:lvlText w:val="(%1)"/>
      <w:lvlJc w:val="left"/>
      <w:pPr>
        <w:ind w:left="845" w:hanging="425"/>
      </w:pPr>
      <w:rPr>
        <w:rFonts w:hint="default"/>
        <w:sz w:val="21"/>
        <w:szCs w:val="21"/>
      </w:rPr>
    </w:lvl>
  </w:abstractNum>
  <w:abstractNum w:abstractNumId="9">
    <w:nsid w:val="64A8FA3A"/>
    <w:multiLevelType w:val="singleLevel"/>
    <w:tmpl w:val="64A8FA3A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 w:ascii="宋体" w:hAnsi="宋体" w:eastAsia="宋体" w:cs="宋体"/>
        <w:sz w:val="21"/>
        <w:szCs w:val="21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8"/>
  </w:num>
  <w:num w:numId="5">
    <w:abstractNumId w:val="9"/>
  </w:num>
  <w:num w:numId="6">
    <w:abstractNumId w:val="4"/>
  </w:num>
  <w:num w:numId="7">
    <w:abstractNumId w:val="3"/>
  </w:num>
  <w:num w:numId="8">
    <w:abstractNumId w:val="6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B073B"/>
    <w:rsid w:val="050A6D26"/>
    <w:rsid w:val="057E3680"/>
    <w:rsid w:val="057F4900"/>
    <w:rsid w:val="069C15AA"/>
    <w:rsid w:val="07824832"/>
    <w:rsid w:val="08404CBB"/>
    <w:rsid w:val="084D6470"/>
    <w:rsid w:val="09AA43F6"/>
    <w:rsid w:val="0A442CB4"/>
    <w:rsid w:val="0A880976"/>
    <w:rsid w:val="0B620E4F"/>
    <w:rsid w:val="0BD65F57"/>
    <w:rsid w:val="0D1655B0"/>
    <w:rsid w:val="0D820F62"/>
    <w:rsid w:val="0E093A4D"/>
    <w:rsid w:val="0E0C1028"/>
    <w:rsid w:val="0E426839"/>
    <w:rsid w:val="0FCD4165"/>
    <w:rsid w:val="100859FC"/>
    <w:rsid w:val="10590593"/>
    <w:rsid w:val="10B43BF5"/>
    <w:rsid w:val="10CD50C0"/>
    <w:rsid w:val="11A93A3F"/>
    <w:rsid w:val="1341401F"/>
    <w:rsid w:val="15475819"/>
    <w:rsid w:val="15BD18B7"/>
    <w:rsid w:val="17747F94"/>
    <w:rsid w:val="18BC1BEE"/>
    <w:rsid w:val="190274CB"/>
    <w:rsid w:val="1C0B5CE9"/>
    <w:rsid w:val="1E4D7646"/>
    <w:rsid w:val="1EBC6FB2"/>
    <w:rsid w:val="1F826282"/>
    <w:rsid w:val="20CF20F0"/>
    <w:rsid w:val="21083600"/>
    <w:rsid w:val="21157AC9"/>
    <w:rsid w:val="215250BF"/>
    <w:rsid w:val="262B236C"/>
    <w:rsid w:val="281E057D"/>
    <w:rsid w:val="298F06F0"/>
    <w:rsid w:val="2D1B1248"/>
    <w:rsid w:val="30220C7F"/>
    <w:rsid w:val="30C1077F"/>
    <w:rsid w:val="311D6EC5"/>
    <w:rsid w:val="31820865"/>
    <w:rsid w:val="31E41BE5"/>
    <w:rsid w:val="333F416C"/>
    <w:rsid w:val="35C643AE"/>
    <w:rsid w:val="379542AC"/>
    <w:rsid w:val="384F1B3C"/>
    <w:rsid w:val="3A94209A"/>
    <w:rsid w:val="3C6007BA"/>
    <w:rsid w:val="3E0A2F6E"/>
    <w:rsid w:val="3E4B1ED3"/>
    <w:rsid w:val="3F91250E"/>
    <w:rsid w:val="4008530B"/>
    <w:rsid w:val="40105DA3"/>
    <w:rsid w:val="40C864D4"/>
    <w:rsid w:val="41AA17D5"/>
    <w:rsid w:val="456811EB"/>
    <w:rsid w:val="465D6E4D"/>
    <w:rsid w:val="48C53AFA"/>
    <w:rsid w:val="490D4544"/>
    <w:rsid w:val="49A57E9B"/>
    <w:rsid w:val="49E4001C"/>
    <w:rsid w:val="4E3A51E7"/>
    <w:rsid w:val="4EF77665"/>
    <w:rsid w:val="50D52741"/>
    <w:rsid w:val="5173328D"/>
    <w:rsid w:val="51BC5D1B"/>
    <w:rsid w:val="545376E7"/>
    <w:rsid w:val="555558A5"/>
    <w:rsid w:val="595C3640"/>
    <w:rsid w:val="59FC5D14"/>
    <w:rsid w:val="5BB77D62"/>
    <w:rsid w:val="5BC066E2"/>
    <w:rsid w:val="5E1F4A15"/>
    <w:rsid w:val="5EB41173"/>
    <w:rsid w:val="5EFD79EE"/>
    <w:rsid w:val="5F2800A1"/>
    <w:rsid w:val="5F5947CC"/>
    <w:rsid w:val="60565510"/>
    <w:rsid w:val="62515AA0"/>
    <w:rsid w:val="62AC576B"/>
    <w:rsid w:val="62EB63D1"/>
    <w:rsid w:val="6302602E"/>
    <w:rsid w:val="64110B9A"/>
    <w:rsid w:val="6492260E"/>
    <w:rsid w:val="658D0E0D"/>
    <w:rsid w:val="65B11BF8"/>
    <w:rsid w:val="66BA7FEC"/>
    <w:rsid w:val="6705087E"/>
    <w:rsid w:val="672D0147"/>
    <w:rsid w:val="6958377E"/>
    <w:rsid w:val="696C664B"/>
    <w:rsid w:val="69BC4D2A"/>
    <w:rsid w:val="6A7B0358"/>
    <w:rsid w:val="6C785648"/>
    <w:rsid w:val="6CFB78A1"/>
    <w:rsid w:val="6D1F1DEC"/>
    <w:rsid w:val="6D821B85"/>
    <w:rsid w:val="6FC32F3C"/>
    <w:rsid w:val="70783AB4"/>
    <w:rsid w:val="71A46481"/>
    <w:rsid w:val="72381D13"/>
    <w:rsid w:val="738C0BC9"/>
    <w:rsid w:val="76A637D3"/>
    <w:rsid w:val="76FF7C14"/>
    <w:rsid w:val="776A4550"/>
    <w:rsid w:val="786A7092"/>
    <w:rsid w:val="7AD05F2A"/>
    <w:rsid w:val="7B7A0B55"/>
    <w:rsid w:val="7D0F29D4"/>
    <w:rsid w:val="7E8B3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1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2021-11-28T02:18:00Z</dcterms:created>
  <dc:creator>user</dc:creator>
  <cp:lastModifiedBy>、禾页』</cp:lastModifiedBy>
  <dcterms:modified xsi:type="dcterms:W3CDTF">2021-11-28T14:24:19Z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7577752202424EEEA3601741A4EC6F79</vt:lpwstr>
  </property>
</Properties>
</file>