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00" w:beforeAutospacing="1" w:after="170" w:line="360" w:lineRule="auto"/>
        <w:rPr>
          <w:rFonts w:ascii="宋体" w:hAnsi="宋体" w:eastAsia="宋体" w:cs="宋体"/>
          <w:sz w:val="32"/>
          <w:szCs w:val="36"/>
          <w:u w:val="single"/>
          <w:lang w:eastAsia="zh-CN"/>
        </w:rPr>
      </w:pPr>
      <w:r>
        <w:rPr>
          <w:rFonts w:hint="eastAsia" w:ascii="宋体" w:hAnsi="宋体" w:eastAsia="宋体" w:cs="宋体"/>
          <w:sz w:val="32"/>
          <w:szCs w:val="36"/>
          <w:lang w:eastAsia="zh-CN"/>
        </w:rPr>
        <w:t>Java课程设计组间互评表     组评人签名</w:t>
      </w:r>
      <w:r>
        <w:rPr>
          <w:rFonts w:hint="eastAsia" w:ascii="宋体" w:hAnsi="宋体" w:eastAsia="宋体" w:cs="宋体"/>
          <w:sz w:val="32"/>
          <w:szCs w:val="36"/>
          <w:u w:val="single"/>
          <w:lang w:eastAsia="zh-CN"/>
        </w:rPr>
        <w:t xml:space="preserve">       </w:t>
      </w:r>
    </w:p>
    <w:tbl>
      <w:tblPr>
        <w:tblStyle w:val="6"/>
        <w:tblpPr w:leftFromText="180" w:rightFromText="180" w:vertAnchor="text" w:horzAnchor="page" w:tblpX="1634" w:tblpY="491"/>
        <w:tblOverlap w:val="never"/>
        <w:tblW w:w="8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25"/>
        <w:gridCol w:w="825"/>
        <w:gridCol w:w="5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8" w:hRule="atLeast"/>
        </w:trPr>
        <w:tc>
          <w:tcPr>
            <w:tcW w:w="10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</w:t>
            </w:r>
          </w:p>
        </w:tc>
        <w:tc>
          <w:tcPr>
            <w:tcW w:w="8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  <w:tc>
          <w:tcPr>
            <w:tcW w:w="82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排序</w:t>
            </w:r>
          </w:p>
        </w:tc>
        <w:tc>
          <w:tcPr>
            <w:tcW w:w="56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备注（优缺点）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8" w:hRule="exact"/>
        </w:trPr>
        <w:tc>
          <w:tcPr>
            <w:tcW w:w="108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叶若天组</w:t>
            </w:r>
          </w:p>
        </w:tc>
        <w:tc>
          <w:tcPr>
            <w:tcW w:w="825" w:type="dxa"/>
          </w:tcPr>
          <w:p>
            <w:pPr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9</w:t>
            </w:r>
            <w:r>
              <w:rPr>
                <w:rFonts w:eastAsia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25" w:type="dxa"/>
          </w:tcPr>
          <w:p>
            <w:pPr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/>
              <w:textAlignment w:val="auto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优点：平台功能完善，UI界面简洁，用户可以快速上手获得服务。有如小型社交平台的特色功能，非常完善。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缺点：可以在商品信息上更加详细一些，能够在用户点入商品之前就展示商品的部分信息。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3" w:hRule="exact"/>
        </w:trPr>
        <w:tc>
          <w:tcPr>
            <w:tcW w:w="1080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高耕组</w:t>
            </w:r>
          </w:p>
        </w:tc>
        <w:tc>
          <w:tcPr>
            <w:tcW w:w="825" w:type="dxa"/>
          </w:tcPr>
          <w:p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85</w:t>
            </w:r>
          </w:p>
        </w:tc>
        <w:tc>
          <w:tcPr>
            <w:tcW w:w="825" w:type="dxa"/>
          </w:tcPr>
          <w:p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6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优点：界面整洁，清楚。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缺点：界面过于简陋，可能在美术水平上还需要一定的提升。没有更多的人性化UI设置。在一些功能逻辑上实现起来并不够人性化，如删除商品信息的操作上。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91" w:hRule="exact"/>
        </w:trPr>
        <w:tc>
          <w:tcPr>
            <w:tcW w:w="1080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刘尊颐组</w:t>
            </w:r>
          </w:p>
        </w:tc>
        <w:tc>
          <w:tcPr>
            <w:tcW w:w="825" w:type="dxa"/>
          </w:tcPr>
          <w:p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9</w:t>
            </w:r>
            <w:r>
              <w:rPr>
                <w:rFonts w:eastAsia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25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优点：页面设计美观，有较为全面的选课系统，可以检测选课上时间是否冲突。商品界面很完善，图片显示全面，并且有较多的个性化操作，很有交互性。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缺点：程序未打包成.exe文件形式。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7" w:hRule="exact"/>
        </w:trPr>
        <w:tc>
          <w:tcPr>
            <w:tcW w:w="1080" w:type="dxa"/>
          </w:tcPr>
          <w:p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李子凡组</w:t>
            </w:r>
          </w:p>
        </w:tc>
        <w:tc>
          <w:tcPr>
            <w:tcW w:w="825" w:type="dxa"/>
          </w:tcPr>
          <w:p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9</w:t>
            </w:r>
            <w:r>
              <w:rPr>
                <w:rFonts w:eastAsia="宋体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825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6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优点：基础功能完善，商品界面提供了较为详细的商品信息。有聊天室功能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缺点：图书馆管理的书籍录入时，需要一本一本的录入，对于同样的书本比较不方便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02" w:hRule="exact"/>
        </w:trPr>
        <w:tc>
          <w:tcPr>
            <w:tcW w:w="1080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时屿轩组</w:t>
            </w:r>
          </w:p>
        </w:tc>
        <w:tc>
          <w:tcPr>
            <w:tcW w:w="825" w:type="dxa"/>
          </w:tcPr>
          <w:p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9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825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eastAsia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优点：直播课堂功能非常的有趣，非常的有特点。核心的架构具有高度可扩展性。核心技术区别于其他组。具有一定的不可复制性和独创性。商店界面较为人性化。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缺点：无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4" w:hRule="exact"/>
        </w:trPr>
        <w:tc>
          <w:tcPr>
            <w:tcW w:w="1080" w:type="dxa"/>
          </w:tcPr>
          <w:p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曹邹颖组</w:t>
            </w:r>
          </w:p>
        </w:tc>
        <w:tc>
          <w:tcPr>
            <w:tcW w:w="825" w:type="dxa"/>
          </w:tcPr>
          <w:p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95</w:t>
            </w:r>
          </w:p>
        </w:tc>
        <w:tc>
          <w:tcPr>
            <w:tcW w:w="825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6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优点：可以查看银行的流水信息，在线聊天功能的实现、自动排课服务的实现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缺点：无</w:t>
            </w:r>
          </w:p>
          <w:p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6" w:hRule="exact"/>
        </w:trPr>
        <w:tc>
          <w:tcPr>
            <w:tcW w:w="1080" w:type="dxa"/>
          </w:tcPr>
          <w:p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董若箐组</w:t>
            </w:r>
          </w:p>
        </w:tc>
        <w:tc>
          <w:tcPr>
            <w:tcW w:w="825" w:type="dxa"/>
          </w:tcPr>
          <w:p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9</w:t>
            </w:r>
            <w:r>
              <w:rPr>
                <w:rFonts w:eastAsia="宋体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825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优点：简介美观的界面，安全的存储消息传递，支持模糊搜索、功能完善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缺点：左侧切换功能的栏目比较复杂，操作有些麻烦、窗口界面大小不一致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3" w:hRule="exact"/>
        </w:trPr>
        <w:tc>
          <w:tcPr>
            <w:tcW w:w="1080" w:type="dxa"/>
          </w:tcPr>
          <w:p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李之昕组</w:t>
            </w:r>
          </w:p>
        </w:tc>
        <w:tc>
          <w:tcPr>
            <w:tcW w:w="825" w:type="dxa"/>
          </w:tcPr>
          <w:p>
            <w:pPr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eastAsia="zh-CN"/>
              </w:rPr>
              <w:t>9</w:t>
            </w:r>
            <w:r>
              <w:rPr>
                <w:rFonts w:eastAsia="宋体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25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优点：界面操作思路清晰、字体较大方便用户查看自己的输入，信息传递有加密功能，防止安全问题出现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/>
              <w:textAlignment w:val="auto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缺点：部分功能不够完善，界面美化还有提高空间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lang w:eastAsia="zh-CN"/>
        </w:rPr>
        <w:t>注:1.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sz w:val="24"/>
          <w:lang w:eastAsia="zh-CN"/>
        </w:rPr>
        <w:t>组评绩评定采用</w:t>
      </w:r>
      <w:r>
        <w:rPr>
          <w:rFonts w:hint="eastAsia" w:eastAsiaTheme="minorEastAsia"/>
          <w:sz w:val="24"/>
          <w:lang w:eastAsia="zh-CN"/>
        </w:rPr>
        <w:t xml:space="preserve">百分制；   </w:t>
      </w:r>
      <w:r>
        <w:rPr>
          <w:rFonts w:hint="eastAsia" w:asciiTheme="minorEastAsia" w:hAnsiTheme="minorEastAsia" w:eastAsiaTheme="minorEastAsia"/>
          <w:sz w:val="24"/>
          <w:lang w:eastAsia="zh-CN"/>
        </w:rPr>
        <w:t>2. 组间排序无并列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6C5236"/>
    <w:rsid w:val="000F6694"/>
    <w:rsid w:val="0017508E"/>
    <w:rsid w:val="002748AE"/>
    <w:rsid w:val="00323006"/>
    <w:rsid w:val="003778C5"/>
    <w:rsid w:val="00425D17"/>
    <w:rsid w:val="00487E90"/>
    <w:rsid w:val="004E24EC"/>
    <w:rsid w:val="0058539E"/>
    <w:rsid w:val="005A65A3"/>
    <w:rsid w:val="005B31B7"/>
    <w:rsid w:val="005F10B8"/>
    <w:rsid w:val="006B49EF"/>
    <w:rsid w:val="00707EF6"/>
    <w:rsid w:val="007E19E6"/>
    <w:rsid w:val="00873B08"/>
    <w:rsid w:val="00884DB5"/>
    <w:rsid w:val="009100D6"/>
    <w:rsid w:val="00985CCA"/>
    <w:rsid w:val="009A217E"/>
    <w:rsid w:val="00A73299"/>
    <w:rsid w:val="00A93846"/>
    <w:rsid w:val="00B85E51"/>
    <w:rsid w:val="00C6546C"/>
    <w:rsid w:val="00D854E6"/>
    <w:rsid w:val="00E8268B"/>
    <w:rsid w:val="00EC6F93"/>
    <w:rsid w:val="00EF3158"/>
    <w:rsid w:val="00F7648E"/>
    <w:rsid w:val="036C5236"/>
    <w:rsid w:val="10F9287F"/>
    <w:rsid w:val="11CB0F11"/>
    <w:rsid w:val="1BA16FF9"/>
    <w:rsid w:val="2F3B2C67"/>
    <w:rsid w:val="301B6089"/>
    <w:rsid w:val="469F08C1"/>
    <w:rsid w:val="5A315766"/>
    <w:rsid w:val="5D533621"/>
    <w:rsid w:val="644908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0" w:after="80"/>
    </w:pPr>
    <w:rPr>
      <w:rFonts w:eastAsia="Times New Roman" w:cs="Times New Roman" w:asciiTheme="minorHAnsi" w:hAnsiTheme="minorHAnsi"/>
      <w:sz w:val="22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0"/>
    <w:rPr>
      <w:rFonts w:eastAsia="Times New Roman" w:cs="Times New Roman"/>
      <w:sz w:val="18"/>
      <w:szCs w:val="18"/>
      <w:lang w:eastAsia="en-US"/>
    </w:rPr>
  </w:style>
  <w:style w:type="character" w:customStyle="1" w:styleId="9">
    <w:name w:val="页脚 字符"/>
    <w:basedOn w:val="7"/>
    <w:link w:val="4"/>
    <w:qFormat/>
    <w:uiPriority w:val="0"/>
    <w:rPr>
      <w:rFonts w:eastAsia="Times New Roman" w:cs="Times New Roman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645</Characters>
  <Lines>5</Lines>
  <Paragraphs>1</Paragraphs>
  <TotalTime>2</TotalTime>
  <ScaleCrop>false</ScaleCrop>
  <LinksUpToDate>false</LinksUpToDate>
  <CharactersWithSpaces>757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2017-09-19T14:30:00Z</dcterms:created>
  <dc:creator>asus</dc:creator>
  <cp:lastModifiedBy>、禾页』</cp:lastModifiedBy>
  <cp:lastPrinted>2018-09-13T02:07:00Z</cp:lastPrinted>
  <dcterms:modified xsi:type="dcterms:W3CDTF">2021-08-01T15:08:54Z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25B0B943628F44C58B7B508F6733499D</vt:lpwstr>
  </property>
</Properties>
</file>