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27" w:rsidRDefault="005C0981" w:rsidP="00DF28C8">
      <w:pPr>
        <w:spacing w:after="134" w:line="259" w:lineRule="auto"/>
        <w:ind w:left="43" w:firstLine="0"/>
        <w:jc w:val="center"/>
      </w:pPr>
      <w:r>
        <w:t xml:space="preserve">  </w:t>
      </w:r>
    </w:p>
    <w:p w:rsidR="00661627" w:rsidRDefault="00765F80" w:rsidP="00765F80">
      <w:pPr>
        <w:spacing w:after="145"/>
        <w:ind w:left="3152" w:right="9" w:firstLine="388"/>
        <w:jc w:val="left"/>
      </w:pPr>
      <w:r>
        <w:t>BRUNO ZOVARO</w:t>
      </w:r>
    </w:p>
    <w:p w:rsidR="00765F80" w:rsidRDefault="00765F80" w:rsidP="00765F80">
      <w:pPr>
        <w:spacing w:after="145"/>
        <w:ind w:left="3152" w:right="9" w:firstLine="388"/>
        <w:jc w:val="left"/>
      </w:pPr>
      <w:r>
        <w:t xml:space="preserve">     10424880</w:t>
      </w:r>
    </w:p>
    <w:p w:rsidR="00661627" w:rsidRDefault="005C0981">
      <w:pPr>
        <w:spacing w:after="132" w:line="259" w:lineRule="auto"/>
        <w:ind w:left="43" w:firstLine="0"/>
        <w:jc w:val="center"/>
      </w:pPr>
      <w:r>
        <w:t xml:space="preserve"> </w:t>
      </w:r>
    </w:p>
    <w:p w:rsidR="00661627" w:rsidRDefault="005C0981" w:rsidP="00DF28C8">
      <w:pPr>
        <w:spacing w:after="134" w:line="259" w:lineRule="auto"/>
        <w:ind w:left="43" w:firstLine="0"/>
        <w:jc w:val="center"/>
      </w:pPr>
      <w:r>
        <w:t xml:space="preserve"> </w:t>
      </w:r>
    </w:p>
    <w:p w:rsidR="00DF28C8" w:rsidRDefault="00DF28C8" w:rsidP="00DF28C8">
      <w:pPr>
        <w:pStyle w:val="Ttulo2"/>
      </w:pPr>
      <w:r w:rsidRPr="008D1F00">
        <w:t>EMPREGOS DE DATA SCIENCE NA AUSTRÁLIA E TENDÊNCIAS FUTURAS</w:t>
      </w:r>
    </w:p>
    <w:p w:rsidR="00DF28C8" w:rsidRDefault="00DF28C8" w:rsidP="00DF28C8">
      <w:pPr>
        <w:spacing w:after="134" w:line="259" w:lineRule="auto"/>
        <w:ind w:left="43" w:firstLine="0"/>
      </w:pPr>
    </w:p>
    <w:p w:rsidR="00DF28C8" w:rsidRDefault="00DF28C8" w:rsidP="00DF28C8">
      <w:pPr>
        <w:spacing w:after="134" w:line="259" w:lineRule="auto"/>
        <w:ind w:left="43" w:firstLine="0"/>
      </w:pPr>
      <w:r>
        <w:rPr>
          <w:noProof/>
        </w:rPr>
        <w:drawing>
          <wp:inline distT="0" distB="0" distL="0" distR="0">
            <wp:extent cx="5772150" cy="4329113"/>
            <wp:effectExtent l="0" t="0" r="0" b="0"/>
            <wp:docPr id="1" name="Imagem 1" descr="Ciência de Dados (Data Science) - Futuro.Digital - Futuro.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ência de Dados (Data Science) - Futuro.Digital - Futuro.Digi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4329113"/>
                    </a:xfrm>
                    <a:prstGeom prst="rect">
                      <a:avLst/>
                    </a:prstGeom>
                    <a:noFill/>
                    <a:ln>
                      <a:noFill/>
                    </a:ln>
                  </pic:spPr>
                </pic:pic>
              </a:graphicData>
            </a:graphic>
          </wp:inline>
        </w:drawing>
      </w:r>
    </w:p>
    <w:p w:rsidR="00DF28C8" w:rsidRDefault="00DF28C8" w:rsidP="00DF28C8">
      <w:pPr>
        <w:spacing w:after="134" w:line="259" w:lineRule="auto"/>
        <w:ind w:left="43" w:firstLine="0"/>
      </w:pPr>
    </w:p>
    <w:p w:rsidR="00DF28C8" w:rsidRDefault="00DF28C8" w:rsidP="00DF28C8">
      <w:pPr>
        <w:spacing w:after="134" w:line="259" w:lineRule="auto"/>
        <w:ind w:left="43" w:firstLine="0"/>
      </w:pPr>
    </w:p>
    <w:p w:rsidR="00DF28C8" w:rsidRDefault="00DF28C8" w:rsidP="00DF28C8">
      <w:pPr>
        <w:spacing w:after="134" w:line="259" w:lineRule="auto"/>
        <w:ind w:left="43" w:firstLine="0"/>
      </w:pPr>
    </w:p>
    <w:p w:rsidR="00DF28C8" w:rsidRDefault="00DF28C8" w:rsidP="00DF28C8">
      <w:pPr>
        <w:spacing w:after="134" w:line="259" w:lineRule="auto"/>
        <w:ind w:left="43" w:firstLine="0"/>
      </w:pPr>
    </w:p>
    <w:p w:rsidR="00DF28C8" w:rsidRDefault="00DF28C8" w:rsidP="00DF28C8">
      <w:pPr>
        <w:spacing w:after="134" w:line="259" w:lineRule="auto"/>
        <w:ind w:left="0" w:firstLine="0"/>
      </w:pPr>
    </w:p>
    <w:p w:rsidR="00DF28C8" w:rsidRDefault="00DF28C8" w:rsidP="00DF28C8">
      <w:pPr>
        <w:pStyle w:val="Rodap"/>
        <w:jc w:val="center"/>
        <w:rPr>
          <w:szCs w:val="24"/>
        </w:rPr>
      </w:pPr>
      <w:r w:rsidRPr="008D1F00">
        <w:rPr>
          <w:szCs w:val="24"/>
        </w:rPr>
        <w:t>São Paulo</w:t>
      </w:r>
    </w:p>
    <w:p w:rsidR="00DF28C8" w:rsidRPr="008D1F00" w:rsidRDefault="00DF28C8" w:rsidP="00DF28C8">
      <w:pPr>
        <w:pStyle w:val="Rodap"/>
        <w:jc w:val="center"/>
        <w:rPr>
          <w:szCs w:val="24"/>
        </w:rPr>
      </w:pPr>
      <w:r w:rsidRPr="008D1F00">
        <w:rPr>
          <w:szCs w:val="24"/>
        </w:rPr>
        <w:t>2024</w:t>
      </w:r>
    </w:p>
    <w:p w:rsidR="00DF28C8" w:rsidRDefault="00DF28C8" w:rsidP="00DF28C8">
      <w:pPr>
        <w:spacing w:after="134" w:line="259" w:lineRule="auto"/>
        <w:ind w:left="43" w:firstLine="0"/>
      </w:pPr>
    </w:p>
    <w:p w:rsidR="00DF28C8" w:rsidRDefault="00DF28C8" w:rsidP="00DF28C8">
      <w:pPr>
        <w:spacing w:after="134" w:line="259" w:lineRule="auto"/>
        <w:ind w:left="43" w:firstLine="0"/>
      </w:pPr>
    </w:p>
    <w:p w:rsidR="00DF28C8" w:rsidRDefault="00DF28C8" w:rsidP="00DF28C8">
      <w:pPr>
        <w:spacing w:after="134" w:line="259" w:lineRule="auto"/>
        <w:ind w:left="43" w:firstLine="0"/>
      </w:pPr>
    </w:p>
    <w:p w:rsidR="00765F80" w:rsidRDefault="0010489D" w:rsidP="00765F80">
      <w:pPr>
        <w:pStyle w:val="Ttulo1"/>
      </w:pPr>
      <w:r>
        <w:t>Documento Final</w:t>
      </w:r>
    </w:p>
    <w:p w:rsidR="00DF28C8" w:rsidRDefault="00DF28C8" w:rsidP="00DF28C8"/>
    <w:p w:rsidR="00DF28C8" w:rsidRPr="00DF28C8" w:rsidRDefault="00DF28C8" w:rsidP="00DF28C8"/>
    <w:p w:rsidR="00765F80" w:rsidRPr="00765F80" w:rsidRDefault="00765F80" w:rsidP="00765F80">
      <w:pPr>
        <w:pStyle w:val="Sumrio2"/>
        <w:tabs>
          <w:tab w:val="right" w:leader="dot" w:pos="9061"/>
        </w:tabs>
        <w:rPr>
          <w:rFonts w:ascii="Times New Roman" w:eastAsia="Times New Roman" w:hAnsi="Times New Roman"/>
          <w:color w:val="000000"/>
          <w:sz w:val="24"/>
          <w:lang w:val="pt-BR" w:eastAsia="pt-BR"/>
        </w:rPr>
      </w:pPr>
      <w:r w:rsidRPr="00765F80">
        <w:rPr>
          <w:rFonts w:ascii="Times New Roman" w:eastAsia="Times New Roman" w:hAnsi="Times New Roman"/>
          <w:color w:val="000000"/>
          <w:sz w:val="24"/>
          <w:lang w:val="pt-BR" w:eastAsia="pt-BR"/>
        </w:rPr>
        <w:t>1.</w:t>
      </w:r>
      <w:r w:rsidR="0010489D">
        <w:rPr>
          <w:rFonts w:ascii="Times New Roman" w:eastAsia="Times New Roman" w:hAnsi="Times New Roman"/>
          <w:color w:val="000000"/>
          <w:sz w:val="24"/>
          <w:lang w:val="pt-BR" w:eastAsia="pt-BR"/>
        </w:rPr>
        <w:t>Resultados – Gráficos, indicadores e conclusão</w:t>
      </w:r>
      <w:r w:rsidRPr="00765F80">
        <w:rPr>
          <w:rFonts w:ascii="Times New Roman" w:eastAsia="Times New Roman" w:hAnsi="Times New Roman"/>
          <w:webHidden/>
          <w:color w:val="000000"/>
          <w:sz w:val="24"/>
          <w:lang w:val="pt-BR" w:eastAsia="pt-BR"/>
        </w:rPr>
        <w:tab/>
      </w:r>
      <w:r w:rsidR="00DF28C8">
        <w:rPr>
          <w:rFonts w:ascii="Times New Roman" w:eastAsia="Times New Roman" w:hAnsi="Times New Roman"/>
          <w:webHidden/>
          <w:color w:val="000000"/>
          <w:sz w:val="24"/>
          <w:lang w:val="pt-BR" w:eastAsia="pt-BR"/>
        </w:rPr>
        <w:t>2</w:t>
      </w:r>
    </w:p>
    <w:p w:rsidR="00DF28C8" w:rsidRDefault="00DF28C8">
      <w:pPr>
        <w:spacing w:after="134" w:line="259" w:lineRule="auto"/>
        <w:ind w:left="0" w:firstLine="0"/>
        <w:jc w:val="left"/>
      </w:pPr>
    </w:p>
    <w:p w:rsidR="0010489D" w:rsidRDefault="0010489D">
      <w:pPr>
        <w:spacing w:after="134" w:line="259" w:lineRule="auto"/>
        <w:ind w:left="0" w:firstLine="0"/>
        <w:jc w:val="left"/>
      </w:pPr>
    </w:p>
    <w:p w:rsidR="0010489D" w:rsidRDefault="0010489D">
      <w:pPr>
        <w:spacing w:after="134" w:line="259" w:lineRule="auto"/>
        <w:ind w:left="0" w:firstLine="0"/>
        <w:jc w:val="left"/>
      </w:pPr>
    </w:p>
    <w:p w:rsidR="00661627" w:rsidRDefault="0010489D" w:rsidP="00D3086E">
      <w:pPr>
        <w:pStyle w:val="Ttulo2"/>
        <w:spacing w:after="153"/>
        <w:ind w:left="-5"/>
      </w:pPr>
      <w:r>
        <w:t>Resultados – Gráficos, indicadores e conclusão</w:t>
      </w:r>
    </w:p>
    <w:p w:rsidR="00D334B8" w:rsidRDefault="00D334B8">
      <w:pPr>
        <w:spacing w:after="0" w:line="259" w:lineRule="auto"/>
        <w:ind w:left="0" w:firstLine="0"/>
        <w:jc w:val="left"/>
      </w:pPr>
    </w:p>
    <w:p w:rsidR="00D334B8" w:rsidRPr="009831F7" w:rsidRDefault="00D334B8" w:rsidP="00D334B8">
      <w:pPr>
        <w:ind w:firstLine="708"/>
      </w:pPr>
      <w:r w:rsidRPr="009831F7">
        <w:t>O número de vagas por cidade nos ajuda a entender quais delas possuem maior demanda. Como vimos no gráfico, Sydney, uma das mais populosas aparece em primeiro lugar, confirmando o já esperado. “</w:t>
      </w:r>
      <w:proofErr w:type="spellStart"/>
      <w:r w:rsidRPr="009831F7">
        <w:t>Australia</w:t>
      </w:r>
      <w:proofErr w:type="spellEnd"/>
      <w:r w:rsidRPr="009831F7">
        <w:t xml:space="preserve">” se refere a cidades do interior, excluindo as principais que já constam no gráfico. Vimos que a capital por si só supera as cidades interioranas do resto da </w:t>
      </w:r>
      <w:proofErr w:type="spellStart"/>
      <w:r w:rsidRPr="009831F7">
        <w:t>Australia</w:t>
      </w:r>
      <w:proofErr w:type="spellEnd"/>
      <w:r w:rsidRPr="009831F7">
        <w:t xml:space="preserve">. </w:t>
      </w:r>
    </w:p>
    <w:p w:rsidR="00D334B8" w:rsidRPr="009831F7" w:rsidRDefault="00D334B8" w:rsidP="00D334B8">
      <w:r w:rsidRPr="009831F7">
        <w:t>Vamos usar somente as 5 cidades com mais vagas para os analistas:</w:t>
      </w:r>
    </w:p>
    <w:tbl>
      <w:tblPr>
        <w:tblStyle w:val="Tabelacomgrade"/>
        <w:tblW w:w="0" w:type="auto"/>
        <w:tblInd w:w="0" w:type="dxa"/>
        <w:tblLook w:val="04A0" w:firstRow="1" w:lastRow="0" w:firstColumn="1" w:lastColumn="0" w:noHBand="0" w:noVBand="1"/>
      </w:tblPr>
      <w:tblGrid>
        <w:gridCol w:w="1580"/>
        <w:gridCol w:w="1126"/>
        <w:gridCol w:w="1459"/>
        <w:gridCol w:w="1843"/>
      </w:tblGrid>
      <w:tr w:rsidR="00D334B8" w:rsidRPr="009831F7" w:rsidTr="000B6E52">
        <w:tc>
          <w:tcPr>
            <w:tcW w:w="1213" w:type="dxa"/>
            <w:tcBorders>
              <w:top w:val="single" w:sz="4" w:space="0" w:color="auto"/>
              <w:left w:val="single" w:sz="4" w:space="0" w:color="auto"/>
              <w:bottom w:val="single" w:sz="4" w:space="0" w:color="auto"/>
              <w:right w:val="single" w:sz="4" w:space="0" w:color="auto"/>
            </w:tcBorders>
            <w:shd w:val="clear" w:color="auto" w:fill="FFFF00"/>
            <w:hideMark/>
          </w:tcPr>
          <w:p w:rsidR="00D334B8" w:rsidRPr="009831F7" w:rsidRDefault="00D334B8" w:rsidP="000B6E52">
            <w:pPr>
              <w:tabs>
                <w:tab w:val="left" w:pos="630"/>
                <w:tab w:val="left" w:pos="840"/>
              </w:tabs>
            </w:pPr>
            <w:r w:rsidRPr="009831F7">
              <w:tab/>
            </w:r>
            <w:r w:rsidRPr="009831F7">
              <w:tab/>
            </w:r>
          </w:p>
        </w:tc>
        <w:tc>
          <w:tcPr>
            <w:tcW w:w="808"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r w:rsidRPr="009831F7">
              <w:t>Vagas</w:t>
            </w:r>
          </w:p>
        </w:tc>
        <w:tc>
          <w:tcPr>
            <w:tcW w:w="1376"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r w:rsidRPr="009831F7">
              <w:t>Variância</w:t>
            </w:r>
          </w:p>
        </w:tc>
        <w:tc>
          <w:tcPr>
            <w:tcW w:w="1843"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Pr>
              <w:jc w:val="center"/>
            </w:pPr>
            <w:r w:rsidRPr="009831F7">
              <w:t>Desvio padrão</w:t>
            </w:r>
          </w:p>
        </w:tc>
      </w:tr>
      <w:tr w:rsidR="00D334B8" w:rsidRPr="009831F7" w:rsidTr="000B6E52">
        <w:tc>
          <w:tcPr>
            <w:tcW w:w="1213"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r w:rsidRPr="009831F7">
              <w:t>Sydney</w:t>
            </w:r>
          </w:p>
        </w:tc>
        <w:tc>
          <w:tcPr>
            <w:tcW w:w="808"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Pr>
              <w:jc w:val="center"/>
            </w:pPr>
            <w:r w:rsidRPr="009831F7">
              <w:t>162</w:t>
            </w:r>
          </w:p>
        </w:tc>
        <w:tc>
          <w:tcPr>
            <w:tcW w:w="1376" w:type="dxa"/>
            <w:vMerge w:val="restart"/>
            <w:tcBorders>
              <w:top w:val="single" w:sz="4" w:space="0" w:color="auto"/>
              <w:left w:val="single" w:sz="4" w:space="0" w:color="auto"/>
              <w:bottom w:val="single" w:sz="4" w:space="0" w:color="auto"/>
              <w:right w:val="single" w:sz="4" w:space="0" w:color="auto"/>
            </w:tcBorders>
          </w:tcPr>
          <w:p w:rsidR="00D334B8" w:rsidRPr="009831F7" w:rsidRDefault="00D334B8" w:rsidP="000B6E52">
            <w:pPr>
              <w:jc w:val="center"/>
            </w:pPr>
          </w:p>
          <w:p w:rsidR="00D334B8" w:rsidRPr="009831F7" w:rsidRDefault="00D334B8" w:rsidP="000B6E52">
            <w:pPr>
              <w:jc w:val="center"/>
            </w:pPr>
          </w:p>
          <w:p w:rsidR="00D334B8" w:rsidRPr="009831F7" w:rsidRDefault="00D334B8" w:rsidP="000B6E52">
            <w:pPr>
              <w:jc w:val="center"/>
            </w:pPr>
            <w:r w:rsidRPr="009831F7">
              <w:t>3521,2</w:t>
            </w:r>
          </w:p>
        </w:tc>
        <w:tc>
          <w:tcPr>
            <w:tcW w:w="1843" w:type="dxa"/>
            <w:vMerge w:val="restart"/>
            <w:tcBorders>
              <w:top w:val="single" w:sz="4" w:space="0" w:color="auto"/>
              <w:left w:val="single" w:sz="4" w:space="0" w:color="auto"/>
              <w:bottom w:val="single" w:sz="4" w:space="0" w:color="auto"/>
              <w:right w:val="single" w:sz="4" w:space="0" w:color="auto"/>
            </w:tcBorders>
          </w:tcPr>
          <w:p w:rsidR="00D334B8" w:rsidRPr="009831F7" w:rsidRDefault="00D334B8" w:rsidP="000B6E52"/>
          <w:p w:rsidR="00D334B8" w:rsidRPr="009831F7" w:rsidRDefault="00D334B8" w:rsidP="000B6E52"/>
          <w:p w:rsidR="00D334B8" w:rsidRPr="009831F7" w:rsidRDefault="00D334B8" w:rsidP="000B6E52">
            <w:r w:rsidRPr="009831F7">
              <w:t>±59,33</w:t>
            </w:r>
          </w:p>
        </w:tc>
      </w:tr>
      <w:tr w:rsidR="00D334B8" w:rsidRPr="009831F7" w:rsidTr="000B6E52">
        <w:tc>
          <w:tcPr>
            <w:tcW w:w="1213"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roofErr w:type="spellStart"/>
            <w:r w:rsidRPr="009831F7">
              <w:t>Australia</w:t>
            </w:r>
            <w:proofErr w:type="spellEnd"/>
          </w:p>
        </w:tc>
        <w:tc>
          <w:tcPr>
            <w:tcW w:w="808"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Pr>
              <w:jc w:val="center"/>
            </w:pPr>
            <w:r w:rsidRPr="009831F7">
              <w:t>103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r>
      <w:tr w:rsidR="00D334B8" w:rsidRPr="009831F7" w:rsidTr="000B6E52">
        <w:tc>
          <w:tcPr>
            <w:tcW w:w="1213"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r w:rsidRPr="009831F7">
              <w:t>Melbourne</w:t>
            </w:r>
          </w:p>
        </w:tc>
        <w:tc>
          <w:tcPr>
            <w:tcW w:w="808"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Pr>
              <w:jc w:val="center"/>
            </w:pPr>
            <w:r w:rsidRPr="009831F7">
              <w:t>80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r>
      <w:tr w:rsidR="00D334B8" w:rsidRPr="009831F7" w:rsidTr="000B6E52">
        <w:tc>
          <w:tcPr>
            <w:tcW w:w="1213"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r w:rsidRPr="009831F7">
              <w:t>Brisbane</w:t>
            </w:r>
          </w:p>
        </w:tc>
        <w:tc>
          <w:tcPr>
            <w:tcW w:w="808"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Pr>
              <w:jc w:val="center"/>
            </w:pPr>
            <w:r w:rsidRPr="009831F7">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r>
      <w:tr w:rsidR="00D334B8" w:rsidRPr="009831F7" w:rsidTr="000B6E52">
        <w:tc>
          <w:tcPr>
            <w:tcW w:w="1213"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r w:rsidRPr="009831F7">
              <w:t>Canberra</w:t>
            </w:r>
          </w:p>
        </w:tc>
        <w:tc>
          <w:tcPr>
            <w:tcW w:w="808" w:type="dxa"/>
            <w:tcBorders>
              <w:top w:val="single" w:sz="4" w:space="0" w:color="auto"/>
              <w:left w:val="single" w:sz="4" w:space="0" w:color="auto"/>
              <w:bottom w:val="single" w:sz="4" w:space="0" w:color="auto"/>
              <w:right w:val="single" w:sz="4" w:space="0" w:color="auto"/>
            </w:tcBorders>
            <w:hideMark/>
          </w:tcPr>
          <w:p w:rsidR="00D334B8" w:rsidRPr="009831F7" w:rsidRDefault="00D334B8" w:rsidP="000B6E52">
            <w:pPr>
              <w:jc w:val="center"/>
            </w:pPr>
            <w:r w:rsidRPr="009831F7">
              <w:t>14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c>
          <w:tcPr>
            <w:tcW w:w="0" w:type="auto"/>
            <w:vMerge/>
            <w:tcBorders>
              <w:top w:val="single" w:sz="4" w:space="0" w:color="auto"/>
              <w:left w:val="single" w:sz="4" w:space="0" w:color="auto"/>
              <w:bottom w:val="single" w:sz="4" w:space="0" w:color="auto"/>
              <w:right w:val="single" w:sz="4" w:space="0" w:color="auto"/>
            </w:tcBorders>
            <w:vAlign w:val="center"/>
            <w:hideMark/>
          </w:tcPr>
          <w:p w:rsidR="00D334B8" w:rsidRPr="009831F7" w:rsidRDefault="00D334B8" w:rsidP="000B6E52"/>
        </w:tc>
      </w:tr>
    </w:tbl>
    <w:p w:rsidR="00D334B8" w:rsidRPr="009831F7" w:rsidRDefault="00D334B8" w:rsidP="00D334B8"/>
    <w:p w:rsidR="00D334B8" w:rsidRDefault="00D334B8" w:rsidP="00D334B8">
      <w:pPr>
        <w:rPr>
          <w:noProof/>
        </w:rPr>
      </w:pPr>
      <w:r w:rsidRPr="009831F7">
        <w:rPr>
          <w:noProof/>
        </w:rPr>
        <w:t xml:space="preserve">Se analisarmos o conjunto de todas as cidades, teremos muitos outliers e NAs. Analisando somente estes 5, vimos que temos a cidade de Sydney como Outlier. </w:t>
      </w:r>
    </w:p>
    <w:p w:rsidR="00D3086E" w:rsidRDefault="00D3086E" w:rsidP="00D334B8">
      <w:pPr>
        <w:rPr>
          <w:noProof/>
        </w:rPr>
      </w:pPr>
    </w:p>
    <w:p w:rsidR="00D3086E" w:rsidRPr="009831F7" w:rsidRDefault="00D3086E" w:rsidP="00D3086E">
      <w:pPr>
        <w:ind w:firstLine="360"/>
      </w:pPr>
      <w:r w:rsidRPr="009831F7">
        <w:t xml:space="preserve">Analisando o gráfico, temos as vagas de </w:t>
      </w:r>
      <w:r w:rsidRPr="009831F7">
        <w:rPr>
          <w:i/>
          <w:iCs/>
        </w:rPr>
        <w:t xml:space="preserve">Data </w:t>
      </w:r>
      <w:proofErr w:type="spellStart"/>
      <w:r w:rsidRPr="009831F7">
        <w:rPr>
          <w:i/>
          <w:iCs/>
        </w:rPr>
        <w:t>Analyst</w:t>
      </w:r>
      <w:proofErr w:type="spellEnd"/>
      <w:r w:rsidRPr="009831F7">
        <w:t xml:space="preserve"> como o </w:t>
      </w:r>
      <w:proofErr w:type="spellStart"/>
      <w:r w:rsidRPr="009831F7">
        <w:t>outlier</w:t>
      </w:r>
      <w:proofErr w:type="spellEnd"/>
      <w:r w:rsidRPr="009831F7">
        <w:t xml:space="preserve"> deste conjunto de dados. Dos 10 cargos, mais de 50% das vagas são de data </w:t>
      </w:r>
      <w:proofErr w:type="spellStart"/>
      <w:r w:rsidRPr="009831F7">
        <w:t>Analyst</w:t>
      </w:r>
      <w:proofErr w:type="spellEnd"/>
      <w:r w:rsidRPr="009831F7">
        <w:t xml:space="preserve">, fazendo deste dado um </w:t>
      </w:r>
      <w:proofErr w:type="spellStart"/>
      <w:r w:rsidRPr="009831F7">
        <w:lastRenderedPageBreak/>
        <w:t>outlier</w:t>
      </w:r>
      <w:proofErr w:type="spellEnd"/>
      <w:r w:rsidRPr="009831F7">
        <w:t xml:space="preserve">. </w:t>
      </w:r>
      <w:r w:rsidRPr="009831F7">
        <w:rPr>
          <w:noProof/>
        </w:rPr>
        <w:drawing>
          <wp:inline distT="0" distB="0" distL="0" distR="0" wp14:anchorId="11F32B6C" wp14:editId="38D585C2">
            <wp:extent cx="5410200" cy="3162300"/>
            <wp:effectExtent l="0" t="0" r="0" b="0"/>
            <wp:docPr id="616696929"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3086E" w:rsidRDefault="00D3086E" w:rsidP="00D3086E"/>
    <w:p w:rsidR="00D3086E" w:rsidRPr="009831F7" w:rsidRDefault="00D3086E" w:rsidP="00D3086E">
      <w:pPr>
        <w:ind w:firstLine="708"/>
      </w:pPr>
      <w:r w:rsidRPr="009831F7">
        <w:t xml:space="preserve">Como vimos. Sydney é a cidade com mais vagas disponíveis para profissionais da área de dados. Mas, quantas empresas temos em cada cidade? Qual a proporção quantidade de empresas/Vagas? Vejamos o gráfico: </w:t>
      </w:r>
    </w:p>
    <w:p w:rsidR="00D3086E" w:rsidRPr="009831F7" w:rsidRDefault="00D3086E" w:rsidP="00D3086E">
      <w:r w:rsidRPr="009831F7">
        <w:rPr>
          <w:noProof/>
        </w:rPr>
        <w:drawing>
          <wp:inline distT="0" distB="0" distL="0" distR="0" wp14:anchorId="3A2F4B36" wp14:editId="43651E06">
            <wp:extent cx="5410200" cy="3162300"/>
            <wp:effectExtent l="0" t="0" r="0" b="0"/>
            <wp:docPr id="2038666356"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086E" w:rsidRPr="009831F7" w:rsidRDefault="00D3086E" w:rsidP="00D3086E"/>
    <w:p w:rsidR="00D3086E" w:rsidRDefault="00D3086E" w:rsidP="00D3086E">
      <w:r w:rsidRPr="009831F7">
        <w:t xml:space="preserve">Apesar de Sydney deter o maior número de vagas, é o que possui a menor percentagem de empresas diferentes contratando, tendo muitas multinacionais/grandes empresas contratando muitos profissionais da área. Já outras cidades, as empresas contratam menos </w:t>
      </w:r>
      <w:r w:rsidRPr="009831F7">
        <w:lastRenderedPageBreak/>
        <w:t xml:space="preserve">profissionais em número absoluto, mas há mais empresas contratando, mostrando que cada empresa contrata poucos profissionais, devido ao seu porte. </w:t>
      </w:r>
    </w:p>
    <w:p w:rsidR="00052FB3" w:rsidRDefault="00052FB3" w:rsidP="00D3086E">
      <w:bookmarkStart w:id="0" w:name="_GoBack"/>
      <w:bookmarkEnd w:id="0"/>
    </w:p>
    <w:p w:rsidR="00052FB3" w:rsidRDefault="00052FB3" w:rsidP="00052FB3">
      <w:pPr>
        <w:pStyle w:val="Ttulo2"/>
        <w:spacing w:after="153"/>
        <w:ind w:left="-5"/>
      </w:pPr>
      <w:r>
        <w:t xml:space="preserve">Análise Exploratória – Scripts Python </w:t>
      </w:r>
    </w:p>
    <w:p w:rsidR="00052FB3" w:rsidRPr="009831F7" w:rsidRDefault="00052FB3" w:rsidP="00052FB3">
      <w:pPr>
        <w:pStyle w:val="SemEspaamento"/>
        <w:jc w:val="both"/>
        <w:rPr>
          <w:rFonts w:ascii="Times New Roman" w:hAnsi="Times New Roman" w:cs="Times New Roman"/>
        </w:rPr>
      </w:pPr>
      <w:r w:rsidRPr="00A95BD5">
        <w:rPr>
          <w:rFonts w:ascii="Times New Roman" w:hAnsi="Times New Roman" w:cs="Times New Roman"/>
        </w:rPr>
        <w:t xml:space="preserve">Para começar a analisar o </w:t>
      </w:r>
      <w:proofErr w:type="spellStart"/>
      <w:r w:rsidRPr="00A95BD5">
        <w:rPr>
          <w:rFonts w:ascii="Times New Roman" w:hAnsi="Times New Roman" w:cs="Times New Roman"/>
        </w:rPr>
        <w:t>dataset</w:t>
      </w:r>
      <w:proofErr w:type="spellEnd"/>
      <w:r w:rsidRPr="00A95BD5">
        <w:rPr>
          <w:rFonts w:ascii="Times New Roman" w:hAnsi="Times New Roman" w:cs="Times New Roman"/>
        </w:rPr>
        <w:t xml:space="preserve"> obtido, foi importado as bibliotecas que serão utilizadas no</w:t>
      </w:r>
      <w:r>
        <w:rPr>
          <w:rFonts w:ascii="Times New Roman" w:hAnsi="Times New Roman" w:cs="Times New Roman"/>
        </w:rPr>
        <w:t xml:space="preserve"> </w:t>
      </w:r>
      <w:r w:rsidRPr="00A95BD5">
        <w:rPr>
          <w:rFonts w:ascii="Times New Roman" w:hAnsi="Times New Roman" w:cs="Times New Roman"/>
        </w:rPr>
        <w:t>decorrer da análise, ao mesmo tempo foi importado a base, já fazendo alguns tratamentos nos dados</w:t>
      </w:r>
      <w:r w:rsidRPr="00A95BD5">
        <w:t xml:space="preserve">. </w:t>
      </w:r>
    </w:p>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129B9C2" wp14:editId="68C82B21">
            <wp:extent cx="5732780" cy="1900555"/>
            <wp:effectExtent l="0" t="0" r="1270" b="4445"/>
            <wp:docPr id="432296784" name="Imagem 1" descr="Aplicativ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96784" name="Imagem 1" descr="Aplicativo&#10;&#10;Descrição gerada automaticamente com confiança bai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1900555"/>
                    </a:xfrm>
                    <a:prstGeom prst="rect">
                      <a:avLst/>
                    </a:prstGeom>
                    <a:noFill/>
                    <a:ln>
                      <a:noFill/>
                    </a:ln>
                  </pic:spPr>
                </pic:pic>
              </a:graphicData>
            </a:graphic>
          </wp:inline>
        </w:drawing>
      </w:r>
    </w:p>
    <w:p w:rsidR="00052FB3" w:rsidRPr="00A95BD5" w:rsidRDefault="00052FB3" w:rsidP="00052FB3"/>
    <w:p w:rsidR="00052FB3" w:rsidRDefault="00052FB3" w:rsidP="00052FB3">
      <w:r w:rsidRPr="00A95BD5">
        <w:t>Depois disso</w:t>
      </w:r>
      <w:r>
        <w:t>, foi utilizado</w:t>
      </w:r>
      <w:r w:rsidRPr="00A95BD5">
        <w:t xml:space="preserve"> algumas funções</w:t>
      </w:r>
      <w:r>
        <w:t>. B</w:t>
      </w:r>
      <w:r w:rsidRPr="00A95BD5">
        <w:t>ásicas para saber a quantidade de linhas x colunas, o nome das colunas, contagem, valores únicos e frequência dos dados. Desse jeito tere</w:t>
      </w:r>
      <w:r>
        <w:t>mos</w:t>
      </w:r>
      <w:r w:rsidRPr="00A95BD5">
        <w:t xml:space="preserve"> um panorama geral da base que </w:t>
      </w:r>
      <w:r>
        <w:t>vamos</w:t>
      </w:r>
      <w:r w:rsidRPr="00A95BD5">
        <w:t xml:space="preserve"> trabalhar.</w:t>
      </w:r>
    </w:p>
    <w:p w:rsidR="00052FB3" w:rsidRPr="00A95BD5" w:rsidRDefault="00052FB3" w:rsidP="00052FB3">
      <w:r>
        <w:rPr>
          <w:rFonts w:ascii="Arial" w:hAnsi="Arial" w:cs="Arial"/>
          <w:noProof/>
          <w:sz w:val="22"/>
          <w:bdr w:val="none" w:sz="0" w:space="0" w:color="auto" w:frame="1"/>
        </w:rPr>
        <w:drawing>
          <wp:inline distT="0" distB="0" distL="0" distR="0" wp14:anchorId="622B814E" wp14:editId="3A0C71E4">
            <wp:extent cx="4969566" cy="3060566"/>
            <wp:effectExtent l="0" t="0" r="2540" b="6985"/>
            <wp:docPr id="1069418323"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18323" name="Imagem 2" descr="Tabela&#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234" cy="3075142"/>
                    </a:xfrm>
                    <a:prstGeom prst="rect">
                      <a:avLst/>
                    </a:prstGeom>
                    <a:noFill/>
                    <a:ln>
                      <a:noFill/>
                    </a:ln>
                  </pic:spPr>
                </pic:pic>
              </a:graphicData>
            </a:graphic>
          </wp:inline>
        </w:drawing>
      </w:r>
    </w:p>
    <w:p w:rsidR="00052FB3" w:rsidRDefault="00052FB3" w:rsidP="00052FB3">
      <w:pPr>
        <w:spacing w:after="134" w:line="259" w:lineRule="auto"/>
        <w:ind w:left="0" w:firstLine="0"/>
        <w:jc w:val="left"/>
      </w:pPr>
    </w:p>
    <w:p w:rsidR="00052FB3" w:rsidRDefault="00052FB3" w:rsidP="00052FB3">
      <w:pPr>
        <w:spacing w:after="134" w:line="259" w:lineRule="auto"/>
        <w:ind w:left="0" w:firstLine="0"/>
        <w:jc w:val="left"/>
      </w:pPr>
    </w:p>
    <w:p w:rsidR="00052FB3" w:rsidRPr="00A95BD5" w:rsidRDefault="00052FB3" w:rsidP="00052FB3">
      <w:r w:rsidRPr="00A95BD5">
        <w:t xml:space="preserve">Depois, para melhorar a visualização e começar comparações entre dados, com o </w:t>
      </w:r>
      <w:proofErr w:type="spellStart"/>
      <w:r w:rsidRPr="00A95BD5">
        <w:t>matplotlib</w:t>
      </w:r>
      <w:proofErr w:type="spellEnd"/>
      <w:r w:rsidRPr="00A95BD5">
        <w:t xml:space="preserve">, </w:t>
      </w:r>
      <w:r>
        <w:t xml:space="preserve">foi </w:t>
      </w:r>
      <w:r w:rsidRPr="00A95BD5">
        <w:t>cri</w:t>
      </w:r>
      <w:r>
        <w:t>ado</w:t>
      </w:r>
      <w:r w:rsidRPr="00A95BD5">
        <w:t xml:space="preserve"> um gráfico de barras para mostrar o número de vagas relacionadas a área de dados por cidade da Austr</w:t>
      </w:r>
      <w:r>
        <w:t>á</w:t>
      </w:r>
      <w:r w:rsidRPr="00A95BD5">
        <w:t>lia.</w:t>
      </w:r>
    </w:p>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0A7A0888" wp14:editId="06A5EE93">
            <wp:extent cx="5732780" cy="2083435"/>
            <wp:effectExtent l="0" t="0" r="1270" b="0"/>
            <wp:docPr id="2026656393" name="Imagem 5"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56393" name="Imagem 5" descr="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2083435"/>
                    </a:xfrm>
                    <a:prstGeom prst="rect">
                      <a:avLst/>
                    </a:prstGeom>
                    <a:noFill/>
                    <a:ln>
                      <a:noFill/>
                    </a:ln>
                  </pic:spPr>
                </pic:pic>
              </a:graphicData>
            </a:graphic>
          </wp:inline>
        </w:drawing>
      </w:r>
    </w:p>
    <w:p w:rsidR="00052FB3" w:rsidRDefault="00052FB3" w:rsidP="00052FB3">
      <w:pPr>
        <w:pStyle w:val="NormalWeb"/>
        <w:spacing w:before="0" w:beforeAutospacing="0" w:after="0" w:afterAutospacing="0"/>
      </w:pPr>
    </w:p>
    <w:p w:rsidR="00052FB3" w:rsidRDefault="00052FB3" w:rsidP="00052FB3">
      <w:r>
        <w:t>Foi decidido pegar apenas as cinco primeiras cidades, visto que representa mais de 84% do total das vagas.</w:t>
      </w:r>
    </w:p>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6BE347A" wp14:editId="69EFF333">
            <wp:extent cx="4603806" cy="1685887"/>
            <wp:effectExtent l="0" t="0" r="6350" b="0"/>
            <wp:docPr id="15894960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9607" name="Imagem 7" descr="Text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806" cy="1685887"/>
                    </a:xfrm>
                    <a:prstGeom prst="rect">
                      <a:avLst/>
                    </a:prstGeom>
                    <a:noFill/>
                    <a:ln>
                      <a:noFill/>
                    </a:ln>
                  </pic:spPr>
                </pic:pic>
              </a:graphicData>
            </a:graphic>
          </wp:inline>
        </w:drawing>
      </w:r>
    </w:p>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551E549" wp14:editId="21D601BB">
            <wp:extent cx="5732780" cy="3745230"/>
            <wp:effectExtent l="0" t="0" r="1270" b="7620"/>
            <wp:docPr id="803876081" name="Imagem 8"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6081" name="Imagem 8" descr="Gráfico, Gráfico de barras&#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745230"/>
                    </a:xfrm>
                    <a:prstGeom prst="rect">
                      <a:avLst/>
                    </a:prstGeom>
                    <a:noFill/>
                    <a:ln>
                      <a:noFill/>
                    </a:ln>
                  </pic:spPr>
                </pic:pic>
              </a:graphicData>
            </a:graphic>
          </wp:inline>
        </w:drawing>
      </w:r>
    </w:p>
    <w:p w:rsidR="00052FB3" w:rsidRDefault="00052FB3" w:rsidP="00052FB3"/>
    <w:p w:rsidR="00052FB3" w:rsidRDefault="00052FB3" w:rsidP="00052FB3">
      <w:r>
        <w:t>Foi separado a quantidade de vagas que contém “</w:t>
      </w:r>
      <w:proofErr w:type="spellStart"/>
      <w:r>
        <w:t>Analyst</w:t>
      </w:r>
      <w:proofErr w:type="spellEnd"/>
      <w:r>
        <w:t xml:space="preserve">” como parâmetro. </w:t>
      </w:r>
      <w:proofErr w:type="spellStart"/>
      <w:r>
        <w:t>Obtem-se</w:t>
      </w:r>
      <w:proofErr w:type="spellEnd"/>
      <w:r>
        <w:t xml:space="preserve"> com isso o gráfico abaixo: </w:t>
      </w:r>
    </w:p>
    <w:p w:rsidR="00052FB3" w:rsidRDefault="00052FB3" w:rsidP="00052FB3"/>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A0D1F1A" wp14:editId="546EFCD0">
            <wp:extent cx="5732780" cy="2106930"/>
            <wp:effectExtent l="0" t="0" r="1270" b="7620"/>
            <wp:docPr id="189817926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79269" name="Imagem 9" descr="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2106930"/>
                    </a:xfrm>
                    <a:prstGeom prst="rect">
                      <a:avLst/>
                    </a:prstGeom>
                    <a:noFill/>
                    <a:ln>
                      <a:noFill/>
                    </a:ln>
                  </pic:spPr>
                </pic:pic>
              </a:graphicData>
            </a:graphic>
          </wp:inline>
        </w:drawing>
      </w:r>
    </w:p>
    <w:p w:rsidR="00052FB3" w:rsidRDefault="00052FB3" w:rsidP="00052FB3"/>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0E5A5A2" wp14:editId="45100B2C">
            <wp:extent cx="5732780" cy="4373245"/>
            <wp:effectExtent l="0" t="0" r="1270" b="8255"/>
            <wp:docPr id="1525233970" name="Imagem 10"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33970" name="Imagem 10" descr="Gráfico, Gráfico de cascat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4373245"/>
                    </a:xfrm>
                    <a:prstGeom prst="rect">
                      <a:avLst/>
                    </a:prstGeom>
                    <a:noFill/>
                    <a:ln>
                      <a:noFill/>
                    </a:ln>
                  </pic:spPr>
                </pic:pic>
              </a:graphicData>
            </a:graphic>
          </wp:inline>
        </w:drawing>
      </w:r>
    </w:p>
    <w:p w:rsidR="00052FB3" w:rsidRDefault="00052FB3" w:rsidP="00052FB3"/>
    <w:p w:rsidR="00052FB3" w:rsidRPr="00A95BD5" w:rsidRDefault="00052FB3" w:rsidP="00052FB3"/>
    <w:p w:rsidR="00052FB3" w:rsidRPr="00A95BD5" w:rsidRDefault="00052FB3" w:rsidP="00052FB3">
      <w:r>
        <w:lastRenderedPageBreak/>
        <w:t xml:space="preserve">Em seguida criei um gráfico com relação a quantidade de vagas postadas ao longo do tempo e os nomes das empresas contratando e o número de </w:t>
      </w:r>
      <w:proofErr w:type="gramStart"/>
      <w:r>
        <w:t>vagas.</w:t>
      </w:r>
      <w:r w:rsidRPr="00A95BD5">
        <w:t>.</w:t>
      </w:r>
      <w:proofErr w:type="gramEnd"/>
    </w:p>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389703A" wp14:editId="1AA3215D">
            <wp:extent cx="5574030" cy="2607945"/>
            <wp:effectExtent l="0" t="0" r="7620" b="1905"/>
            <wp:docPr id="965328846"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28846" name="Imagem 11"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4030" cy="2607945"/>
                    </a:xfrm>
                    <a:prstGeom prst="rect">
                      <a:avLst/>
                    </a:prstGeom>
                    <a:noFill/>
                    <a:ln>
                      <a:noFill/>
                    </a:ln>
                  </pic:spPr>
                </pic:pic>
              </a:graphicData>
            </a:graphic>
          </wp:inline>
        </w:drawing>
      </w:r>
    </w:p>
    <w:p w:rsidR="00052FB3" w:rsidRDefault="00052FB3" w:rsidP="00052FB3">
      <w:pPr>
        <w:pStyle w:val="NormalWeb"/>
        <w:spacing w:before="0" w:beforeAutospacing="0" w:after="0" w:afterAutospacing="0"/>
      </w:pPr>
    </w:p>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F439A6A" wp14:editId="5F87C619">
            <wp:extent cx="5255813" cy="3003406"/>
            <wp:effectExtent l="0" t="0" r="2540" b="6985"/>
            <wp:docPr id="467937865" name="Imagem 1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937865" name="Imagem 12" descr="Gráfico, Gráfico de linhas&#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101" cy="3047000"/>
                    </a:xfrm>
                    <a:prstGeom prst="rect">
                      <a:avLst/>
                    </a:prstGeom>
                    <a:noFill/>
                    <a:ln>
                      <a:noFill/>
                    </a:ln>
                  </pic:spPr>
                </pic:pic>
              </a:graphicData>
            </a:graphic>
          </wp:inline>
        </w:drawing>
      </w:r>
    </w:p>
    <w:p w:rsidR="00052FB3" w:rsidRDefault="00052FB3" w:rsidP="00052FB3"/>
    <w:p w:rsidR="00052FB3" w:rsidRDefault="00052FB3" w:rsidP="00052FB3">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76C79501" wp14:editId="61AC4517">
            <wp:extent cx="5732780" cy="2019935"/>
            <wp:effectExtent l="0" t="0" r="1270" b="0"/>
            <wp:docPr id="169899231"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9231" name="Imagem 13" descr="Text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019935"/>
                    </a:xfrm>
                    <a:prstGeom prst="rect">
                      <a:avLst/>
                    </a:prstGeom>
                    <a:noFill/>
                    <a:ln>
                      <a:noFill/>
                    </a:ln>
                  </pic:spPr>
                </pic:pic>
              </a:graphicData>
            </a:graphic>
          </wp:inline>
        </w:drawing>
      </w:r>
    </w:p>
    <w:p w:rsidR="00052FB3" w:rsidRDefault="00052FB3" w:rsidP="00052FB3"/>
    <w:p w:rsidR="00052FB3" w:rsidRDefault="00052FB3" w:rsidP="00052FB3">
      <w:pPr>
        <w:spacing w:after="134" w:line="259" w:lineRule="auto"/>
        <w:ind w:left="0" w:firstLine="0"/>
        <w:jc w:val="left"/>
      </w:pPr>
    </w:p>
    <w:p w:rsidR="00052FB3" w:rsidRDefault="00052FB3" w:rsidP="00052FB3">
      <w:pPr>
        <w:spacing w:after="134" w:line="259" w:lineRule="auto"/>
        <w:ind w:left="0" w:firstLine="0"/>
        <w:jc w:val="left"/>
      </w:pPr>
      <w:r>
        <w:rPr>
          <w:rFonts w:ascii="Arial" w:hAnsi="Arial" w:cs="Arial"/>
          <w:noProof/>
          <w:sz w:val="22"/>
          <w:bdr w:val="none" w:sz="0" w:space="0" w:color="auto" w:frame="1"/>
        </w:rPr>
        <w:drawing>
          <wp:inline distT="0" distB="0" distL="0" distR="0" wp14:anchorId="28E37BC4" wp14:editId="3A0FE412">
            <wp:extent cx="5732780" cy="4341495"/>
            <wp:effectExtent l="0" t="0" r="1270" b="1905"/>
            <wp:docPr id="1315939263" name="Imagem 14"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39263" name="Imagem 14" descr="Gráfico, Gráfico de barras&#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4341495"/>
                    </a:xfrm>
                    <a:prstGeom prst="rect">
                      <a:avLst/>
                    </a:prstGeom>
                    <a:noFill/>
                    <a:ln>
                      <a:noFill/>
                    </a:ln>
                  </pic:spPr>
                </pic:pic>
              </a:graphicData>
            </a:graphic>
          </wp:inline>
        </w:drawing>
      </w:r>
    </w:p>
    <w:p w:rsidR="00052FB3" w:rsidRDefault="00052FB3" w:rsidP="00052FB3">
      <w:pPr>
        <w:spacing w:after="134" w:line="259" w:lineRule="auto"/>
        <w:ind w:left="0" w:firstLine="0"/>
        <w:jc w:val="left"/>
      </w:pPr>
    </w:p>
    <w:p w:rsidR="00052FB3" w:rsidRDefault="00052FB3" w:rsidP="00052FB3">
      <w:pPr>
        <w:spacing w:after="134" w:line="259" w:lineRule="auto"/>
        <w:ind w:left="0" w:firstLine="0"/>
        <w:jc w:val="left"/>
      </w:pPr>
    </w:p>
    <w:p w:rsidR="00052FB3" w:rsidRDefault="00052FB3" w:rsidP="00052FB3">
      <w:pPr>
        <w:spacing w:after="134" w:line="259" w:lineRule="auto"/>
        <w:ind w:left="0" w:firstLine="0"/>
        <w:jc w:val="left"/>
      </w:pPr>
    </w:p>
    <w:p w:rsidR="00052FB3" w:rsidRDefault="00052FB3" w:rsidP="00052FB3">
      <w:pPr>
        <w:spacing w:after="134" w:line="259" w:lineRule="auto"/>
        <w:ind w:left="0" w:firstLine="0"/>
        <w:jc w:val="left"/>
      </w:pPr>
    </w:p>
    <w:p w:rsidR="00052FB3" w:rsidRDefault="00052FB3" w:rsidP="00052FB3">
      <w:r>
        <w:lastRenderedPageBreak/>
        <w:t>Agora, foi criado um</w:t>
      </w:r>
      <w:r w:rsidRPr="00A95BD5">
        <w:t xml:space="preserve"> gráfico para mostrar a quantidade de vagas e empresas que são da cidade de Sydney e</w:t>
      </w:r>
      <w:r>
        <w:t xml:space="preserve"> depois comparei com as outras 3 maiores</w:t>
      </w:r>
      <w:r w:rsidRPr="00A95BD5">
        <w:t xml:space="preserve"> cidades com mais vagas</w:t>
      </w:r>
      <w:r>
        <w:t xml:space="preserve"> e o resto da Austrália como um todo</w:t>
      </w:r>
      <w:r w:rsidRPr="00A95BD5">
        <w:t xml:space="preserve">. </w:t>
      </w:r>
      <w:r>
        <w:rPr>
          <w:rFonts w:ascii="Arial" w:hAnsi="Arial" w:cs="Arial"/>
          <w:noProof/>
          <w:bdr w:val="none" w:sz="0" w:space="0" w:color="auto" w:frame="1"/>
        </w:rPr>
        <w:drawing>
          <wp:inline distT="0" distB="0" distL="0" distR="0" wp14:anchorId="0EAD6687" wp14:editId="2D42F04F">
            <wp:extent cx="4686300" cy="3159816"/>
            <wp:effectExtent l="0" t="0" r="0" b="2540"/>
            <wp:docPr id="472724431"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24431" name="Imagem 15" descr="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2628" cy="3164083"/>
                    </a:xfrm>
                    <a:prstGeom prst="rect">
                      <a:avLst/>
                    </a:prstGeom>
                    <a:noFill/>
                    <a:ln>
                      <a:noFill/>
                    </a:ln>
                  </pic:spPr>
                </pic:pic>
              </a:graphicData>
            </a:graphic>
          </wp:inline>
        </w:drawing>
      </w:r>
      <w:r>
        <w:rPr>
          <w:rFonts w:ascii="Arial" w:hAnsi="Arial" w:cs="Arial"/>
          <w:noProof/>
          <w:sz w:val="22"/>
          <w:bdr w:val="none" w:sz="0" w:space="0" w:color="auto" w:frame="1"/>
        </w:rPr>
        <w:lastRenderedPageBreak/>
        <w:drawing>
          <wp:inline distT="0" distB="0" distL="0" distR="0" wp14:anchorId="7C09C111" wp14:editId="1D409620">
            <wp:extent cx="5734050" cy="4029075"/>
            <wp:effectExtent l="0" t="0" r="0" b="9525"/>
            <wp:docPr id="999830495" name="Imagem 2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30495" name="Imagem 23" descr="Gráfico, Gráfico de barras&#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inline>
        </w:drawing>
      </w:r>
      <w:r>
        <w:rPr>
          <w:rFonts w:ascii="Arial" w:hAnsi="Arial" w:cs="Arial"/>
          <w:noProof/>
          <w:sz w:val="22"/>
          <w:bdr w:val="none" w:sz="0" w:space="0" w:color="auto" w:frame="1"/>
        </w:rPr>
        <w:lastRenderedPageBreak/>
        <w:drawing>
          <wp:inline distT="0" distB="0" distL="0" distR="0" wp14:anchorId="51CC014C" wp14:editId="1A5A98E1">
            <wp:extent cx="5734050" cy="4543425"/>
            <wp:effectExtent l="0" t="0" r="0" b="9525"/>
            <wp:docPr id="1779269254"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69254" name="Imagem 21" descr="Gráfico, Gráfico de barras&#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543425"/>
                    </a:xfrm>
                    <a:prstGeom prst="rect">
                      <a:avLst/>
                    </a:prstGeom>
                    <a:noFill/>
                    <a:ln>
                      <a:noFill/>
                    </a:ln>
                  </pic:spPr>
                </pic:pic>
              </a:graphicData>
            </a:graphic>
          </wp:inline>
        </w:drawing>
      </w:r>
    </w:p>
    <w:p w:rsidR="00052FB3" w:rsidRDefault="00052FB3" w:rsidP="00052FB3">
      <w:pPr>
        <w:spacing w:after="134" w:line="259" w:lineRule="auto"/>
        <w:ind w:left="0" w:firstLine="0"/>
        <w:jc w:val="left"/>
      </w:pPr>
      <w:r>
        <w:br/>
      </w:r>
      <w:r w:rsidRPr="00A95BD5">
        <w:t>Concluindo assim que Sydney é a cidade que mais tem vagas e consequentemente a cidade que tem mais empresas oferecendo essas vagas.</w:t>
      </w:r>
    </w:p>
    <w:p w:rsidR="00052FB3" w:rsidRPr="009831F7" w:rsidRDefault="00052FB3" w:rsidP="00D3086E"/>
    <w:p w:rsidR="00D3086E" w:rsidRDefault="00D3086E" w:rsidP="00D334B8">
      <w:pPr>
        <w:rPr>
          <w:noProof/>
        </w:rPr>
      </w:pPr>
    </w:p>
    <w:p w:rsidR="00661627" w:rsidRDefault="00661627" w:rsidP="00D3086E">
      <w:pPr>
        <w:spacing w:after="0" w:line="259" w:lineRule="auto"/>
        <w:ind w:left="0" w:right="2009" w:firstLine="0"/>
      </w:pPr>
    </w:p>
    <w:p w:rsidR="00661627" w:rsidRDefault="005C0981">
      <w:pPr>
        <w:spacing w:after="112" w:line="259" w:lineRule="auto"/>
        <w:ind w:left="0" w:firstLine="0"/>
        <w:jc w:val="left"/>
      </w:pPr>
      <w:r>
        <w:rPr>
          <w:b/>
        </w:rPr>
        <w:t xml:space="preserve"> </w:t>
      </w:r>
    </w:p>
    <w:p w:rsidR="00661627" w:rsidRDefault="005C0981" w:rsidP="00D3086E">
      <w:pPr>
        <w:pStyle w:val="Ttulo2"/>
        <w:spacing w:after="153"/>
        <w:ind w:left="-5"/>
      </w:pPr>
      <w:r>
        <w:t xml:space="preserve">Insights referente a cidade que apresentou maior índice de contratação: </w:t>
      </w:r>
    </w:p>
    <w:p w:rsidR="00661627" w:rsidRDefault="005C0981">
      <w:pPr>
        <w:spacing w:after="232" w:line="259" w:lineRule="auto"/>
        <w:ind w:left="0" w:firstLine="0"/>
        <w:jc w:val="left"/>
      </w:pPr>
      <w:r>
        <w:rPr>
          <w:rFonts w:ascii="Calibri" w:eastAsia="Calibri" w:hAnsi="Calibri" w:cs="Calibri"/>
          <w:sz w:val="22"/>
        </w:rPr>
        <w:t xml:space="preserve"> </w:t>
      </w:r>
    </w:p>
    <w:p w:rsidR="00661627" w:rsidRDefault="005C0981">
      <w:pPr>
        <w:spacing w:after="35" w:line="361" w:lineRule="auto"/>
        <w:ind w:left="-1" w:right="9" w:firstLine="708"/>
      </w:pPr>
      <w:r>
        <w:t xml:space="preserve">Sydney é reconhecida por sua hospitalidade em relação aos estrangeiros, com </w:t>
      </w:r>
      <w:r w:rsidR="00D3086E">
        <w:t>uma população</w:t>
      </w:r>
      <w:r>
        <w:t xml:space="preserve"> local amigável e acolhedora. No setor de tecnologia, Sydney tem se destacado como um polo de oportunidades. O mercado de trabalho, colocação e recrutamento na Austrália movimenta mais de $15,4 bilhões, o que demonstra uma alta procura por profissionais qualificados, inclusive estrangeiros. A área de Análise de Dados em Sydney está em expansão, </w:t>
      </w:r>
      <w:r>
        <w:lastRenderedPageBreak/>
        <w:t xml:space="preserve">oferecendo diversas oportunidades para especialistas qualificados. Existe uma demanda significativa por analistas de dados, como evidenciado pela quantidade expressiva de vagas de emprego disponíveis. As empresas estão em busca de profissionais capazes de analisar grandes conjuntos de dados e transformá-los em informações valiosas para orientar decisões estratégicas. </w:t>
      </w:r>
    </w:p>
    <w:p w:rsidR="00661627" w:rsidRDefault="005C0981">
      <w:pPr>
        <w:spacing w:after="154" w:line="259" w:lineRule="auto"/>
        <w:ind w:left="0" w:firstLine="0"/>
        <w:jc w:val="left"/>
      </w:pPr>
      <w:r>
        <w:t xml:space="preserve">  </w:t>
      </w:r>
    </w:p>
    <w:p w:rsidR="00661627" w:rsidRDefault="005C0981">
      <w:pPr>
        <w:spacing w:after="40" w:line="357" w:lineRule="auto"/>
        <w:ind w:left="9" w:right="9"/>
      </w:pPr>
      <w:r>
        <w:t xml:space="preserve">Em Sydney, os salários oferecidos para os profissionais de análise de dados são atrativos, podendo variar conforme a expertise e habilidades do indivíduo. Assim, um Analista de Dados pode receber, por exemplo, entre $60,000 e $65,000 anualmente no início de sua trajetória profissional, mas cargos mais sêniores e de liderança podem proporcionar remunerações substancialmente </w:t>
      </w:r>
      <w:r w:rsidR="00D3086E">
        <w:t>superior</w:t>
      </w:r>
      <w:r>
        <w:t xml:space="preserve">. </w:t>
      </w:r>
    </w:p>
    <w:p w:rsidR="00661627" w:rsidRDefault="005C0981">
      <w:pPr>
        <w:spacing w:after="153" w:line="259" w:lineRule="auto"/>
        <w:ind w:left="0" w:firstLine="0"/>
        <w:jc w:val="left"/>
      </w:pPr>
      <w:r>
        <w:t xml:space="preserve">  </w:t>
      </w:r>
    </w:p>
    <w:p w:rsidR="00661627" w:rsidRDefault="005C0981">
      <w:pPr>
        <w:spacing w:after="39" w:line="358" w:lineRule="auto"/>
        <w:ind w:left="9" w:right="9"/>
      </w:pPr>
      <w:r>
        <w:t xml:space="preserve">Adicionalmente, existe uma diversidade de organizações e segmentos em busca de profissionais de análise de dados, desde empresas iniciantes com novas ideias até grandes companhias. Isso indica que há vagas para atuar em distintos contextos e iniciativas, o que pode ser extremamente benéfico para o desenvolvimento da carreira de um especialista. </w:t>
      </w:r>
    </w:p>
    <w:p w:rsidR="00661627" w:rsidRDefault="005C0981">
      <w:pPr>
        <w:spacing w:after="153" w:line="259" w:lineRule="auto"/>
        <w:ind w:left="0" w:firstLine="0"/>
        <w:jc w:val="left"/>
      </w:pPr>
      <w:r>
        <w:rPr>
          <w:b/>
        </w:rPr>
        <w:t xml:space="preserve">  </w:t>
      </w:r>
    </w:p>
    <w:p w:rsidR="00661627" w:rsidRDefault="005C0981">
      <w:pPr>
        <w:spacing w:line="357" w:lineRule="auto"/>
        <w:ind w:left="9" w:right="9"/>
      </w:pPr>
      <w:r>
        <w:t xml:space="preserve">Sydney mantém sua reputação como uma cidade acolhedora para estrangeiros, o que reflete também no mercado de trabalho de tecnologia e análise de dados. As empresas da região apreciam a diversidade e inclusão, e recebem profissionais de outros países de braços abertos, principalmente aqueles que contribuem com habilidades distintas e visões globais para a equipe. </w:t>
      </w:r>
    </w:p>
    <w:p w:rsidR="00661627" w:rsidRDefault="005C0981">
      <w:pPr>
        <w:spacing w:after="0" w:line="259" w:lineRule="auto"/>
        <w:ind w:left="0" w:firstLine="0"/>
        <w:jc w:val="left"/>
      </w:pPr>
      <w:r>
        <w:t xml:space="preserve"> </w:t>
      </w:r>
    </w:p>
    <w:p w:rsidR="00661627" w:rsidRDefault="005C0981">
      <w:pPr>
        <w:spacing w:after="0" w:line="259" w:lineRule="auto"/>
        <w:ind w:left="-1" w:firstLine="0"/>
        <w:jc w:val="right"/>
      </w:pPr>
      <w:r>
        <w:rPr>
          <w:noProof/>
        </w:rPr>
        <w:lastRenderedPageBreak/>
        <w:drawing>
          <wp:inline distT="0" distB="0" distL="0" distR="0">
            <wp:extent cx="5734050" cy="434340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24"/>
                    <a:stretch>
                      <a:fillRect/>
                    </a:stretch>
                  </pic:blipFill>
                  <pic:spPr>
                    <a:xfrm>
                      <a:off x="0" y="0"/>
                      <a:ext cx="5734050" cy="4343400"/>
                    </a:xfrm>
                    <a:prstGeom prst="rect">
                      <a:avLst/>
                    </a:prstGeom>
                  </pic:spPr>
                </pic:pic>
              </a:graphicData>
            </a:graphic>
          </wp:inline>
        </w:drawing>
      </w:r>
      <w:r>
        <w:t xml:space="preserve"> </w:t>
      </w:r>
    </w:p>
    <w:p w:rsidR="00661627" w:rsidRDefault="005C0981">
      <w:pPr>
        <w:spacing w:line="358" w:lineRule="auto"/>
        <w:ind w:left="-5" w:right="5"/>
      </w:pPr>
      <w:r>
        <w:rPr>
          <w:color w:val="202122"/>
        </w:rPr>
        <w:t>Ao examinar essas empresas, podemos observar algumas conclusões e pontos em comum: Todas essas empresas têm uma necessidade significativa de gerenciar e analisar grandes volumes de dados. Seja para otimizar processos internos, entender o comportamento do cliente, prever tendências de mercado ou tomar decisões estratégicas, o uso eficaz de dados é fundamental para o sucesso deles. Destacam-se por sua ênfase em tecnologia e inovação, utilizando intensivamente dados para embasar decisões estratégicas. Com culturas orientadas por dados, contratam profissionais especializados para extrair insights valiosos. Apesar de atuarem em setores diversos como tecnologia, finanças e varejo, compartilham a visão de Sydney como um hub de negócios e tecnologia na região da Ásia-Pacífico. Essas empresas refletem as tendências de demanda por habilidades em análise de dados e tecnologia.</w:t>
      </w:r>
      <w:r>
        <w:t xml:space="preserve"> </w:t>
      </w:r>
    </w:p>
    <w:p w:rsidR="00661627" w:rsidRDefault="005C0981">
      <w:pPr>
        <w:spacing w:after="112" w:line="259" w:lineRule="auto"/>
        <w:ind w:left="0" w:firstLine="0"/>
        <w:jc w:val="left"/>
      </w:pPr>
      <w:r>
        <w:t xml:space="preserve"> </w:t>
      </w:r>
    </w:p>
    <w:p w:rsidR="00661627" w:rsidRDefault="005C0981">
      <w:pPr>
        <w:spacing w:line="358" w:lineRule="auto"/>
        <w:ind w:left="-5" w:right="5"/>
        <w:rPr>
          <w:sz w:val="22"/>
        </w:rPr>
      </w:pPr>
      <w:r>
        <w:rPr>
          <w:color w:val="202122"/>
        </w:rPr>
        <w:t xml:space="preserve">Muitas dessas empresas têm um forte foco em tecnologia e inovação. Empresas como </w:t>
      </w:r>
      <w:proofErr w:type="spellStart"/>
      <w:r>
        <w:rPr>
          <w:color w:val="202122"/>
        </w:rPr>
        <w:t>Talent</w:t>
      </w:r>
      <w:proofErr w:type="spellEnd"/>
      <w:r>
        <w:rPr>
          <w:color w:val="202122"/>
        </w:rPr>
        <w:t xml:space="preserve"> </w:t>
      </w:r>
      <w:proofErr w:type="spellStart"/>
      <w:r>
        <w:rPr>
          <w:color w:val="202122"/>
        </w:rPr>
        <w:t>International</w:t>
      </w:r>
      <w:proofErr w:type="spellEnd"/>
      <w:r>
        <w:rPr>
          <w:color w:val="202122"/>
        </w:rPr>
        <w:t xml:space="preserve"> e </w:t>
      </w:r>
      <w:proofErr w:type="spellStart"/>
      <w:r>
        <w:rPr>
          <w:color w:val="202122"/>
        </w:rPr>
        <w:t>charterhouse</w:t>
      </w:r>
      <w:proofErr w:type="spellEnd"/>
      <w:r>
        <w:rPr>
          <w:color w:val="202122"/>
        </w:rPr>
        <w:t xml:space="preserve"> </w:t>
      </w:r>
      <w:proofErr w:type="spellStart"/>
      <w:r>
        <w:rPr>
          <w:color w:val="202122"/>
        </w:rPr>
        <w:t>partnership</w:t>
      </w:r>
      <w:proofErr w:type="spellEnd"/>
      <w:r>
        <w:rPr>
          <w:color w:val="202122"/>
        </w:rPr>
        <w:t xml:space="preserve"> estão no setor de tecnologia, enquanto bancos como </w:t>
      </w:r>
      <w:r>
        <w:rPr>
          <w:color w:val="202122"/>
        </w:rPr>
        <w:lastRenderedPageBreak/>
        <w:t>CBA investem pesadamente em soluções digitais e análise de dados para melhorar seus serviços financeiros.</w:t>
      </w:r>
      <w:r>
        <w:rPr>
          <w:sz w:val="22"/>
        </w:rPr>
        <w:t xml:space="preserve"> </w:t>
      </w:r>
    </w:p>
    <w:p w:rsidR="005A47F8" w:rsidRDefault="005A47F8">
      <w:pPr>
        <w:spacing w:line="358" w:lineRule="auto"/>
        <w:ind w:left="-5" w:right="5"/>
        <w:rPr>
          <w:sz w:val="22"/>
        </w:rPr>
      </w:pPr>
    </w:p>
    <w:p w:rsidR="005A47F8" w:rsidRDefault="005A47F8" w:rsidP="005A47F8">
      <w:pPr>
        <w:spacing w:after="218" w:line="259" w:lineRule="auto"/>
        <w:ind w:left="-5"/>
        <w:jc w:val="left"/>
      </w:pPr>
      <w:r>
        <w:rPr>
          <w:b/>
        </w:rPr>
        <w:t>GITHUB</w:t>
      </w:r>
    </w:p>
    <w:p w:rsidR="005A47F8" w:rsidRPr="005A47F8" w:rsidRDefault="005A47F8">
      <w:pPr>
        <w:spacing w:line="358" w:lineRule="auto"/>
        <w:ind w:left="-5" w:right="5"/>
        <w:rPr>
          <w:i/>
        </w:rPr>
      </w:pPr>
      <w:r>
        <w:rPr>
          <w:i/>
        </w:rPr>
        <w:t xml:space="preserve">Link: </w:t>
      </w:r>
      <w:hyperlink r:id="rId25" w:history="1">
        <w:r w:rsidRPr="005A47F8">
          <w:rPr>
            <w:rStyle w:val="Hyperlink"/>
            <w:color w:val="000000" w:themeColor="text1"/>
          </w:rPr>
          <w:t>projeto-aplicado-</w:t>
        </w:r>
        <w:proofErr w:type="spellStart"/>
        <w:r w:rsidRPr="005A47F8">
          <w:rPr>
            <w:rStyle w:val="Hyperlink"/>
            <w:color w:val="000000" w:themeColor="text1"/>
          </w:rPr>
          <w:t>mackenzie</w:t>
        </w:r>
        <w:proofErr w:type="spellEnd"/>
        <w:r w:rsidRPr="005A47F8">
          <w:rPr>
            <w:rStyle w:val="Hyperlink"/>
            <w:color w:val="000000" w:themeColor="text1"/>
          </w:rPr>
          <w:t>/</w:t>
        </w:r>
        <w:proofErr w:type="spellStart"/>
        <w:r w:rsidRPr="005A47F8">
          <w:rPr>
            <w:rStyle w:val="Hyperlink"/>
            <w:color w:val="000000" w:themeColor="text1"/>
          </w:rPr>
          <w:t>Dataset</w:t>
        </w:r>
        <w:proofErr w:type="spellEnd"/>
        <w:r w:rsidRPr="005A47F8">
          <w:rPr>
            <w:rStyle w:val="Hyperlink"/>
            <w:color w:val="000000" w:themeColor="text1"/>
          </w:rPr>
          <w:t xml:space="preserve"> </w:t>
        </w:r>
        <w:proofErr w:type="spellStart"/>
        <w:r w:rsidRPr="005A47F8">
          <w:rPr>
            <w:rStyle w:val="Hyperlink"/>
            <w:color w:val="000000" w:themeColor="text1"/>
          </w:rPr>
          <w:t>at</w:t>
        </w:r>
        <w:proofErr w:type="spellEnd"/>
        <w:r w:rsidRPr="005A47F8">
          <w:rPr>
            <w:rStyle w:val="Hyperlink"/>
            <w:color w:val="000000" w:themeColor="text1"/>
          </w:rPr>
          <w:t xml:space="preserve"> </w:t>
        </w:r>
        <w:proofErr w:type="spellStart"/>
        <w:r w:rsidRPr="005A47F8">
          <w:rPr>
            <w:rStyle w:val="Hyperlink"/>
            <w:color w:val="000000" w:themeColor="text1"/>
          </w:rPr>
          <w:t>main</w:t>
        </w:r>
        <w:proofErr w:type="spellEnd"/>
        <w:r w:rsidRPr="005A47F8">
          <w:rPr>
            <w:rStyle w:val="Hyperlink"/>
            <w:color w:val="000000" w:themeColor="text1"/>
          </w:rPr>
          <w:t xml:space="preserve"> · zovas98k/projeto-aplicado-</w:t>
        </w:r>
        <w:proofErr w:type="spellStart"/>
        <w:r w:rsidRPr="005A47F8">
          <w:rPr>
            <w:rStyle w:val="Hyperlink"/>
            <w:color w:val="000000" w:themeColor="text1"/>
          </w:rPr>
          <w:t>mackenzie</w:t>
        </w:r>
        <w:proofErr w:type="spellEnd"/>
        <w:r w:rsidRPr="005A47F8">
          <w:rPr>
            <w:rStyle w:val="Hyperlink"/>
            <w:color w:val="000000" w:themeColor="text1"/>
          </w:rPr>
          <w:t xml:space="preserve"> · GitHub</w:t>
        </w:r>
      </w:hyperlink>
    </w:p>
    <w:sectPr w:rsidR="005A47F8" w:rsidRPr="005A47F8">
      <w:headerReference w:type="even" r:id="rId26"/>
      <w:headerReference w:type="default" r:id="rId27"/>
      <w:footerReference w:type="default" r:id="rId28"/>
      <w:headerReference w:type="first" r:id="rId29"/>
      <w:pgSz w:w="11906" w:h="16838"/>
      <w:pgMar w:top="1701" w:right="1114" w:bottom="1300" w:left="1702" w:header="117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E22" w:rsidRDefault="00040E22">
      <w:pPr>
        <w:spacing w:after="0" w:line="240" w:lineRule="auto"/>
      </w:pPr>
      <w:r>
        <w:separator/>
      </w:r>
    </w:p>
  </w:endnote>
  <w:endnote w:type="continuationSeparator" w:id="0">
    <w:p w:rsidR="00040E22" w:rsidRDefault="0004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671935"/>
      <w:docPartObj>
        <w:docPartGallery w:val="Page Numbers (Bottom of Page)"/>
        <w:docPartUnique/>
      </w:docPartObj>
    </w:sdtPr>
    <w:sdtEndPr/>
    <w:sdtContent>
      <w:p w:rsidR="00D3086E" w:rsidRDefault="00D3086E">
        <w:pPr>
          <w:pStyle w:val="Rodap"/>
          <w:jc w:val="right"/>
        </w:pPr>
        <w:r>
          <w:fldChar w:fldCharType="begin"/>
        </w:r>
        <w:r>
          <w:instrText>PAGE   \* MERGEFORMAT</w:instrText>
        </w:r>
        <w:r>
          <w:fldChar w:fldCharType="separate"/>
        </w:r>
        <w:r w:rsidR="00052FB3">
          <w:rPr>
            <w:noProof/>
          </w:rPr>
          <w:t>14</w:t>
        </w:r>
        <w:r>
          <w:fldChar w:fldCharType="end"/>
        </w:r>
      </w:p>
    </w:sdtContent>
  </w:sdt>
  <w:p w:rsidR="00D3086E" w:rsidRDefault="00D3086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E22" w:rsidRDefault="00040E22">
      <w:pPr>
        <w:spacing w:after="0" w:line="240" w:lineRule="auto"/>
      </w:pPr>
      <w:r>
        <w:separator/>
      </w:r>
    </w:p>
  </w:footnote>
  <w:footnote w:type="continuationSeparator" w:id="0">
    <w:p w:rsidR="00040E22" w:rsidRDefault="0004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27" w:rsidRDefault="005C0981">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61627" w:rsidRDefault="005C0981">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27" w:rsidRDefault="00765F80">
    <w:pPr>
      <w:spacing w:after="0" w:line="259" w:lineRule="auto"/>
      <w:ind w:left="0" w:right="15" w:firstLine="0"/>
      <w:jc w:val="right"/>
    </w:pPr>
    <w:r w:rsidRPr="0067229C">
      <w:rPr>
        <w:noProof/>
      </w:rPr>
      <w:drawing>
        <wp:inline distT="0" distB="0" distL="0" distR="0" wp14:anchorId="6F133A5D" wp14:editId="4FB2E4EA">
          <wp:extent cx="5425440" cy="782320"/>
          <wp:effectExtent l="0" t="0" r="3810" b="0"/>
          <wp:docPr id="1857925046" name="Imagem 185792504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3051" name="Imagem 425403051"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5466766" cy="788279"/>
                  </a:xfrm>
                  <a:prstGeom prst="rect">
                    <a:avLst/>
                  </a:prstGeom>
                </pic:spPr>
              </pic:pic>
            </a:graphicData>
          </a:graphic>
        </wp:inline>
      </w:drawing>
    </w:r>
    <w:r w:rsidR="005C0981">
      <w:rPr>
        <w:rFonts w:ascii="Calibri" w:eastAsia="Calibri" w:hAnsi="Calibri" w:cs="Calibri"/>
        <w:sz w:val="22"/>
      </w:rPr>
      <w:t xml:space="preserve"> </w:t>
    </w:r>
  </w:p>
  <w:p w:rsidR="00661627" w:rsidRDefault="005C0981">
    <w:pPr>
      <w:spacing w:after="0" w:line="259" w:lineRule="auto"/>
      <w:ind w:lef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27" w:rsidRDefault="005C0981">
    <w:pPr>
      <w:spacing w:after="0" w:line="259" w:lineRule="auto"/>
      <w:ind w:left="0" w:right="1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61627" w:rsidRDefault="005C0981">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C10EC6"/>
    <w:multiLevelType w:val="hybridMultilevel"/>
    <w:tmpl w:val="DE26E8E4"/>
    <w:lvl w:ilvl="0" w:tplc="F6141E4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CAEE3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E60DB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966B9D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E9475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1A55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3E9AB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C6FC2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02C91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27"/>
    <w:rsid w:val="00040E22"/>
    <w:rsid w:val="00052FB3"/>
    <w:rsid w:val="0010489D"/>
    <w:rsid w:val="005A47F8"/>
    <w:rsid w:val="005C0981"/>
    <w:rsid w:val="006014E2"/>
    <w:rsid w:val="00626FB3"/>
    <w:rsid w:val="00661627"/>
    <w:rsid w:val="00765F80"/>
    <w:rsid w:val="00D3086E"/>
    <w:rsid w:val="00D334B8"/>
    <w:rsid w:val="00DF28C8"/>
    <w:rsid w:val="00F01E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A22B"/>
  <w15:docId w15:val="{025AFFA7-593B-43F2-A0AD-6262703F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9" w:lineRule="auto"/>
      <w:ind w:left="320"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unhideWhenUsed/>
    <w:qFormat/>
    <w:pPr>
      <w:keepNext/>
      <w:keepLines/>
      <w:spacing w:after="134"/>
      <w:ind w:left="310"/>
      <w:jc w:val="center"/>
      <w:outlineLvl w:val="0"/>
    </w:pPr>
    <w:rPr>
      <w:rFonts w:ascii="Times New Roman" w:eastAsia="Times New Roman" w:hAnsi="Times New Roman" w:cs="Times New Roman"/>
      <w:color w:val="000000"/>
      <w:sz w:val="24"/>
    </w:rPr>
  </w:style>
  <w:style w:type="paragraph" w:styleId="Ttulo2">
    <w:name w:val="heading 2"/>
    <w:next w:val="Normal"/>
    <w:link w:val="Ttulo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har"/>
    <w:uiPriority w:val="9"/>
    <w:unhideWhenUsed/>
    <w:qFormat/>
    <w:pPr>
      <w:keepNext/>
      <w:keepLines/>
      <w:spacing w:after="0"/>
      <w:ind w:left="716" w:hanging="10"/>
      <w:outlineLvl w:val="2"/>
    </w:pPr>
    <w:rPr>
      <w:rFonts w:ascii="Times New Roman" w:eastAsia="Times New Roman" w:hAnsi="Times New Roman" w:cs="Times New Roman"/>
      <w:b/>
      <w:color w:val="000000"/>
      <w:sz w:val="24"/>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b/>
      <w:color w:val="000000"/>
      <w:sz w:val="24"/>
    </w:rPr>
  </w:style>
  <w:style w:type="character" w:customStyle="1" w:styleId="Ttulo3Char">
    <w:name w:val="Título 3 Char"/>
    <w:link w:val="Ttulo3"/>
    <w:rPr>
      <w:rFonts w:ascii="Times New Roman" w:eastAsia="Times New Roman" w:hAnsi="Times New Roman" w:cs="Times New Roman"/>
      <w:b/>
      <w:color w:val="000000"/>
      <w:sz w:val="24"/>
      <w:u w:val="single" w:color="000000"/>
    </w:rPr>
  </w:style>
  <w:style w:type="character" w:customStyle="1" w:styleId="Ttulo1Char">
    <w:name w:val="Título 1 Char"/>
    <w:link w:val="Ttulo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765F80"/>
    <w:pPr>
      <w:tabs>
        <w:tab w:val="center" w:pos="4252"/>
        <w:tab w:val="right" w:pos="8504"/>
      </w:tabs>
      <w:spacing w:after="0" w:line="240" w:lineRule="auto"/>
    </w:pPr>
  </w:style>
  <w:style w:type="character" w:customStyle="1" w:styleId="RodapChar">
    <w:name w:val="Rodapé Char"/>
    <w:basedOn w:val="Fontepargpadro"/>
    <w:link w:val="Rodap"/>
    <w:uiPriority w:val="99"/>
    <w:rsid w:val="00765F80"/>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765F80"/>
    <w:pPr>
      <w:spacing w:before="100" w:beforeAutospacing="1" w:after="100" w:afterAutospacing="1" w:line="240" w:lineRule="auto"/>
      <w:ind w:left="0" w:firstLine="0"/>
      <w:jc w:val="left"/>
    </w:pPr>
    <w:rPr>
      <w:color w:val="auto"/>
      <w:szCs w:val="24"/>
    </w:rPr>
  </w:style>
  <w:style w:type="paragraph" w:styleId="Sumrio2">
    <w:name w:val="toc 2"/>
    <w:basedOn w:val="Normal"/>
    <w:next w:val="Normal"/>
    <w:autoRedefine/>
    <w:uiPriority w:val="39"/>
    <w:unhideWhenUsed/>
    <w:rsid w:val="00765F80"/>
    <w:pPr>
      <w:spacing w:after="100" w:line="259" w:lineRule="auto"/>
      <w:ind w:left="220" w:firstLine="0"/>
      <w:jc w:val="left"/>
    </w:pPr>
    <w:rPr>
      <w:rFonts w:asciiTheme="minorHAnsi" w:eastAsiaTheme="minorEastAsia" w:hAnsiTheme="minorHAnsi"/>
      <w:color w:val="auto"/>
      <w:sz w:val="22"/>
      <w:lang w:val="en-US" w:eastAsia="en-US"/>
    </w:rPr>
  </w:style>
  <w:style w:type="paragraph" w:styleId="Sumrio3">
    <w:name w:val="toc 3"/>
    <w:basedOn w:val="Normal"/>
    <w:next w:val="Normal"/>
    <w:autoRedefine/>
    <w:uiPriority w:val="39"/>
    <w:unhideWhenUsed/>
    <w:rsid w:val="00765F80"/>
    <w:pPr>
      <w:spacing w:after="100" w:line="259" w:lineRule="auto"/>
      <w:ind w:left="440" w:firstLine="0"/>
      <w:jc w:val="left"/>
    </w:pPr>
    <w:rPr>
      <w:rFonts w:asciiTheme="minorHAnsi" w:eastAsiaTheme="minorEastAsia" w:hAnsiTheme="minorHAnsi"/>
      <w:color w:val="auto"/>
      <w:sz w:val="22"/>
      <w:lang w:val="en-US" w:eastAsia="en-US"/>
    </w:rPr>
  </w:style>
  <w:style w:type="character" w:styleId="Hyperlink">
    <w:name w:val="Hyperlink"/>
    <w:basedOn w:val="Fontepargpadro"/>
    <w:uiPriority w:val="99"/>
    <w:unhideWhenUsed/>
    <w:rsid w:val="00765F80"/>
    <w:rPr>
      <w:color w:val="0563C1" w:themeColor="hyperlink"/>
      <w:u w:val="single"/>
    </w:rPr>
  </w:style>
  <w:style w:type="paragraph" w:styleId="SemEspaamento">
    <w:name w:val="No Spacing"/>
    <w:uiPriority w:val="1"/>
    <w:qFormat/>
    <w:rsid w:val="00DF28C8"/>
    <w:pPr>
      <w:spacing w:after="0" w:line="240" w:lineRule="auto"/>
    </w:pPr>
    <w:rPr>
      <w:rFonts w:eastAsiaTheme="minorHAnsi"/>
      <w:lang w:eastAsia="en-US"/>
    </w:rPr>
  </w:style>
  <w:style w:type="table" w:styleId="Tabelacomgrade">
    <w:name w:val="Table Grid"/>
    <w:basedOn w:val="Tabelanormal"/>
    <w:uiPriority w:val="39"/>
    <w:rsid w:val="00D334B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3028">
      <w:bodyDiv w:val="1"/>
      <w:marLeft w:val="0"/>
      <w:marRight w:val="0"/>
      <w:marTop w:val="0"/>
      <w:marBottom w:val="0"/>
      <w:divBdr>
        <w:top w:val="none" w:sz="0" w:space="0" w:color="auto"/>
        <w:left w:val="none" w:sz="0" w:space="0" w:color="auto"/>
        <w:bottom w:val="none" w:sz="0" w:space="0" w:color="auto"/>
        <w:right w:val="none" w:sz="0" w:space="0" w:color="auto"/>
      </w:divBdr>
    </w:div>
    <w:div w:id="1222475717">
      <w:bodyDiv w:val="1"/>
      <w:marLeft w:val="0"/>
      <w:marRight w:val="0"/>
      <w:marTop w:val="0"/>
      <w:marBottom w:val="0"/>
      <w:divBdr>
        <w:top w:val="none" w:sz="0" w:space="0" w:color="auto"/>
        <w:left w:val="none" w:sz="0" w:space="0" w:color="auto"/>
        <w:bottom w:val="none" w:sz="0" w:space="0" w:color="auto"/>
        <w:right w:val="none" w:sz="0" w:space="0" w:color="auto"/>
      </w:divBdr>
      <w:divsChild>
        <w:div w:id="1711444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zovas98k/projeto-aplicado-mackenzie/tree/main/Datase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Data Analyst</a:t>
            </a:r>
            <a:r>
              <a:rPr lang="pt-BR" baseline="0"/>
              <a:t> x Outros cargos</a:t>
            </a:r>
          </a:p>
          <a:p>
            <a:pPr>
              <a:defRPr/>
            </a:pP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6.7095799290375624E-2"/>
          <c:y val="0.14952630518040719"/>
          <c:w val="0.85294183006051805"/>
          <c:h val="0.66069991603800982"/>
        </c:manualLayout>
      </c:layout>
      <c:barChart>
        <c:barDir val="col"/>
        <c:grouping val="stacked"/>
        <c:varyColors val="0"/>
        <c:ser>
          <c:idx val="0"/>
          <c:order val="0"/>
          <c:tx>
            <c:strRef>
              <c:f>Planilha1!$B$1</c:f>
              <c:strCache>
                <c:ptCount val="1"/>
                <c:pt idx="0">
                  <c:v>Data Analyst</c:v>
                </c:pt>
              </c:strCache>
            </c:strRef>
          </c:tx>
          <c:spPr>
            <a:solidFill>
              <a:schemeClr val="accent1"/>
            </a:solidFill>
            <a:ln>
              <a:noFill/>
            </a:ln>
            <a:effectLst/>
          </c:spPr>
          <c:invertIfNegative val="0"/>
          <c:cat>
            <c:strRef>
              <c:f>Planilha1!$A$2:$A$5</c:f>
              <c:strCache>
                <c:ptCount val="1"/>
                <c:pt idx="0">
                  <c:v>Número de vagas</c:v>
                </c:pt>
              </c:strCache>
            </c:strRef>
          </c:cat>
          <c:val>
            <c:numRef>
              <c:f>Planilha1!$B$2:$B$5</c:f>
              <c:numCache>
                <c:formatCode>General</c:formatCode>
                <c:ptCount val="4"/>
                <c:pt idx="0">
                  <c:v>100</c:v>
                </c:pt>
              </c:numCache>
            </c:numRef>
          </c:val>
          <c:extLst>
            <c:ext xmlns:c16="http://schemas.microsoft.com/office/drawing/2014/chart" uri="{C3380CC4-5D6E-409C-BE32-E72D297353CC}">
              <c16:uniqueId val="{00000000-68CE-458C-87CE-ABED8DBEE2E0}"/>
            </c:ext>
          </c:extLst>
        </c:ser>
        <c:ser>
          <c:idx val="1"/>
          <c:order val="1"/>
          <c:tx>
            <c:strRef>
              <c:f>Planilha1!$C$1</c:f>
              <c:strCache>
                <c:ptCount val="1"/>
                <c:pt idx="0">
                  <c:v>Outros</c:v>
                </c:pt>
              </c:strCache>
            </c:strRef>
          </c:tx>
          <c:spPr>
            <a:solidFill>
              <a:schemeClr val="accent2"/>
            </a:solidFill>
            <a:ln>
              <a:noFill/>
            </a:ln>
            <a:effectLst/>
          </c:spPr>
          <c:invertIfNegative val="0"/>
          <c:cat>
            <c:strRef>
              <c:f>Planilha1!$A$2:$A$5</c:f>
              <c:strCache>
                <c:ptCount val="1"/>
                <c:pt idx="0">
                  <c:v>Número de vagas</c:v>
                </c:pt>
              </c:strCache>
            </c:strRef>
          </c:cat>
          <c:val>
            <c:numRef>
              <c:f>Planilha1!$C$2:$C$5</c:f>
              <c:numCache>
                <c:formatCode>General</c:formatCode>
                <c:ptCount val="4"/>
                <c:pt idx="0">
                  <c:v>80</c:v>
                </c:pt>
              </c:numCache>
            </c:numRef>
          </c:val>
          <c:extLst>
            <c:ext xmlns:c16="http://schemas.microsoft.com/office/drawing/2014/chart" uri="{C3380CC4-5D6E-409C-BE32-E72D297353CC}">
              <c16:uniqueId val="{00000001-68CE-458C-87CE-ABED8DBEE2E0}"/>
            </c:ext>
          </c:extLst>
        </c:ser>
        <c:ser>
          <c:idx val="2"/>
          <c:order val="2"/>
          <c:tx>
            <c:strRef>
              <c:f>Planilha1!$D$1</c:f>
              <c:strCache>
                <c:ptCount val="1"/>
                <c:pt idx="0">
                  <c:v>Coluna1</c:v>
                </c:pt>
              </c:strCache>
            </c:strRef>
          </c:tx>
          <c:spPr>
            <a:solidFill>
              <a:schemeClr val="accent3"/>
            </a:solidFill>
            <a:ln>
              <a:noFill/>
            </a:ln>
            <a:effectLst/>
          </c:spPr>
          <c:invertIfNegative val="0"/>
          <c:cat>
            <c:strRef>
              <c:f>Planilha1!$A$2:$A$5</c:f>
              <c:strCache>
                <c:ptCount val="1"/>
                <c:pt idx="0">
                  <c:v>Número de vagas</c:v>
                </c:pt>
              </c:strCache>
            </c:strRef>
          </c:cat>
          <c:val>
            <c:numRef>
              <c:f>Planilha1!$D$2:$D$5</c:f>
              <c:numCache>
                <c:formatCode>General</c:formatCode>
                <c:ptCount val="4"/>
              </c:numCache>
            </c:numRef>
          </c:val>
          <c:extLst>
            <c:ext xmlns:c16="http://schemas.microsoft.com/office/drawing/2014/chart" uri="{C3380CC4-5D6E-409C-BE32-E72D297353CC}">
              <c16:uniqueId val="{00000002-68CE-458C-87CE-ABED8DBEE2E0}"/>
            </c:ext>
          </c:extLst>
        </c:ser>
        <c:dLbls>
          <c:showLegendKey val="0"/>
          <c:showVal val="0"/>
          <c:showCatName val="0"/>
          <c:showSerName val="0"/>
          <c:showPercent val="0"/>
          <c:showBubbleSize val="0"/>
        </c:dLbls>
        <c:gapWidth val="150"/>
        <c:overlap val="100"/>
        <c:axId val="451492352"/>
        <c:axId val="451489400"/>
      </c:barChart>
      <c:catAx>
        <c:axId val="45149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1489400"/>
        <c:crosses val="autoZero"/>
        <c:auto val="1"/>
        <c:lblAlgn val="ctr"/>
        <c:lblOffset val="100"/>
        <c:noMultiLvlLbl val="0"/>
      </c:catAx>
      <c:valAx>
        <c:axId val="451489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51492352"/>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Proporção empresas/vagas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E51-4175-A5BB-CFE53AE4D80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E51-4175-A5BB-CFE53AE4D80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E51-4175-A5BB-CFE53AE4D80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E51-4175-A5BB-CFE53AE4D80C}"/>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pt-B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Planilha1!$A$2:$A$5</c:f>
              <c:strCache>
                <c:ptCount val="4"/>
                <c:pt idx="0">
                  <c:v>Sydney</c:v>
                </c:pt>
                <c:pt idx="1">
                  <c:v>Australia</c:v>
                </c:pt>
                <c:pt idx="2">
                  <c:v>Melbourne</c:v>
                </c:pt>
                <c:pt idx="3">
                  <c:v>Brisbane</c:v>
                </c:pt>
              </c:strCache>
            </c:strRef>
          </c:cat>
          <c:val>
            <c:numRef>
              <c:f>Planilha1!$B$2:$B$5</c:f>
              <c:numCache>
                <c:formatCode>General</c:formatCode>
                <c:ptCount val="4"/>
                <c:pt idx="0">
                  <c:v>0.5</c:v>
                </c:pt>
                <c:pt idx="1">
                  <c:v>0.6</c:v>
                </c:pt>
                <c:pt idx="2">
                  <c:v>0.70731707317073167</c:v>
                </c:pt>
                <c:pt idx="3">
                  <c:v>0.87096774193548387</c:v>
                </c:pt>
              </c:numCache>
            </c:numRef>
          </c:val>
          <c:extLst>
            <c:ext xmlns:c16="http://schemas.microsoft.com/office/drawing/2014/chart" uri="{C3380CC4-5D6E-409C-BE32-E72D297353CC}">
              <c16:uniqueId val="{00000008-5E51-4175-A5BB-CFE53AE4D80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1022</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TORRES - 114416</dc:creator>
  <cp:keywords/>
  <cp:lastModifiedBy>Bruno Nascimento</cp:lastModifiedBy>
  <cp:revision>8</cp:revision>
  <cp:lastPrinted>2024-10-30T14:33:00Z</cp:lastPrinted>
  <dcterms:created xsi:type="dcterms:W3CDTF">2024-10-30T14:28:00Z</dcterms:created>
  <dcterms:modified xsi:type="dcterms:W3CDTF">2024-11-25T21:19:00Z</dcterms:modified>
</cp:coreProperties>
</file>