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33184">
      <w:pPr>
        <w:spacing w:after="120" w:line="312" w:lineRule="auto"/>
        <w:jc w:val="center"/>
        <w:rPr>
          <w:rFonts w:hint="eastAsia" w:ascii="宋体" w:hAnsi="宋体" w:cs="宋体"/>
          <w:b/>
          <w:sz w:val="32"/>
          <w:lang w:eastAsia="zh-CN"/>
        </w:rPr>
      </w:pPr>
      <w:r>
        <w:rPr>
          <w:rFonts w:hint="eastAsia" w:ascii="宋体" w:hAnsi="宋体" w:cs="宋体"/>
          <w:b/>
          <w:sz w:val="32"/>
          <w:lang w:eastAsia="zh-CN"/>
        </w:rPr>
        <w:t>华东师范大学数据科学与工程学院上机实践报告</w:t>
      </w:r>
    </w:p>
    <w:p w14:paraId="68A0B964">
      <w:pPr>
        <w:rPr>
          <w:rFonts w:hint="eastAsia" w:ascii="宋体" w:hAnsi="宋体" w:cs="宋体"/>
          <w:b/>
          <w:lang w:eastAsia="zh-CN"/>
        </w:rPr>
      </w:pP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2126"/>
        <w:gridCol w:w="2856"/>
      </w:tblGrid>
      <w:tr w14:paraId="117A46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28" w:type="dxa"/>
            <w:noWrap w:val="0"/>
            <w:vAlign w:val="top"/>
          </w:tcPr>
          <w:p w14:paraId="00C8DEE9">
            <w:pPr>
              <w:spacing w:line="312" w:lineRule="auto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</w:rPr>
              <w:t>课程</w:t>
            </w:r>
            <w:r>
              <w:rPr>
                <w:rFonts w:hint="eastAsia" w:ascii="宋体" w:hAnsi="宋体" w:cs="宋体"/>
                <w:b/>
                <w:lang w:eastAsia="zh-CN"/>
              </w:rPr>
              <w:t>名称</w:t>
            </w:r>
            <w:r>
              <w:rPr>
                <w:rFonts w:hint="eastAsia" w:ascii="宋体" w:hAnsi="宋体" w:cs="宋体"/>
              </w:rPr>
              <w:t>：</w:t>
            </w:r>
            <w:r>
              <w:rPr>
                <w:rFonts w:hint="eastAsia" w:ascii="宋体" w:hAnsi="宋体" w:cs="宋体"/>
                <w:lang w:val="en-US" w:eastAsia="zh-CN"/>
              </w:rPr>
              <w:t>当代人工智能</w:t>
            </w:r>
          </w:p>
        </w:tc>
        <w:tc>
          <w:tcPr>
            <w:tcW w:w="2126" w:type="dxa"/>
            <w:noWrap w:val="0"/>
            <w:vAlign w:val="top"/>
          </w:tcPr>
          <w:p w14:paraId="5E017C1F">
            <w:pPr>
              <w:spacing w:line="312" w:lineRule="auto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年</w:t>
            </w:r>
            <w:r>
              <w:rPr>
                <w:rFonts w:hint="eastAsia" w:ascii="宋体" w:hAnsi="宋体" w:cs="宋体"/>
                <w:b/>
              </w:rPr>
              <w:t>级</w:t>
            </w:r>
            <w:r>
              <w:rPr>
                <w:rFonts w:hint="eastAsia" w:ascii="宋体" w:hAnsi="宋体" w:cs="宋体"/>
              </w:rPr>
              <w:t>：</w:t>
            </w:r>
            <w:r>
              <w:rPr>
                <w:rFonts w:hint="eastAsia" w:ascii="宋体" w:hAnsi="宋体" w:cs="宋体"/>
                <w:lang w:val="en-US" w:eastAsia="zh-CN"/>
              </w:rPr>
              <w:t>2022级</w:t>
            </w:r>
          </w:p>
        </w:tc>
        <w:tc>
          <w:tcPr>
            <w:tcW w:w="2856" w:type="dxa"/>
            <w:noWrap w:val="0"/>
            <w:vAlign w:val="top"/>
          </w:tcPr>
          <w:p w14:paraId="7D843E86">
            <w:pPr>
              <w:spacing w:line="312" w:lineRule="auto"/>
              <w:rPr>
                <w:rFonts w:hint="eastAsia" w:ascii="宋体" w:hAnsi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上机实践成绩</w:t>
            </w:r>
            <w:r>
              <w:rPr>
                <w:rFonts w:hint="eastAsia" w:ascii="宋体" w:hAnsi="宋体" w:cs="宋体"/>
              </w:rPr>
              <w:t>：</w:t>
            </w:r>
          </w:p>
        </w:tc>
      </w:tr>
      <w:tr w14:paraId="520A44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28" w:type="dxa"/>
            <w:noWrap w:val="0"/>
            <w:vAlign w:val="top"/>
          </w:tcPr>
          <w:p w14:paraId="07A8E669">
            <w:pPr>
              <w:spacing w:line="312" w:lineRule="auto"/>
              <w:rPr>
                <w:rFonts w:hint="eastAsia" w:ascii="宋体" w:hAnsi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指导教师</w:t>
            </w:r>
            <w:r>
              <w:rPr>
                <w:rFonts w:hint="eastAsia" w:ascii="宋体" w:hAnsi="宋体" w:cs="宋体"/>
              </w:rPr>
              <w:t>：</w:t>
            </w:r>
          </w:p>
        </w:tc>
        <w:tc>
          <w:tcPr>
            <w:tcW w:w="2126" w:type="dxa"/>
            <w:noWrap w:val="0"/>
            <w:vAlign w:val="top"/>
          </w:tcPr>
          <w:p w14:paraId="4A7219DC">
            <w:pPr>
              <w:spacing w:line="312" w:lineRule="auto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姓名</w:t>
            </w:r>
            <w:r>
              <w:rPr>
                <w:rFonts w:hint="eastAsia" w:ascii="宋体" w:hAnsi="宋体" w:cs="宋体"/>
              </w:rPr>
              <w:t>：</w:t>
            </w:r>
            <w:r>
              <w:rPr>
                <w:rFonts w:hint="eastAsia" w:ascii="宋体" w:hAnsi="宋体" w:cs="宋体"/>
                <w:lang w:val="en-US" w:eastAsia="zh-CN"/>
              </w:rPr>
              <w:t>曾玮</w:t>
            </w:r>
          </w:p>
        </w:tc>
        <w:tc>
          <w:tcPr>
            <w:tcW w:w="2856" w:type="dxa"/>
            <w:noWrap w:val="0"/>
            <w:vAlign w:val="top"/>
          </w:tcPr>
          <w:p w14:paraId="795D1F8A">
            <w:pPr>
              <w:spacing w:line="312" w:lineRule="auto"/>
              <w:rPr>
                <w:rFonts w:hint="eastAsia" w:ascii="宋体" w:hAnsi="宋体" w:cs="宋体"/>
                <w:b/>
                <w:lang w:eastAsia="zh-CN"/>
              </w:rPr>
            </w:pPr>
          </w:p>
        </w:tc>
      </w:tr>
      <w:tr w14:paraId="41FF5F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28" w:type="dxa"/>
            <w:noWrap w:val="0"/>
            <w:vAlign w:val="top"/>
          </w:tcPr>
          <w:p w14:paraId="0BE47730">
            <w:pPr>
              <w:tabs>
                <w:tab w:val="center" w:pos="2356"/>
              </w:tabs>
              <w:spacing w:line="312" w:lineRule="auto"/>
              <w:rPr>
                <w:rFonts w:hint="eastAsia" w:ascii="宋体" w:hAnsi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上机实践</w:t>
            </w:r>
            <w:r>
              <w:rPr>
                <w:rFonts w:hint="eastAsia" w:ascii="宋体" w:hAnsi="宋体" w:cs="宋体"/>
                <w:b/>
              </w:rPr>
              <w:t>名称</w:t>
            </w:r>
            <w:r>
              <w:rPr>
                <w:rFonts w:hint="eastAsia" w:ascii="宋体" w:hAnsi="宋体" w:cs="宋体"/>
              </w:rPr>
              <w:t>：</w:t>
            </w:r>
          </w:p>
        </w:tc>
        <w:tc>
          <w:tcPr>
            <w:tcW w:w="2126" w:type="dxa"/>
            <w:noWrap w:val="0"/>
            <w:vAlign w:val="top"/>
          </w:tcPr>
          <w:p w14:paraId="6CB9B06D">
            <w:pPr>
              <w:spacing w:line="312" w:lineRule="auto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学号</w:t>
            </w:r>
            <w:r>
              <w:rPr>
                <w:rFonts w:hint="eastAsia" w:ascii="宋体" w:hAnsi="宋体" w:cs="宋体"/>
              </w:rPr>
              <w:t>：</w:t>
            </w:r>
            <w:r>
              <w:rPr>
                <w:rFonts w:hint="eastAsia" w:ascii="宋体" w:hAnsi="宋体" w:cs="宋体"/>
                <w:lang w:val="en-US" w:eastAsia="zh-CN"/>
              </w:rPr>
              <w:t>10225501412</w:t>
            </w:r>
          </w:p>
        </w:tc>
        <w:tc>
          <w:tcPr>
            <w:tcW w:w="2856" w:type="dxa"/>
            <w:noWrap w:val="0"/>
            <w:vAlign w:val="top"/>
          </w:tcPr>
          <w:p w14:paraId="2D57B228">
            <w:pPr>
              <w:spacing w:line="312" w:lineRule="auto"/>
              <w:ind w:left="241" w:hanging="241" w:hangingChars="100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上机实践日期</w:t>
            </w:r>
            <w:r>
              <w:rPr>
                <w:rFonts w:hint="eastAsia" w:ascii="宋体" w:hAnsi="宋体" w:cs="宋体"/>
              </w:rPr>
              <w:t>：</w:t>
            </w:r>
            <w:r>
              <w:rPr>
                <w:rFonts w:hint="eastAsia" w:ascii="宋体" w:hAnsi="宋体" w:cs="宋体"/>
                <w:lang w:val="en-US" w:eastAsia="zh-CN"/>
              </w:rPr>
              <w:t>2025.1.18</w:t>
            </w:r>
          </w:p>
        </w:tc>
      </w:tr>
      <w:tr w14:paraId="7BC5A7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28" w:type="dxa"/>
            <w:noWrap w:val="0"/>
            <w:vAlign w:val="top"/>
          </w:tcPr>
          <w:p w14:paraId="34B46941">
            <w:pPr>
              <w:spacing w:line="312" w:lineRule="auto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上机实践编号</w:t>
            </w:r>
            <w:r>
              <w:rPr>
                <w:rFonts w:hint="eastAsia" w:ascii="宋体" w:hAnsi="宋体" w:cs="宋体"/>
              </w:rPr>
              <w:t>：</w:t>
            </w:r>
          </w:p>
        </w:tc>
        <w:tc>
          <w:tcPr>
            <w:tcW w:w="2126" w:type="dxa"/>
            <w:noWrap w:val="0"/>
            <w:vAlign w:val="top"/>
          </w:tcPr>
          <w:p w14:paraId="531CCB8D">
            <w:pPr>
              <w:spacing w:line="312" w:lineRule="auto"/>
              <w:ind w:left="723" w:hanging="723" w:hangingChars="300"/>
              <w:rPr>
                <w:rFonts w:hint="default" w:ascii="宋体" w:hAnsi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</w:rPr>
              <w:t>组</w:t>
            </w:r>
            <w:r>
              <w:rPr>
                <w:rFonts w:hint="eastAsia" w:ascii="宋体" w:hAnsi="宋体" w:cs="宋体"/>
                <w:b/>
                <w:lang w:eastAsia="zh-CN"/>
              </w:rPr>
              <w:t>号</w:t>
            </w:r>
            <w:r>
              <w:rPr>
                <w:rFonts w:hint="eastAsia" w:ascii="宋体" w:hAnsi="宋体" w:cs="宋体"/>
                <w:lang w:eastAsia="zh-CN"/>
              </w:rPr>
              <w:t>：</w:t>
            </w:r>
          </w:p>
        </w:tc>
        <w:tc>
          <w:tcPr>
            <w:tcW w:w="2856" w:type="dxa"/>
            <w:noWrap w:val="0"/>
            <w:vAlign w:val="top"/>
          </w:tcPr>
          <w:p w14:paraId="1A4ACD1A">
            <w:pPr>
              <w:spacing w:line="312" w:lineRule="auto"/>
              <w:rPr>
                <w:rFonts w:hint="eastAsia" w:ascii="宋体" w:hAnsi="宋体" w:cs="宋体"/>
                <w:b/>
                <w:lang w:eastAsia="zh-CN"/>
              </w:rPr>
            </w:pPr>
          </w:p>
        </w:tc>
      </w:tr>
    </w:tbl>
    <w:p w14:paraId="33C0E17E">
      <w:r>
        <w:rPr>
          <w:rFonts w:hint="eastAsia" w:ascii="宋体" w:hAnsi="宋体" w:cs="宋体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0" t="13970" r="3175" b="2349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7.3pt;height:0.05pt;width:498.75pt;z-index:251659264;mso-width-relative:page;mso-height-relative:page;" filled="f" stroked="t" coordsize="21600,21600" o:gfxdata="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wLl0NcAAAAJAQAADwAAAAAAAAABACAAAAAiAAAAZHJzL2Rvd25yZXYueG1sUEsB&#10;AhQAFAAAAAgAh07iQMVPHAf2AQAA5wMAAA4AAAAAAAAAAQAgAAAAJgEAAGRycy9lMm9Eb2MueG1s&#10;UEsFBgAAAAAGAAYAWQEAAI4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3BF2F0D"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1"/>
          <w:lang w:val="en-US" w:eastAsia="zh-CN"/>
        </w:rPr>
        <w:t>设计+亮点</w:t>
      </w:r>
    </w:p>
    <w:p w14:paraId="0BBCAB0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多模态融合：</w:t>
      </w:r>
    </w:p>
    <w:p w14:paraId="440816B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该模型结合了文本和图像两种模态的信息。文本信息通过BERT提取，图像信息通过ResNet50提取。通过融合这两种特征，模型可以更全面地理解输入数据。</w:t>
      </w:r>
    </w:p>
    <w:p w14:paraId="63690907">
      <w:pPr>
        <w:ind w:firstLine="420" w:firstLineChars="0"/>
        <w:rPr>
          <w:rFonts w:hint="default"/>
          <w:lang w:val="en-US" w:eastAsia="zh-CN"/>
        </w:rPr>
      </w:pPr>
    </w:p>
    <w:p w14:paraId="6929D50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使用预训练模型：</w:t>
      </w:r>
    </w:p>
    <w:p w14:paraId="408A9E2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使用BERT和ResNet50作为特征提取器。这些模型在大规模数据集上预训练过，能够提供强大的特征表示能力，从而提高下游任务的性能。</w:t>
      </w:r>
    </w:p>
    <w:p w14:paraId="10DB45B9">
      <w:pPr>
        <w:rPr>
          <w:rFonts w:hint="default"/>
          <w:lang w:val="en-US" w:eastAsia="zh-CN"/>
        </w:rPr>
      </w:pPr>
    </w:p>
    <w:p w14:paraId="5BC5D93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 灵活的特征融合：</w:t>
      </w:r>
    </w:p>
    <w:p w14:paraId="79AFBF5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通过简单的线性层将文本和图像特征进行融合，并使用ReLU激活函数和Dropout层来增强模型的非线性表达能力和防止过拟合。</w:t>
      </w:r>
    </w:p>
    <w:p w14:paraId="12AC368D">
      <w:pPr>
        <w:ind w:firstLine="420" w:firstLineChars="0"/>
        <w:rPr>
          <w:rFonts w:hint="default"/>
          <w:lang w:val="en-US" w:eastAsia="zh-CN"/>
        </w:rPr>
      </w:pPr>
    </w:p>
    <w:p w14:paraId="39EDCBC6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轻量级文本模型：</w:t>
      </w:r>
    </w:p>
    <w:p w14:paraId="4235F01C">
      <w:pPr>
        <w:ind w:firstLine="960" w:firstLineChars="400"/>
        <w:rPr>
          <w:rFonts w:hint="eastAsia"/>
        </w:rPr>
      </w:pPr>
      <w:r>
        <w:rPr>
          <w:rFonts w:hint="eastAsia"/>
        </w:rPr>
        <w:t>BERT具有更少的参数和更快的推理速度，同时在许多任务上仍能保持良好的性能。这使得模型在资源受限的环境中也能高效运行。</w:t>
      </w:r>
    </w:p>
    <w:p w14:paraId="08753B4F">
      <w:pPr>
        <w:ind w:firstLine="960" w:firstLineChars="400"/>
        <w:rPr>
          <w:rFonts w:hint="eastAsia"/>
        </w:rPr>
      </w:pPr>
    </w:p>
    <w:p w14:paraId="533F98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超参数选择：</w:t>
      </w:r>
    </w:p>
    <w:p w14:paraId="4B91E67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学习率：5e5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epoch：5</w:t>
      </w:r>
    </w:p>
    <w:p w14:paraId="31BE0A3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 Sequence Length：128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dropout：0.3</w:t>
      </w:r>
    </w:p>
    <w:p w14:paraId="62951AD5">
      <w:pPr>
        <w:ind w:firstLine="960" w:firstLineChars="400"/>
        <w:rPr>
          <w:rFonts w:hint="eastAsia"/>
        </w:rPr>
      </w:pPr>
    </w:p>
    <w:p w14:paraId="2709C3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  <w:r>
        <w:rPr>
          <w:rFonts w:hint="eastAsia"/>
          <w:lang w:val="en-US" w:eastAsia="zh-CN"/>
        </w:rPr>
        <w:tab/>
        <w:t>：</w:t>
      </w:r>
    </w:p>
    <w:p w14:paraId="691DC9C2">
      <w:r>
        <w:drawing>
          <wp:inline distT="0" distB="0" distL="114300" distR="114300">
            <wp:extent cx="5266690" cy="940435"/>
            <wp:effectExtent l="0" t="0" r="381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A3C6"/>
    <w:p w14:paraId="362AE2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 + 消融实验：</w:t>
      </w:r>
    </w:p>
    <w:p w14:paraId="046B7F6B">
      <w:bookmarkStart w:id="0" w:name="_GoBack"/>
      <w:r>
        <w:drawing>
          <wp:inline distT="0" distB="0" distL="114300" distR="114300">
            <wp:extent cx="5265420" cy="1272540"/>
            <wp:effectExtent l="0" t="0" r="50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880B8C8"/>
    <w:p w14:paraId="0F7CE16E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结果保存在predications中</w:t>
      </w:r>
    </w:p>
    <w:p w14:paraId="2016D3D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多模态融合模型在验证集上的表现优于单独使用文本或图像的数据。这说明文本和图像的结合能够提供更丰富的信息：</w:t>
      </w:r>
    </w:p>
    <w:p w14:paraId="6F793C2A">
      <w:pPr>
        <w:rPr>
          <w:rFonts w:hint="default"/>
          <w:lang w:val="en-US" w:eastAsia="zh-CN"/>
        </w:rPr>
      </w:pPr>
    </w:p>
    <w:p w14:paraId="59FE72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多模态模型：</w:t>
      </w:r>
    </w:p>
    <w:p w14:paraId="130E1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验证准确率在0.6725到0.6987之间，表现相对稳定。</w:t>
      </w:r>
    </w:p>
    <w:p w14:paraId="42F3AC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训练损失和验证损失逐渐下降，说明模型在学习过程中有效地捕捉到了数据的特征。</w:t>
      </w:r>
    </w:p>
    <w:p w14:paraId="07C5BCA6">
      <w:pPr>
        <w:rPr>
          <w:rFonts w:hint="default"/>
          <w:lang w:val="en-US" w:eastAsia="zh-CN"/>
        </w:rPr>
      </w:pPr>
    </w:p>
    <w:p w14:paraId="4BFFCD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文本模型：</w:t>
      </w:r>
    </w:p>
    <w:p w14:paraId="558698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验证准确率为0.5425，低于多模态模型。这表明仅使用文本信息时，模型可能无法捕捉到某些需要图像信息才能理解的特征。</w:t>
      </w:r>
    </w:p>
    <w:p w14:paraId="750C95BD">
      <w:pPr>
        <w:rPr>
          <w:rFonts w:hint="default"/>
          <w:lang w:val="en-US" w:eastAsia="zh-CN"/>
        </w:rPr>
      </w:pPr>
    </w:p>
    <w:p w14:paraId="1B556D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图像模型：</w:t>
      </w:r>
    </w:p>
    <w:p w14:paraId="72973D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验证准确率为0.3975，明显低于多模态模型。这可能是因为文本信息在情感分析中提供了重要的上下文，而仅靠图像难以准确判断情感</w:t>
      </w:r>
      <w:r>
        <w:rPr>
          <w:rFonts w:hint="eastAsia"/>
          <w:lang w:val="en-US" w:eastAsia="zh-CN"/>
        </w:rPr>
        <w:t>，也是本模型的缺陷所在，无法完整的从图像中获取信息</w:t>
      </w:r>
      <w:r>
        <w:rPr>
          <w:rFonts w:hint="default"/>
          <w:lang w:val="en-US" w:eastAsia="zh-CN"/>
        </w:rPr>
        <w:t>。</w:t>
      </w:r>
    </w:p>
    <w:p w14:paraId="3A4D2BFF">
      <w:pPr>
        <w:rPr>
          <w:rFonts w:hint="eastAsia"/>
        </w:rPr>
      </w:pPr>
    </w:p>
    <w:p w14:paraId="1491F7E3">
      <w:pPr>
        <w:rPr>
          <w:rFonts w:hint="eastAsia"/>
          <w:b/>
          <w:bCs/>
          <w:sz w:val="28"/>
          <w:szCs w:val="21"/>
          <w:lang w:val="en-US" w:eastAsia="zh-CN"/>
        </w:rPr>
      </w:pPr>
      <w:r>
        <w:rPr>
          <w:rFonts w:hint="eastAsia"/>
          <w:b/>
          <w:bCs/>
          <w:sz w:val="28"/>
          <w:szCs w:val="21"/>
          <w:lang w:val="en-US" w:eastAsia="zh-CN"/>
        </w:rPr>
        <w:t>BUG：</w:t>
      </w:r>
    </w:p>
    <w:p w14:paraId="68867E0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编码问题：发现data文件夹中txt文件编码格式不统一，有utf8，gb2312等，所以采用了chardet 自动检测文件编码</w:t>
      </w:r>
    </w:p>
    <w:p w14:paraId="547A47BF">
      <w:r>
        <w:drawing>
          <wp:inline distT="0" distB="0" distL="114300" distR="114300">
            <wp:extent cx="5903595" cy="35782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156E"/>
    <w:p w14:paraId="2F0864E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F66B0"/>
    <w:rsid w:val="03ED392D"/>
    <w:rsid w:val="0609064D"/>
    <w:rsid w:val="08196EF1"/>
    <w:rsid w:val="097042FD"/>
    <w:rsid w:val="0BF202F5"/>
    <w:rsid w:val="14535FEC"/>
    <w:rsid w:val="174A097E"/>
    <w:rsid w:val="18235684"/>
    <w:rsid w:val="1BEF55B7"/>
    <w:rsid w:val="215520D9"/>
    <w:rsid w:val="287609A1"/>
    <w:rsid w:val="29272553"/>
    <w:rsid w:val="29484BF2"/>
    <w:rsid w:val="2D014DE9"/>
    <w:rsid w:val="2D5D6575"/>
    <w:rsid w:val="2D8E786F"/>
    <w:rsid w:val="2F3960B7"/>
    <w:rsid w:val="36DA1F2E"/>
    <w:rsid w:val="371F2036"/>
    <w:rsid w:val="378B76CC"/>
    <w:rsid w:val="37C6122E"/>
    <w:rsid w:val="3D1511BF"/>
    <w:rsid w:val="3FE90707"/>
    <w:rsid w:val="40AB493B"/>
    <w:rsid w:val="49BC1967"/>
    <w:rsid w:val="4BA56838"/>
    <w:rsid w:val="4C61141F"/>
    <w:rsid w:val="4FEE5144"/>
    <w:rsid w:val="53367B5F"/>
    <w:rsid w:val="54F6537C"/>
    <w:rsid w:val="5A0F66B0"/>
    <w:rsid w:val="5B6A2569"/>
    <w:rsid w:val="5CC656EB"/>
    <w:rsid w:val="5CFE60C6"/>
    <w:rsid w:val="5D272DE0"/>
    <w:rsid w:val="5D87293C"/>
    <w:rsid w:val="5D8C2155"/>
    <w:rsid w:val="673A686F"/>
    <w:rsid w:val="68D8310B"/>
    <w:rsid w:val="6E565963"/>
    <w:rsid w:val="70DF5DB7"/>
    <w:rsid w:val="74D06143"/>
    <w:rsid w:val="7A305008"/>
    <w:rsid w:val="7AA36839"/>
    <w:rsid w:val="7DD6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lang w:val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688</Words>
  <Characters>819</Characters>
  <Lines>0</Lines>
  <Paragraphs>0</Paragraphs>
  <TotalTime>0</TotalTime>
  <ScaleCrop>false</ScaleCrop>
  <LinksUpToDate>false</LinksUpToDate>
  <CharactersWithSpaces>868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2025-01-18T06:43:00Z</dcterms:created>
  <dc:creator>WPS_1666053693</dc:creator>
  <cp:lastModifiedBy>WPS_1666053693</cp:lastModifiedBy>
  <dcterms:modified xsi:type="dcterms:W3CDTF">2025-01-20T10:03:21Z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2B3D2312E7F142F495D12C9894968D8E_11</vt:lpwstr>
  </property>
  <property fmtid="{D5CDD505-2E9C-101B-9397-08002B2CF9AE}" pid="4" name="KSOTemplateDocerSaveRecord">
    <vt:lpwstr>eyJoZGlkIjoiOWI5OWNkNjJjZGNiYWJjMzZjYmM5YTc1OTI0ZGQ3MDkiLCJ1c2VySWQiOiIxNDI5MjIyMzQyIn0=</vt:lpwstr>
  </property>
</Properties>
</file>