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jc w:val="center"/>
        <w:rPr>
          <w:b w:val="1"/>
          <w:bCs w:val="1"/>
          <w:color w:val="EE0000"/>
          <w:sz w:val="28"/>
          <w:szCs w:val="28"/>
        </w:rPr>
      </w:pPr>
      <w:r>
        <w:rPr>
          <w:b w:val="1"/>
          <w:bCs w:val="1"/>
          <w:color w:val="EE0000"/>
          <w:sz w:val="28"/>
          <w:szCs w:val="28"/>
        </w:rPr>
        <w:t>ASSIGNMENT-5</w:t>
      </w:r>
    </w:p>
    <w:p>
      <w:pPr>
        <w:rPr>
          <w:b w:val="1"/>
          <w:bCs w:val="1"/>
          <w:color w:val="EE0000"/>
          <w:sz w:val="28"/>
          <w:szCs w:val="28"/>
        </w:rPr>
      </w:pPr>
      <w:r>
        <w:rPr>
          <w:b w:val="1"/>
          <w:bCs w:val="1"/>
          <w:color w:val="EE0000"/>
          <w:sz w:val="28"/>
          <w:szCs w:val="28"/>
        </w:rPr>
        <w:t xml:space="preserve">NAME: </w:t>
      </w:r>
      <w:r>
        <w:rPr>
          <w:b w:val="1"/>
          <w:bCs w:val="1"/>
          <w:color w:val="EE0000"/>
          <w:sz w:val="28"/>
          <w:szCs w:val="28"/>
          <w:rtl w:val="0"/>
          <w:lang w:val="en-US" w:bidi="en-US" w:eastAsia="en-US"/>
        </w:rPr>
        <w:t>ZOYA SHAFEEN</w:t>
      </w:r>
      <w:r>
        <w:rPr>
          <w:b w:val="1"/>
          <w:bCs w:val="1"/>
          <w:color w:val="EE0000"/>
          <w:sz w:val="28"/>
          <w:szCs w:val="28"/>
        </w:rPr>
        <w:t xml:space="preserve">   ROLLNO: </w:t>
      </w:r>
      <w:r>
        <w:rPr>
          <w:b w:val="1"/>
          <w:bCs w:val="1"/>
          <w:color w:val="EE0000"/>
          <w:sz w:val="28"/>
          <w:szCs w:val="28"/>
        </w:rPr>
        <w:t>2503B051</w:t>
      </w:r>
      <w:r>
        <w:rPr>
          <w:b w:val="1"/>
          <w:bCs w:val="1"/>
          <w:color w:val="EE0000"/>
          <w:sz w:val="28"/>
          <w:szCs w:val="28"/>
          <w:rtl w:val="0"/>
          <w:lang w:val="en-US" w:bidi="en-US" w:eastAsia="en-US"/>
        </w:rPr>
        <w:t>10</w:t>
      </w:r>
      <w:r>
        <w:rPr>
          <w:b w:val="1"/>
          <w:bCs w:val="1"/>
          <w:color w:val="EE0000"/>
          <w:sz w:val="28"/>
          <w:szCs w:val="28"/>
        </w:rPr>
        <w:t xml:space="preserve"> (MTECH)        </w:t>
      </w:r>
    </w:p>
    <w:p>
      <w:pPr>
        <w:rPr>
          <w:b w:val="1"/>
          <w:bCs w:val="1"/>
          <w:sz w:val="28"/>
          <w:szCs w:val="28"/>
        </w:rPr>
      </w:pPr>
      <w:r>
        <w:rPr>
          <w:b w:val="1"/>
          <w:bCs w:val="1"/>
          <w:sz w:val="28"/>
          <w:szCs w:val="28"/>
        </w:rPr>
        <w:t>Lab 5: Ethical Foundations – Responsible AI Coding Practices</w:t>
      </w:r>
    </w:p>
    <w:p>
      <w:r>
        <w:rPr>
          <w:b w:val="1"/>
          <w:bCs w:val="1"/>
        </w:rPr>
        <w:t>Task Description#1 (Privacy and Data Security)</w:t>
      </w:r>
      <w:r>
        <w:rPr>
          <w:b w:val="1"/>
          <w:bCs w:val="1"/>
        </w:rPr>
        <w:br w:type="textWrapping"/>
      </w:r>
      <w:r>
        <w:t>• Generate a login system using an AI tool. Analyze if the AI inserts hardcoded</w:t>
      </w:r>
      <w:r>
        <w:br w:type="textWrapping"/>
      </w:r>
      <w:r>
        <w:t>credentials or insecure logic.</w:t>
      </w:r>
      <w:r>
        <w:rPr>
          <w:b w:val="1"/>
          <w:bCs w:val="1"/>
        </w:rPr>
        <w:br w:type="textWrapping"/>
      </w:r>
      <w:r>
        <w:rPr>
          <w:b w:val="1"/>
          <w:bCs w:val="1"/>
        </w:rPr>
        <w:t>Expected Output#1</w:t>
      </w:r>
      <w:r>
        <w:rPr>
          <w:b w:val="1"/>
          <w:bCs w:val="1"/>
        </w:rPr>
        <w:br w:type="textWrapping"/>
      </w:r>
      <w:r>
        <w:rPr>
          <w:b w:val="1"/>
          <w:bCs w:val="1"/>
        </w:rPr>
        <w:t>•</w:t>
      </w:r>
      <w:r>
        <w:t xml:space="preserve"> Description of risks and revised secure version</w:t>
      </w:r>
    </w:p>
    <w:p>
      <w:pPr>
        <w:rPr>
          <w:b w:val="1"/>
          <w:bCs w:val="1"/>
        </w:rPr>
      </w:pPr>
      <w:r>
        <w:rPr>
          <w:b w:val="1"/>
          <w:bCs w:val="1"/>
        </w:rPr>
        <w:t>Prompt-1:</w:t>
      </w:r>
      <w:r>
        <w:t xml:space="preserve"> Generate a login system using an AI tool. Analyze if the AI inserts hardcoded</w:t>
      </w:r>
      <w:r>
        <w:br w:type="textWrapping"/>
      </w:r>
      <w:r>
        <w:t>credentials or insecure logic.</w:t>
      </w:r>
    </w:p>
    <w:p>
      <w:pPr>
        <w:rPr>
          <w:b w:val="1"/>
          <w:bCs w:val="1"/>
        </w:rPr>
      </w:pPr>
      <w:r>
        <w:rPr>
          <w:b w:val="1"/>
          <w:bCs w:val="1"/>
        </w:rPr>
        <w:t xml:space="preserve">CODE: </w:t>
      </w:r>
    </w:p>
    <w:p>
      <w:pPr>
        <w:rPr>
          <w:b w:val="1"/>
          <w:bCs w:val="1"/>
        </w:rPr>
      </w:pPr>
      <w:r>
        <w:rPr>
          <w:b w:val="1"/>
          <w:bCs w:val="1"/>
        </w:rPr>
        <w:t xml:space="preserve">SECURE </w:t>
      </w:r>
    </w:p>
    <w:p>
      <w:pPr>
        <w:rPr>
          <w:b w:val="1"/>
          <w:bCs w:val="1"/>
        </w:rPr>
      </w:pPr>
      <w:r>
        <w:rPr>
          <w:noProof w:val="1"/>
        </w:rPr>
        <w:drawing>
          <wp:inline xmlns:wp="http://schemas.openxmlformats.org/drawingml/2006/wordprocessingDrawing" distT="0" distB="0" distL="0" distR="0">
            <wp:extent cx="5731510" cy="4149090"/>
            <wp:effectExtent l="0" t="0" r="2540" b="3810"/>
            <wp:docPr id="43553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dpi="0">
                    <a:blip xmlns:r="http://schemas.openxmlformats.org/officeDocument/2006/relationships" r:embed="Relimage1"/>
                    <a:srcRect/>
                    <a:stretch>
                      <a:fillRect/>
                    </a:stretch>
                  </pic:blipFill>
                  <pic:spPr bwMode="auto">
                    <a:xfrm>
                      <a:off x="0" y="0"/>
                      <a:ext cx="5731510" cy="4149090"/>
                    </a:xfrm>
                    <a:prstGeom prst="rect"/>
                    <a:noFill/>
                    <a:ln>
                      <a:noFill/>
                    </a:ln>
                  </pic:spPr>
                </pic:pic>
              </a:graphicData>
            </a:graphic>
          </wp:inline>
        </w:drawing>
      </w:r>
    </w:p>
    <w:p>
      <w:pPr>
        <w:rPr>
          <w:b w:val="1"/>
          <w:bCs w:val="1"/>
        </w:rPr>
      </w:pPr>
      <w:r>
        <w:rPr>
          <w:noProof w:val="1"/>
        </w:rPr>
        <w:drawing>
          <wp:inline xmlns:wp="http://schemas.openxmlformats.org/drawingml/2006/wordprocessingDrawing" distT="0" distB="0" distL="0" distR="0">
            <wp:extent cx="5731510" cy="3589020"/>
            <wp:effectExtent l="0" t="0" r="2540" b="0"/>
            <wp:docPr id="2190231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dpi="0">
                    <a:blip xmlns:r="http://schemas.openxmlformats.org/officeDocument/2006/relationships" r:embed="Relimage2"/>
                    <a:srcRect/>
                    <a:stretch>
                      <a:fillRect/>
                    </a:stretch>
                  </pic:blipFill>
                  <pic:spPr bwMode="auto">
                    <a:xfrm>
                      <a:off x="0" y="0"/>
                      <a:ext cx="5731510" cy="3589020"/>
                    </a:xfrm>
                    <a:prstGeom prst="rect"/>
                    <a:noFill/>
                    <a:ln>
                      <a:noFill/>
                    </a:ln>
                  </pic:spPr>
                </pic:pic>
              </a:graphicData>
            </a:graphic>
          </wp:inline>
        </w:drawing>
      </w:r>
    </w:p>
    <w:p>
      <w:pPr>
        <w:rPr>
          <w:b w:val="1"/>
          <w:bCs w:val="1"/>
        </w:rPr>
      </w:pPr>
      <w:r>
        <w:rPr>
          <w:b w:val="1"/>
          <w:bCs w:val="1"/>
        </w:rPr>
        <w:t>OUTPUT:</w:t>
      </w:r>
    </w:p>
    <w:p>
      <w:pPr>
        <w:rPr>
          <w:noProof w:val="1"/>
        </w:rPr>
      </w:pPr>
      <w:r>
        <w:rPr>
          <w:noProof w:val="1"/>
        </w:rPr>
        <w:t xml:space="preserve">     </w:t>
      </w:r>
      <w:r>
        <w:rPr>
          <w:noProof w:val="1"/>
        </w:rPr>
        <w:drawing>
          <wp:inline xmlns:wp="http://schemas.openxmlformats.org/drawingml/2006/wordprocessingDrawing" distT="0" distB="0" distL="0" distR="0">
            <wp:extent cx="1757680" cy="800100"/>
            <wp:effectExtent l="0" t="0" r="0" b="0"/>
            <wp:docPr id="1254512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dpi="0">
                    <a:blip xmlns:r="http://schemas.openxmlformats.org/officeDocument/2006/relationships" r:embed="Relimage3" cstate="print"/>
                    <a:srcRect/>
                    <a:stretch>
                      <a:fillRect/>
                    </a:stretch>
                  </pic:blipFill>
                  <pic:spPr bwMode="auto">
                    <a:xfrm>
                      <a:off x="0" y="0"/>
                      <a:ext cx="1765352" cy="803583"/>
                    </a:xfrm>
                    <a:prstGeom prst="rect"/>
                    <a:noFill/>
                    <a:ln>
                      <a:noFill/>
                    </a:ln>
                  </pic:spPr>
                </pic:pic>
              </a:graphicData>
            </a:graphic>
          </wp:inline>
        </w:drawing>
      </w:r>
      <w:r>
        <w:rPr>
          <w:noProof w:val="1"/>
        </w:rPr>
        <w:t xml:space="preserve">                                   </w:t>
      </w:r>
      <w:r>
        <w:rPr>
          <w:noProof w:val="1"/>
        </w:rPr>
        <w:drawing>
          <wp:inline xmlns:wp="http://schemas.openxmlformats.org/drawingml/2006/wordprocessingDrawing" distT="0" distB="0" distL="0" distR="0">
            <wp:extent cx="2136775" cy="746760"/>
            <wp:effectExtent l="0" t="0" r="0" b="0"/>
            <wp:docPr id="4228917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dpi="0">
                    <a:blip xmlns:r="http://schemas.openxmlformats.org/officeDocument/2006/relationships" r:embed="Relimage4"/>
                    <a:srcRect/>
                    <a:stretch>
                      <a:fillRect/>
                    </a:stretch>
                  </pic:blipFill>
                  <pic:spPr bwMode="auto">
                    <a:xfrm>
                      <a:off x="0" y="0"/>
                      <a:ext cx="2141820" cy="748348"/>
                    </a:xfrm>
                    <a:prstGeom prst="rect"/>
                    <a:noFill/>
                    <a:ln>
                      <a:noFill/>
                    </a:ln>
                  </pic:spPr>
                </pic:pic>
              </a:graphicData>
            </a:graphic>
          </wp:inline>
        </w:drawing>
      </w:r>
      <w:r>
        <w:rPr>
          <w:noProof w:val="1"/>
        </w:rPr>
        <w:t xml:space="preserve">       INSECURE</w:t>
      </w:r>
    </w:p>
    <w:p>
      <w:pPr>
        <w:rPr>
          <w:noProof w:val="1"/>
        </w:rPr>
      </w:pPr>
      <w:r>
        <w:rPr>
          <w:noProof w:val="1"/>
        </w:rPr>
        <w:drawing>
          <wp:inline xmlns:wp="http://schemas.openxmlformats.org/drawingml/2006/wordprocessingDrawing" distT="0" distB="0" distL="0" distR="0">
            <wp:extent cx="5731510" cy="3505200"/>
            <wp:effectExtent l="0" t="0" r="2540" b="0"/>
            <wp:docPr id="390875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75894" name="Picture 2"/>
                    <pic:cNvPicPr/>
                  </pic:nvPicPr>
                  <pic:blipFill dpi="0">
                    <a:blip xmlns:r="http://schemas.openxmlformats.org/officeDocument/2006/relationships" r:embed="Relimage5"/>
                    <a:srcRect/>
                    <a:stretch>
                      <a:fillRect/>
                    </a:stretch>
                  </pic:blipFill>
                  <pic:spPr>
                    <a:xfrm>
                      <a:off x="0" y="0"/>
                      <a:ext cx="5731510" cy="3505200"/>
                    </a:xfrm>
                    <a:prstGeom prst="rect"/>
                  </pic:spPr>
                </pic:pic>
              </a:graphicData>
            </a:graphic>
          </wp:inline>
        </w:drawing>
      </w:r>
    </w:p>
    <w:p>
      <w:pPr>
        <w:rPr>
          <w:b w:val="1"/>
          <w:bCs w:val="1"/>
          <w:noProof w:val="1"/>
        </w:rPr>
      </w:pPr>
      <w:r>
        <w:rPr>
          <w:b w:val="1"/>
          <w:bCs w:val="1"/>
          <w:noProof w:val="1"/>
        </w:rPr>
        <w:t xml:space="preserve">   OUTPUT: </w:t>
      </w:r>
    </w:p>
    <w:p>
      <w:pPr>
        <w:rPr>
          <w:b w:val="1"/>
          <w:bCs w:val="1"/>
        </w:rPr>
      </w:pPr>
      <w:r>
        <w:rPr>
          <w:noProof w:val="1"/>
        </w:rPr>
        <w:drawing>
          <wp:inline xmlns:wp="http://schemas.openxmlformats.org/drawingml/2006/wordprocessingDrawing" distT="0" distB="0" distL="0" distR="0">
            <wp:extent cx="2339340" cy="1123315"/>
            <wp:effectExtent l="0" t="0" r="3810" b="635"/>
            <wp:docPr id="10920768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dpi="0">
                    <a:blip xmlns:r="http://schemas.openxmlformats.org/officeDocument/2006/relationships" r:embed="Relimage6"/>
                    <a:srcRect/>
                    <a:stretch>
                      <a:fillRect/>
                    </a:stretch>
                  </pic:blipFill>
                  <pic:spPr bwMode="auto">
                    <a:xfrm>
                      <a:off x="0" y="0"/>
                      <a:ext cx="2346148" cy="1126890"/>
                    </a:xfrm>
                    <a:prstGeom prst="rect"/>
                    <a:noFill/>
                    <a:ln>
                      <a:noFill/>
                    </a:ln>
                  </pic:spPr>
                </pic:pic>
              </a:graphicData>
            </a:graphic>
          </wp:inline>
        </w:drawing>
      </w:r>
      <w:r>
        <w:rPr>
          <w:b w:val="1"/>
          <w:bCs w:val="1"/>
          <w:noProof w:val="1"/>
        </w:rPr>
        <w:t xml:space="preserve">      </w:t>
      </w:r>
      <w:r>
        <w:rPr>
          <w:b w:val="1"/>
          <w:bCs w:val="1"/>
        </w:rPr>
        <w:t xml:space="preserve">         </w:t>
      </w:r>
      <w:r>
        <w:rPr>
          <w:noProof w:val="1"/>
        </w:rPr>
        <w:drawing>
          <wp:inline xmlns:wp="http://schemas.openxmlformats.org/drawingml/2006/wordprocessingDrawing" distT="0" distB="0" distL="0" distR="0">
            <wp:extent cx="1912620" cy="952500"/>
            <wp:effectExtent l="0" t="0" r="0" b="0"/>
            <wp:docPr id="6537630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dpi="0">
                    <a:blip xmlns:r="http://schemas.openxmlformats.org/officeDocument/2006/relationships" r:embed="Relimage7"/>
                    <a:srcRect/>
                    <a:stretch>
                      <a:fillRect/>
                    </a:stretch>
                  </pic:blipFill>
                  <pic:spPr bwMode="auto">
                    <a:xfrm>
                      <a:off x="0" y="0"/>
                      <a:ext cx="1912620" cy="952500"/>
                    </a:xfrm>
                    <a:prstGeom prst="rect"/>
                    <a:noFill/>
                    <a:ln>
                      <a:noFill/>
                    </a:ln>
                  </pic:spPr>
                </pic:pic>
              </a:graphicData>
            </a:graphic>
          </wp:inline>
        </w:drawing>
      </w:r>
      <w:r>
        <w:rPr>
          <w:b w:val="1"/>
          <w:bCs w:val="1"/>
        </w:rPr>
        <w:t xml:space="preserve">                            </w:t>
      </w:r>
    </w:p>
    <w:p>
      <w:pPr>
        <w:rPr>
          <w:b w:val="1"/>
          <w:bCs w:val="1"/>
        </w:rPr>
      </w:pPr>
      <w:r>
        <w:rPr>
          <w:b w:val="1"/>
          <w:bCs w:val="1"/>
        </w:rPr>
        <w:t>Risks found in typical AI-generated login examples</w:t>
      </w:r>
    </w:p>
    <w:p>
      <w:pPr>
        <w:numPr>
          <w:ilvl w:val="0"/>
          <w:numId w:val="1"/>
        </w:numPr>
      </w:pPr>
      <w:r>
        <w:t>Hardcoded credentials (e.g., username/password strings in source) — easily leaked if code is shared.</w:t>
      </w:r>
    </w:p>
    <w:p>
      <w:pPr>
        <w:numPr>
          <w:ilvl w:val="0"/>
          <w:numId w:val="1"/>
        </w:numPr>
      </w:pPr>
      <w:r>
        <w:t>Plain-text password storage or logging — anyone with file access can read passwords.</w:t>
      </w:r>
    </w:p>
    <w:p>
      <w:pPr>
        <w:numPr>
          <w:ilvl w:val="0"/>
          <w:numId w:val="1"/>
        </w:numPr>
      </w:pPr>
      <w:r>
        <w:t>Weak hashing (MD5 or unsalted hashes) or predictable salts — vulnerable to brute-force.</w:t>
      </w:r>
    </w:p>
    <w:p>
      <w:pPr>
        <w:numPr>
          <w:ilvl w:val="0"/>
          <w:numId w:val="1"/>
        </w:numPr>
      </w:pPr>
      <w:r>
        <w:t>Insecure comparisons (==) — vulnerable to timing attacks.</w:t>
      </w:r>
    </w:p>
    <w:p>
      <w:pPr>
        <w:numPr>
          <w:ilvl w:val="0"/>
          <w:numId w:val="1"/>
        </w:numPr>
      </w:pPr>
      <w:r>
        <w:t>No rate limiting / lockout — allows unlimited password guessing.</w:t>
      </w:r>
    </w:p>
    <w:p>
      <w:pPr>
        <w:numPr>
          <w:ilvl w:val="0"/>
          <w:numId w:val="1"/>
        </w:numPr>
      </w:pPr>
      <w:r>
        <w:t>Missing transport security / TLS and no mention of secure config (secrets in env/db).</w:t>
      </w:r>
    </w:p>
    <w:p>
      <w:pPr>
        <w:numPr>
          <w:ilvl w:val="0"/>
          <w:numId w:val="1"/>
        </w:numPr>
      </w:pPr>
      <w:r>
        <w:t>Credentials or secrets committed to repo (e.g., .env checked in).</w:t>
      </w:r>
    </w:p>
    <w:p>
      <w:pPr>
        <w:rPr>
          <w:b w:val="1"/>
          <w:bCs w:val="1"/>
        </w:rPr>
      </w:pPr>
      <w:r>
        <w:rPr>
          <w:b w:val="1"/>
          <w:bCs w:val="1"/>
        </w:rPr>
        <w:t>Secure revised implementation</w:t>
      </w:r>
    </w:p>
    <w:p>
      <w:pPr>
        <w:numPr>
          <w:ilvl w:val="0"/>
          <w:numId w:val="2"/>
        </w:numPr>
      </w:pPr>
      <w:r>
        <w:t>No hardcoded credentials.</w:t>
      </w:r>
    </w:p>
    <w:p>
      <w:pPr>
        <w:numPr>
          <w:ilvl w:val="0"/>
          <w:numId w:val="2"/>
        </w:numPr>
      </w:pPr>
      <w:r>
        <w:t>Uses PBKDF2-HMAC (secure, adjustable iterations) with per-user random salt.</w:t>
      </w:r>
    </w:p>
    <w:p>
      <w:pPr>
        <w:numPr>
          <w:ilvl w:val="0"/>
          <w:numId w:val="2"/>
        </w:numPr>
      </w:pPr>
      <w:r>
        <w:t>Uses hmac.compare_digest for timing-safe comparison.</w:t>
      </w:r>
    </w:p>
    <w:p>
      <w:pPr>
        <w:numPr>
          <w:ilvl w:val="0"/>
          <w:numId w:val="2"/>
        </w:numPr>
      </w:pPr>
      <w:r>
        <w:t>Does not log passwords.</w:t>
      </w:r>
    </w:p>
    <w:p>
      <w:pPr>
        <w:numPr>
          <w:ilvl w:val="0"/>
          <w:numId w:val="2"/>
        </w:numPr>
      </w:pPr>
      <w:r>
        <w:t>Stores only salt/iterations/hash (JSON file example); production should use a secure database and protect the file.</w:t>
      </w:r>
    </w:p>
    <w:p>
      <w:pPr>
        <w:numPr>
          <w:ilvl w:val="0"/>
          <w:numId w:val="2"/>
        </w:numPr>
      </w:pPr>
      <w:r>
        <w:t>Advises rate limiting / MFA / TLS for production.</w:t>
      </w:r>
    </w:p>
    <w:p/>
    <w:p>
      <w:r>
        <w:rPr>
          <w:b w:val="1"/>
          <w:bCs w:val="1"/>
        </w:rPr>
        <w:t>Task Description#2 (Bias)</w:t>
      </w:r>
      <w:r>
        <w:rPr>
          <w:b w:val="1"/>
          <w:bCs w:val="1"/>
        </w:rPr>
        <w:br w:type="textWrapping"/>
      </w:r>
      <w:r>
        <w:t>• Use prompt variations like “loan approval system” with different genders/names. Analyze if AI suggests biased logic.</w:t>
      </w:r>
      <w:r>
        <w:br w:type="textWrapping"/>
      </w:r>
      <w:r>
        <w:rPr>
          <w:b w:val="1"/>
          <w:bCs w:val="1"/>
        </w:rPr>
        <w:t>Expected Output#2</w:t>
      </w:r>
      <w:r>
        <w:br w:type="textWrapping"/>
      </w:r>
      <w:r>
        <w:t>• Identification of bias (if any) and mitigation ideas</w:t>
      </w:r>
    </w:p>
    <w:p>
      <w:pPr>
        <w:rPr>
          <w:b w:val="1"/>
          <w:bCs w:val="1"/>
        </w:rPr>
      </w:pPr>
      <w:r>
        <w:rPr>
          <w:b w:val="1"/>
          <w:bCs w:val="1"/>
        </w:rPr>
        <w:t xml:space="preserve">Prompt-1: </w:t>
      </w:r>
      <w:r>
        <w:t>create a python code “loan approval system” with different genders/names</w:t>
      </w:r>
    </w:p>
    <w:p>
      <w:pPr>
        <w:rPr>
          <w:b w:val="1"/>
          <w:bCs w:val="1"/>
        </w:rPr>
      </w:pPr>
      <w:r>
        <w:rPr>
          <w:noProof w:val="1"/>
        </w:rPr>
        <w:drawing>
          <wp:inline xmlns:wp="http://schemas.openxmlformats.org/drawingml/2006/wordprocessingDrawing" distT="0" distB="0" distL="0" distR="0">
            <wp:extent cx="5731510" cy="4378325"/>
            <wp:effectExtent l="0" t="0" r="2540" b="3175"/>
            <wp:docPr id="12527954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dpi="0">
                    <a:blip xmlns:r="http://schemas.openxmlformats.org/officeDocument/2006/relationships" r:embed="Relimage8"/>
                    <a:srcRect/>
                    <a:stretch>
                      <a:fillRect/>
                    </a:stretch>
                  </pic:blipFill>
                  <pic:spPr bwMode="auto">
                    <a:xfrm>
                      <a:off x="0" y="0"/>
                      <a:ext cx="5731510" cy="4378325"/>
                    </a:xfrm>
                    <a:prstGeom prst="rect"/>
                    <a:noFill/>
                    <a:ln>
                      <a:noFill/>
                    </a:ln>
                  </pic:spPr>
                </pic:pic>
              </a:graphicData>
            </a:graphic>
          </wp:inline>
        </w:drawing>
      </w:r>
      <w:r>
        <w:rPr>
          <w:b w:val="1"/>
          <w:bCs w:val="1"/>
        </w:rPr>
        <w:t>OUTPUT:</w:t>
      </w:r>
    </w:p>
    <w:p>
      <w:pPr>
        <w:rPr>
          <w:b w:val="1"/>
          <w:bCs w:val="1"/>
        </w:rPr>
      </w:pPr>
      <w:r>
        <w:rPr>
          <w:noProof w:val="1"/>
        </w:rPr>
        <w:drawing>
          <wp:inline xmlns:wp="http://schemas.openxmlformats.org/drawingml/2006/wordprocessingDrawing" distT="0" distB="0" distL="0" distR="0">
            <wp:extent cx="5731510" cy="1399540"/>
            <wp:effectExtent l="0" t="0" r="2540" b="0"/>
            <wp:docPr id="1493155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dpi="0">
                    <a:blip xmlns:r="http://schemas.openxmlformats.org/officeDocument/2006/relationships" r:embed="Relimage9"/>
                    <a:srcRect/>
                    <a:stretch>
                      <a:fillRect/>
                    </a:stretch>
                  </pic:blipFill>
                  <pic:spPr bwMode="auto">
                    <a:xfrm>
                      <a:off x="0" y="0"/>
                      <a:ext cx="5731510" cy="1399540"/>
                    </a:xfrm>
                    <a:prstGeom prst="rect"/>
                    <a:noFill/>
                    <a:ln>
                      <a:noFill/>
                    </a:ln>
                  </pic:spPr>
                </pic:pic>
              </a:graphicData>
            </a:graphic>
          </wp:inline>
        </w:drawing>
      </w:r>
    </w:p>
    <w:p>
      <w:pPr>
        <w:rPr>
          <w:b w:val="1"/>
          <w:bCs w:val="1"/>
        </w:rPr>
      </w:pPr>
      <w:r>
        <w:rPr>
          <w:b w:val="1"/>
          <w:bCs w:val="1"/>
        </w:rPr>
        <w:t>Possible Biases in Loan Approval Systems</w:t>
      </w:r>
    </w:p>
    <w:p>
      <w:pPr>
        <w:numPr>
          <w:ilvl w:val="0"/>
          <w:numId w:val="3"/>
        </w:numPr>
      </w:pPr>
      <w:r>
        <w:rPr>
          <w:b w:val="1"/>
          <w:bCs w:val="1"/>
        </w:rPr>
        <w:t>Occupation Whitelist Bias</w:t>
      </w:r>
      <w:r>
        <w:t xml:space="preserve"> – Using only certain “approved” occupations may exclude valid jobs and correlate with race, gender, or nationality.</w:t>
      </w:r>
    </w:p>
    <w:p>
      <w:pPr>
        <w:numPr>
          <w:ilvl w:val="0"/>
          <w:numId w:val="3"/>
        </w:numPr>
      </w:pPr>
      <w:r>
        <w:rPr>
          <w:b w:val="1"/>
          <w:bCs w:val="1"/>
        </w:rPr>
        <w:t>Age-Based Bias</w:t>
      </w:r>
      <w:r>
        <w:t xml:space="preserve"> – Hard age limits can unfairly disqualify younger or older applicants.</w:t>
      </w:r>
    </w:p>
    <w:p>
      <w:pPr>
        <w:numPr>
          <w:ilvl w:val="0"/>
          <w:numId w:val="3"/>
        </w:numPr>
      </w:pPr>
      <w:r>
        <w:rPr>
          <w:b w:val="1"/>
          <w:bCs w:val="1"/>
        </w:rPr>
        <w:t>Subjective Income Stability</w:t>
      </w:r>
      <w:r>
        <w:t xml:space="preserve"> – Treating “stable income” as a yes/no factor adds human judgment bias without measurable criteria.</w:t>
      </w:r>
    </w:p>
    <w:p>
      <w:pPr>
        <w:numPr>
          <w:ilvl w:val="0"/>
          <w:numId w:val="3"/>
        </w:numPr>
      </w:pPr>
      <w:r>
        <w:rPr>
          <w:b w:val="1"/>
          <w:bCs w:val="1"/>
        </w:rPr>
        <w:t>Name or Identifier Bias</w:t>
      </w:r>
      <w:r>
        <w:t xml:space="preserve"> – Applicant names may reveal gender or ethnicity, leading to name-based discrimination.</w:t>
      </w:r>
    </w:p>
    <w:p>
      <w:pPr>
        <w:numPr>
          <w:ilvl w:val="0"/>
          <w:numId w:val="3"/>
        </w:numPr>
      </w:pPr>
      <w:r>
        <w:rPr>
          <w:b w:val="1"/>
          <w:bCs w:val="1"/>
        </w:rPr>
        <w:t>Proxy Feature Bias</w:t>
      </w:r>
      <w:r>
        <w:t xml:space="preserve"> – ZIP codes, employer names, or regions can indirectly encode sensitive information.</w:t>
      </w:r>
    </w:p>
    <w:p>
      <w:pPr>
        <w:numPr>
          <w:ilvl w:val="0"/>
          <w:numId w:val="3"/>
        </w:numPr>
      </w:pPr>
      <w:r>
        <w:rPr>
          <w:b w:val="1"/>
          <w:bCs w:val="1"/>
        </w:rPr>
        <w:t>Historical Data Bias</w:t>
      </w:r>
      <w:r>
        <w:t xml:space="preserve"> – Training on biased past data can repeat or amplify existing discrimination patterns.</w:t>
      </w:r>
    </w:p>
    <w:p>
      <w:r>
        <w:pict>
          <v:rect xmlns:o="urn:schemas-microsoft-com:office:office" id="2" style="width:0pt;height:1.5pt" o:hrpct="1000" o:hralign="center" o:hr="t" fillcolor="#A0A0A0" stroked="f"/>
        </w:pict>
      </w:r>
    </w:p>
    <w:p>
      <w:pPr>
        <w:rPr>
          <w:b w:val="1"/>
          <w:bCs w:val="1"/>
        </w:rPr>
      </w:pPr>
      <w:r>
        <w:rPr>
          <w:b w:val="1"/>
          <w:bCs w:val="1"/>
        </w:rPr>
        <w:t>Mitigation Strategies</w:t>
      </w:r>
    </w:p>
    <w:p>
      <w:pPr>
        <w:numPr>
          <w:ilvl w:val="0"/>
          <w:numId w:val="4"/>
        </w:numPr>
      </w:pPr>
      <w:r>
        <w:rPr>
          <w:b w:val="1"/>
          <w:bCs w:val="1"/>
        </w:rPr>
        <w:t>Replace Whitelists with Numeric Criteria</w:t>
      </w:r>
      <w:r>
        <w:t xml:space="preserve"> – Use measurable indicators such as income level, credit score, and debt-to-income ratio.</w:t>
      </w:r>
    </w:p>
    <w:p>
      <w:pPr>
        <w:numPr>
          <w:ilvl w:val="0"/>
          <w:numId w:val="4"/>
        </w:numPr>
      </w:pPr>
      <w:r>
        <w:rPr>
          <w:b w:val="1"/>
          <w:bCs w:val="1"/>
        </w:rPr>
        <w:t>Define Stability Quantitatively</w:t>
      </w:r>
      <w:r>
        <w:t xml:space="preserve"> – Measure job stability through months employed or income variance instead of vague “stable income.”</w:t>
      </w:r>
    </w:p>
    <w:p>
      <w:pPr>
        <w:numPr>
          <w:ilvl w:val="0"/>
          <w:numId w:val="4"/>
        </w:numPr>
      </w:pPr>
      <w:r>
        <w:rPr>
          <w:b w:val="1"/>
          <w:bCs w:val="1"/>
        </w:rPr>
        <w:t>Remove Sensitive Attributes</w:t>
      </w:r>
      <w:r>
        <w:t xml:space="preserve"> – Exclude gender, race, religion, and nationality; detect and monitor proxy features.</w:t>
      </w:r>
    </w:p>
    <w:p>
      <w:pPr>
        <w:numPr>
          <w:ilvl w:val="0"/>
          <w:numId w:val="4"/>
        </w:numPr>
      </w:pPr>
      <w:r>
        <w:rPr>
          <w:b w:val="1"/>
          <w:bCs w:val="1"/>
        </w:rPr>
        <w:t>Use Fairness-Aware Training</w:t>
      </w:r>
      <w:r>
        <w:t xml:space="preserve"> – Apply techniques like reweighing, adversarial debiasing, or demographic parity constraints.</w:t>
      </w:r>
    </w:p>
    <w:p>
      <w:pPr>
        <w:numPr>
          <w:ilvl w:val="0"/>
          <w:numId w:val="4"/>
        </w:numPr>
      </w:pPr>
      <w:r>
        <w:rPr>
          <w:b w:val="1"/>
          <w:bCs w:val="1"/>
        </w:rPr>
        <w:t>Ensure Explainability</w:t>
      </w:r>
      <w:r>
        <w:t xml:space="preserve"> – Use interpretable AI or post-hoc explanations; provide reasons and appeal options for applicants.</w:t>
      </w:r>
    </w:p>
    <w:p>
      <w:pPr>
        <w:numPr>
          <w:ilvl w:val="0"/>
          <w:numId w:val="4"/>
        </w:numPr>
      </w:pPr>
      <w:r>
        <w:rPr>
          <w:b w:val="1"/>
          <w:bCs w:val="1"/>
        </w:rPr>
        <w:t>Evaluate Fairness Metrics Regularly</w:t>
      </w:r>
      <w:r>
        <w:t xml:space="preserve"> – Track disparate impact ratio, statistical parity, and equal opportunity difference.</w:t>
      </w:r>
    </w:p>
    <w:p>
      <w:pPr>
        <w:numPr>
          <w:ilvl w:val="0"/>
          <w:numId w:val="4"/>
        </w:numPr>
      </w:pPr>
      <w:r>
        <w:rPr>
          <w:b w:val="1"/>
          <w:bCs w:val="1"/>
        </w:rPr>
        <w:t>Human Oversight</w:t>
      </w:r>
      <w:r>
        <w:t xml:space="preserve"> – Include human review for borderline cases and periodic audits by diverse reviewers.</w:t>
      </w:r>
    </w:p>
    <w:p>
      <w:pPr>
        <w:numPr>
          <w:ilvl w:val="0"/>
          <w:numId w:val="4"/>
        </w:numPr>
      </w:pPr>
      <w:r>
        <w:rPr>
          <w:b w:val="1"/>
          <w:bCs w:val="1"/>
        </w:rPr>
        <w:t>Maintain Transparency</w:t>
      </w:r>
      <w:r>
        <w:t xml:space="preserve"> – Keep detailed documentation (model cards, data sheets, and audit logs).</w:t>
      </w:r>
    </w:p>
    <w:p>
      <w:pPr>
        <w:numPr>
          <w:ilvl w:val="0"/>
          <w:numId w:val="4"/>
        </w:numPr>
      </w:pPr>
      <w:r>
        <w:rPr>
          <w:b w:val="1"/>
          <w:bCs w:val="1"/>
        </w:rPr>
        <w:t>Balanced or Synthetic Data</w:t>
      </w:r>
      <w:r>
        <w:t xml:space="preserve"> – Collect or generate data to improve representation of underrepresented groups.</w:t>
      </w:r>
    </w:p>
    <w:p>
      <w:pPr>
        <w:numPr>
          <w:ilvl w:val="0"/>
          <w:numId w:val="4"/>
        </w:numPr>
      </w:pPr>
      <w:r>
        <w:rPr>
          <w:b w:val="1"/>
          <w:bCs w:val="1"/>
        </w:rPr>
        <w:t>Continuous Monitoring</w:t>
      </w:r>
      <w:r>
        <w:t xml:space="preserve"> – Regularly update and test models to prevent bias drift over time</w:t>
      </w:r>
    </w:p>
    <w:p>
      <w:pPr>
        <w:ind w:left="360"/>
        <w:rPr>
          <w:b w:val="1"/>
          <w:bCs w:val="1"/>
        </w:rPr>
      </w:pPr>
      <w:r>
        <w:rPr>
          <w:b w:val="1"/>
          <w:bCs w:val="1"/>
        </w:rPr>
        <w:t>Conclusion</w:t>
      </w:r>
    </w:p>
    <w:p>
      <w:pPr>
        <w:numPr>
          <w:ilvl w:val="0"/>
          <w:numId w:val="7"/>
        </w:numPr>
        <w:spacing w:lineRule="auto" w:line="240" w:beforeAutospacing="0" w:afterAutospacing="0"/>
      </w:pPr>
      <w:r>
        <w:t>AI loan systems can show bias in gender, age, occupation, or ethnicity.</w:t>
      </w:r>
    </w:p>
    <w:p>
      <w:pPr>
        <w:numPr>
          <w:ilvl w:val="0"/>
          <w:numId w:val="7"/>
        </w:numPr>
        <w:spacing w:lineRule="auto" w:line="240" w:beforeAutospacing="0" w:afterAutospacing="0"/>
      </w:pPr>
      <w:r>
        <w:t>Bias may cause unfair approvals or denials.</w:t>
      </w:r>
    </w:p>
    <w:p>
      <w:pPr>
        <w:numPr>
          <w:ilvl w:val="0"/>
          <w:numId w:val="7"/>
        </w:numPr>
        <w:spacing w:lineRule="auto" w:line="240" w:beforeAutospacing="0" w:afterAutospacing="0"/>
      </w:pPr>
      <w:r>
        <w:t>Use measurable criteria, exclude sensitive attributes, and apply fairness-aware methods.</w:t>
      </w:r>
    </w:p>
    <w:p>
      <w:pPr>
        <w:numPr>
          <w:ilvl w:val="0"/>
          <w:numId w:val="7"/>
        </w:numPr>
        <w:spacing w:lineRule="auto" w:line="240" w:beforeAutospacing="0" w:afterAutospacing="0"/>
      </w:pPr>
      <w:r>
        <w:t>Include human review, explainable AI, and regular monitoring.</w:t>
      </w:r>
    </w:p>
    <w:p>
      <w:pPr>
        <w:numPr>
          <w:ilvl w:val="0"/>
          <w:numId w:val="7"/>
        </w:numPr>
        <w:spacing w:lineRule="auto" w:line="240" w:beforeAutospacing="0" w:afterAutospacing="0"/>
      </w:pPr>
      <w:r>
        <w:t xml:space="preserve">These steps ensure </w:t>
      </w:r>
      <w:r>
        <w:rPr>
          <w:b w:val="1"/>
          <w:bCs w:val="1"/>
        </w:rPr>
        <w:t>fair, transparent, and accountable</w:t>
      </w:r>
      <w:r>
        <w:t xml:space="preserve"> loan decisions.</w:t>
      </w:r>
    </w:p>
    <w:p>
      <w:pPr>
        <w:spacing w:lineRule="auto" w:line="240" w:beforeAutospacing="0" w:afterAutospacing="0"/>
        <w:ind w:left="360"/>
      </w:pPr>
    </w:p>
    <w:p>
      <w:pPr>
        <w:spacing w:lineRule="auto" w:line="240" w:beforeAutospacing="0" w:afterAutospacing="0"/>
      </w:pPr>
      <w:r>
        <w:rPr>
          <w:b w:val="1"/>
          <w:bCs w:val="1"/>
        </w:rPr>
        <w:t>Task Description#3 (Transparency)</w:t>
      </w:r>
      <w:r>
        <w:br w:type="textWrapping"/>
      </w:r>
      <w:r>
        <w:t>• Write prompt to write function calculate the nth Fibonacci number using recursion</w:t>
      </w:r>
      <w:r>
        <w:br w:type="textWrapping"/>
      </w:r>
      <w:r>
        <w:t>and generate comments and explain code document</w:t>
      </w:r>
      <w:r>
        <w:br w:type="textWrapping"/>
      </w:r>
      <w:r>
        <w:rPr>
          <w:b w:val="1"/>
          <w:bCs w:val="1"/>
        </w:rPr>
        <w:t>Expected Output#3</w:t>
      </w:r>
      <w:r>
        <w:br w:type="textWrapping"/>
      </w:r>
      <w:r>
        <w:t>• Code with explanation</w:t>
      </w:r>
      <w:r>
        <w:br w:type="textWrapping"/>
      </w:r>
      <w:r>
        <w:t>• Assess: Is the explanation understandable and correct?</w:t>
      </w:r>
    </w:p>
    <w:p>
      <w:pPr>
        <w:spacing w:lineRule="auto" w:line="240" w:beforeAutospacing="0" w:afterAutospacing="0"/>
      </w:pPr>
      <w:r>
        <w:rPr>
          <w:b w:val="1"/>
          <w:bCs w:val="1"/>
        </w:rPr>
        <w:t>Prompt-1:</w:t>
      </w:r>
      <w:r>
        <w:t xml:space="preserve"> write function calculate the nth Fibonacci number using recursion</w:t>
      </w:r>
    </w:p>
    <w:p>
      <w:pPr>
        <w:spacing w:lineRule="auto" w:line="240" w:beforeAutospacing="0" w:afterAutospacing="0"/>
      </w:pPr>
      <w:r>
        <w:rPr>
          <w:b w:val="1"/>
          <w:bCs w:val="1"/>
        </w:rPr>
        <w:t xml:space="preserve">Prompt-2: </w:t>
      </w:r>
      <w:r>
        <w:t>Take input from user</w:t>
      </w:r>
    </w:p>
    <w:p>
      <w:pPr>
        <w:spacing w:lineRule="auto" w:line="240" w:beforeAutospacing="0" w:afterAutospacing="0"/>
        <w:rPr>
          <w:b w:val="1"/>
          <w:bCs w:val="1"/>
        </w:rPr>
      </w:pPr>
      <w:r>
        <w:rPr>
          <w:b w:val="1"/>
          <w:bCs w:val="1"/>
        </w:rPr>
        <w:t>CODE:</w:t>
      </w:r>
    </w:p>
    <w:p>
      <w:pPr>
        <w:spacing w:lineRule="auto" w:line="240" w:beforeAutospacing="0" w:afterAutospacing="0"/>
        <w:rPr>
          <w:b w:val="1"/>
          <w:bCs w:val="1"/>
        </w:rPr>
      </w:pPr>
      <w:r>
        <w:rPr>
          <w:b w:val="1"/>
          <w:bCs w:val="1"/>
          <w:noProof w:val="1"/>
        </w:rPr>
        <w:drawing>
          <wp:inline xmlns:wp="http://schemas.openxmlformats.org/drawingml/2006/wordprocessingDrawing" distT="0" distB="0" distL="0" distR="0">
            <wp:extent cx="5731510" cy="5133975"/>
            <wp:effectExtent l="0" t="0" r="2540" b="9525"/>
            <wp:docPr id="4812601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dpi="0">
                    <a:blip xmlns:r="http://schemas.openxmlformats.org/officeDocument/2006/relationships" r:embed="Relimage10"/>
                    <a:srcRect/>
                    <a:stretch>
                      <a:fillRect/>
                    </a:stretch>
                  </pic:blipFill>
                  <pic:spPr bwMode="auto">
                    <a:xfrm>
                      <a:off x="0" y="0"/>
                      <a:ext cx="5731510" cy="5133975"/>
                    </a:xfrm>
                    <a:prstGeom prst="rect"/>
                    <a:noFill/>
                    <a:ln>
                      <a:noFill/>
                    </a:ln>
                  </pic:spPr>
                </pic:pic>
              </a:graphicData>
            </a:graphic>
          </wp:inline>
        </w:drawing>
      </w:r>
    </w:p>
    <w:p>
      <w:pPr>
        <w:spacing w:lineRule="auto" w:line="240" w:beforeAutospacing="0" w:afterAutospacing="0"/>
        <w:rPr>
          <w:b w:val="1"/>
          <w:bCs w:val="1"/>
        </w:rPr>
      </w:pPr>
    </w:p>
    <w:p>
      <w:pPr>
        <w:spacing w:lineRule="auto" w:line="240" w:beforeAutospacing="0" w:afterAutospacing="0"/>
        <w:rPr>
          <w:b w:val="1"/>
          <w:bCs w:val="1"/>
        </w:rPr>
      </w:pPr>
    </w:p>
    <w:p>
      <w:pPr>
        <w:spacing w:lineRule="auto" w:line="240" w:beforeAutospacing="0" w:afterAutospacing="0"/>
        <w:rPr>
          <w:b w:val="1"/>
          <w:bCs w:val="1"/>
        </w:rPr>
      </w:pPr>
    </w:p>
    <w:p>
      <w:pPr>
        <w:spacing w:lineRule="auto" w:line="240" w:beforeAutospacing="0" w:afterAutospacing="0"/>
        <w:rPr>
          <w:b w:val="1"/>
          <w:bCs w:val="1"/>
        </w:rPr>
      </w:pPr>
      <w:r>
        <w:rPr>
          <w:b w:val="1"/>
          <w:bCs w:val="1"/>
        </w:rPr>
        <w:t>OUTPUT:</w:t>
      </w:r>
    </w:p>
    <w:p>
      <w:pPr>
        <w:spacing w:lineRule="auto" w:line="240" w:beforeAutospacing="0" w:afterAutospacing="0"/>
        <w:rPr>
          <w:b w:val="1"/>
          <w:bCs w:val="1"/>
        </w:rPr>
      </w:pPr>
      <w:r>
        <w:rPr>
          <w:b w:val="1"/>
          <w:bCs w:val="1"/>
          <w:noProof w:val="1"/>
        </w:rPr>
        <w:drawing>
          <wp:inline xmlns:wp="http://schemas.openxmlformats.org/drawingml/2006/wordprocessingDrawing" distT="0" distB="0" distL="0" distR="0">
            <wp:extent cx="5731510" cy="1502410"/>
            <wp:effectExtent l="0" t="0" r="2540" b="2540"/>
            <wp:docPr id="3080598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dpi="0">
                    <a:blip xmlns:r="http://schemas.openxmlformats.org/officeDocument/2006/relationships" r:embed="Relimage11"/>
                    <a:srcRect/>
                    <a:stretch>
                      <a:fillRect/>
                    </a:stretch>
                  </pic:blipFill>
                  <pic:spPr bwMode="auto">
                    <a:xfrm>
                      <a:off x="0" y="0"/>
                      <a:ext cx="5731510" cy="1502410"/>
                    </a:xfrm>
                    <a:prstGeom prst="rect"/>
                    <a:noFill/>
                    <a:ln>
                      <a:noFill/>
                    </a:ln>
                  </pic:spPr>
                </pic:pic>
              </a:graphicData>
            </a:graphic>
          </wp:inline>
        </w:drawing>
      </w:r>
    </w:p>
    <w:p>
      <w:pPr>
        <w:spacing w:lineRule="auto" w:line="240" w:beforeAutospacing="0" w:afterAutospacing="0"/>
        <w:rPr>
          <w:b w:val="1"/>
          <w:bCs w:val="1"/>
        </w:rPr>
      </w:pPr>
      <w:r>
        <w:rPr>
          <w:b w:val="1"/>
          <w:bCs w:val="1"/>
        </w:rPr>
        <w:t>Explaination:</w:t>
      </w:r>
    </w:p>
    <w:p>
      <w:pPr>
        <w:spacing w:lineRule="auto" w:line="240" w:beforeAutospacing="0" w:afterAutospacing="0"/>
      </w:pPr>
      <w:r>
        <w:t xml:space="preserve">  </w:t>
      </w:r>
      <w:r>
        <w:rPr>
          <w:b w:val="1"/>
          <w:bCs w:val="1"/>
        </w:rPr>
        <w:t>Function Definition:</w:t>
      </w:r>
      <w:r>
        <w:t xml:space="preserve"> fibonacci(n) recursively calculates the nth Fibonacci number.</w:t>
      </w:r>
    </w:p>
    <w:p>
      <w:pPr>
        <w:spacing w:lineRule="auto" w:line="240" w:beforeAutospacing="0" w:afterAutospacing="0"/>
      </w:pPr>
      <w:r>
        <w:rPr>
          <w:b w:val="1"/>
          <w:bCs w:val="1"/>
        </w:rPr>
        <w:t>Base Cases:</w:t>
      </w:r>
    </w:p>
    <w:p>
      <w:pPr>
        <w:numPr>
          <w:ilvl w:val="0"/>
          <w:numId w:val="8"/>
        </w:numPr>
        <w:spacing w:lineRule="auto" w:line="240" w:beforeAutospacing="0" w:afterAutospacing="0"/>
      </w:pPr>
      <w:r>
        <w:t>n == 0 → return 0</w:t>
      </w:r>
    </w:p>
    <w:p>
      <w:pPr>
        <w:numPr>
          <w:ilvl w:val="0"/>
          <w:numId w:val="8"/>
        </w:numPr>
        <w:spacing w:lineRule="auto" w:line="240" w:beforeAutospacing="0" w:afterAutospacing="0"/>
      </w:pPr>
      <w:r>
        <w:t>n == 1 → return 1</w:t>
      </w:r>
      <w:r>
        <w:br w:type="textWrapping"/>
      </w:r>
      <w:r>
        <w:t>These stop the recursion.</w:t>
      </w:r>
    </w:p>
    <w:p>
      <w:pPr>
        <w:spacing w:lineRule="auto" w:line="240" w:beforeAutospacing="0" w:afterAutospacing="0"/>
      </w:pPr>
      <w:r>
        <w:t xml:space="preserve"> </w:t>
      </w:r>
      <w:r>
        <w:rPr>
          <w:b w:val="1"/>
          <w:bCs w:val="1"/>
        </w:rPr>
        <w:t>Recursive Case:</w:t>
      </w:r>
    </w:p>
    <w:p>
      <w:pPr>
        <w:numPr>
          <w:ilvl w:val="0"/>
          <w:numId w:val="9"/>
        </w:numPr>
        <w:spacing w:lineRule="auto" w:line="240" w:beforeAutospacing="0" w:afterAutospacing="0"/>
      </w:pPr>
      <w:r>
        <w:t>For n &gt; 1, the function returns fibonacci(n-1) + fibonacci(n-2).</w:t>
      </w:r>
    </w:p>
    <w:p>
      <w:pPr>
        <w:numPr>
          <w:ilvl w:val="0"/>
          <w:numId w:val="9"/>
        </w:numPr>
        <w:spacing w:lineRule="auto" w:line="240" w:beforeAutospacing="0" w:afterAutospacing="0"/>
      </w:pPr>
      <w:r>
        <w:t>This adds the previous two Fibonacci numbers.</w:t>
      </w:r>
    </w:p>
    <w:p>
      <w:pPr>
        <w:spacing w:lineRule="auto" w:line="240" w:beforeAutospacing="0" w:afterAutospacing="0"/>
      </w:pPr>
      <w:r>
        <w:t xml:space="preserve"> </w:t>
      </w:r>
      <w:r>
        <w:rPr>
          <w:b w:val="1"/>
          <w:bCs w:val="1"/>
        </w:rPr>
        <w:t>User Input:</w:t>
      </w:r>
    </w:p>
    <w:p>
      <w:pPr>
        <w:numPr>
          <w:ilvl w:val="0"/>
          <w:numId w:val="10"/>
        </w:numPr>
        <w:spacing w:lineRule="auto" w:line="240" w:beforeAutospacing="0" w:afterAutospacing="0"/>
      </w:pPr>
      <w:r>
        <w:t>input() asks the user for the position n.</w:t>
      </w:r>
    </w:p>
    <w:p>
      <w:pPr>
        <w:numPr>
          <w:ilvl w:val="0"/>
          <w:numId w:val="10"/>
        </w:numPr>
        <w:spacing w:lineRule="auto" w:line="240" w:beforeAutospacing="0" w:afterAutospacing="0"/>
      </w:pPr>
      <w:r>
        <w:t>int() converts it to an integer.</w:t>
      </w:r>
    </w:p>
    <w:p>
      <w:pPr>
        <w:numPr>
          <w:ilvl w:val="0"/>
          <w:numId w:val="10"/>
        </w:numPr>
        <w:spacing w:lineRule="auto" w:line="240" w:beforeAutospacing="0" w:afterAutospacing="0"/>
      </w:pPr>
      <w:r>
        <w:t>A check ensures n is non-negative.</w:t>
      </w:r>
    </w:p>
    <w:p>
      <w:pPr>
        <w:spacing w:lineRule="auto" w:line="240" w:beforeAutospacing="0" w:afterAutospacing="0"/>
      </w:pPr>
      <w:r>
        <w:rPr>
          <w:b w:val="1"/>
          <w:bCs w:val="1"/>
        </w:rPr>
        <w:t>Output:</w:t>
      </w:r>
    </w:p>
    <w:p>
      <w:pPr>
        <w:numPr>
          <w:ilvl w:val="0"/>
          <w:numId w:val="11"/>
        </w:numPr>
        <w:spacing w:lineRule="auto" w:line="240" w:beforeAutospacing="0" w:afterAutospacing="0"/>
      </w:pPr>
      <w:r>
        <w:t>The program prints the nth Fibonacci number in a readable format.</w:t>
      </w:r>
    </w:p>
    <w:p>
      <w:pPr>
        <w:spacing w:lineRule="auto" w:line="240" w:beforeAutospacing="0" w:afterAutospacing="0"/>
        <w:rPr>
          <w:b w:val="1"/>
          <w:bCs w:val="1"/>
        </w:rPr>
      </w:pPr>
      <w:r>
        <w:rPr>
          <w:b w:val="1"/>
          <w:bCs w:val="1"/>
        </w:rPr>
        <w:t>Assessment</w:t>
      </w:r>
    </w:p>
    <w:p>
      <w:pPr>
        <w:numPr>
          <w:ilvl w:val="0"/>
          <w:numId w:val="12"/>
        </w:numPr>
        <w:spacing w:lineRule="auto" w:line="240" w:beforeAutospacing="0" w:afterAutospacing="0"/>
      </w:pPr>
      <w:r>
        <w:rPr>
          <w:b w:val="1"/>
          <w:bCs w:val="1"/>
        </w:rPr>
        <w:t>Understandable?</w:t>
      </w:r>
      <w:r>
        <w:t xml:space="preserve"> Yes, the code has clear comments and logical structure.</w:t>
      </w:r>
    </w:p>
    <w:p>
      <w:pPr>
        <w:numPr>
          <w:ilvl w:val="0"/>
          <w:numId w:val="12"/>
        </w:numPr>
        <w:spacing w:lineRule="auto" w:line="240" w:beforeAutospacing="0" w:afterAutospacing="0"/>
      </w:pPr>
      <w:r>
        <w:rPr>
          <w:b w:val="1"/>
          <w:bCs w:val="1"/>
        </w:rPr>
        <w:t>Correct?</w:t>
      </w:r>
      <w:r>
        <w:t xml:space="preserve"> Yes, it correctly calculates Fibonacci numbers for any non-negative integer n.</w:t>
      </w:r>
    </w:p>
    <w:p>
      <w:pPr>
        <w:numPr>
          <w:ilvl w:val="0"/>
          <w:numId w:val="12"/>
        </w:numPr>
        <w:spacing w:lineRule="auto" w:line="240" w:beforeAutospacing="0" w:afterAutospacing="0"/>
      </w:pPr>
      <w:r>
        <w:rPr>
          <w:b w:val="1"/>
          <w:bCs w:val="1"/>
        </w:rPr>
        <w:t>Limitation:</w:t>
      </w:r>
      <w:r>
        <w:t xml:space="preserve"> Recursive approach is inefficient for large n due to repeated calculations; can be optimized with memoization.</w:t>
      </w:r>
    </w:p>
    <w:p>
      <w:pPr>
        <w:spacing w:lineRule="auto" w:line="240" w:beforeAutospacing="0" w:afterAutospacing="0"/>
      </w:pPr>
    </w:p>
    <w:p>
      <w:pPr>
        <w:spacing w:lineRule="auto" w:line="240" w:beforeAutospacing="0" w:afterAutospacing="0"/>
      </w:pPr>
      <w:r>
        <w:rPr>
          <w:b w:val="1"/>
          <w:bCs w:val="1"/>
        </w:rPr>
        <w:t>Task Description#4 (Bias)</w:t>
      </w:r>
      <w:r>
        <w:br w:type="textWrapping"/>
      </w:r>
      <w:r>
        <w:t>• Ask AI to generate a scoring system for job applicants based on features.</w:t>
      </w:r>
      <w:r>
        <w:br w:type="textWrapping"/>
      </w:r>
      <w:r>
        <w:rPr>
          <w:b w:val="1"/>
          <w:bCs w:val="1"/>
        </w:rPr>
        <w:t>Expected Output#4</w:t>
      </w:r>
      <w:r>
        <w:br w:type="textWrapping"/>
      </w:r>
      <w:r>
        <w:t>• Python code</w:t>
      </w:r>
      <w:r>
        <w:br w:type="textWrapping"/>
      </w:r>
      <w:r>
        <w:t>• Analyze is there any bias with respect to gender or any</w:t>
      </w:r>
    </w:p>
    <w:p>
      <w:pPr>
        <w:spacing w:lineRule="auto" w:line="240" w:beforeAutospacing="0" w:afterAutospacing="0"/>
      </w:pPr>
      <w:r>
        <w:rPr>
          <w:b w:val="1"/>
          <w:bCs w:val="1"/>
        </w:rPr>
        <w:t>Prompt-1</w:t>
      </w:r>
      <w:r>
        <w:t>:</w:t>
      </w:r>
      <w:r>
        <w:rPr>
          <w:noProof w:val="1"/>
        </w:rPr>
        <w:t xml:space="preserve"> Give a Python function that scores job applicants based on experience, education, skills, and gender</w:t>
      </w:r>
    </w:p>
    <w:p>
      <w:pPr>
        <w:spacing w:lineRule="auto" w:line="240" w:beforeAutospacing="0" w:afterAutospacing="0"/>
        <w:rPr>
          <w:b w:val="1"/>
          <w:bCs w:val="1"/>
        </w:rPr>
      </w:pPr>
      <w:r>
        <w:rPr>
          <w:b w:val="1"/>
          <w:bCs w:val="1"/>
        </w:rPr>
        <w:t>CODE:</w:t>
      </w:r>
    </w:p>
    <w:p>
      <w:pPr>
        <w:spacing w:lineRule="auto" w:line="240" w:beforeAutospacing="0" w:afterAutospacing="0"/>
        <w:rPr>
          <w:b w:val="1"/>
          <w:bCs w:val="1"/>
        </w:rPr>
      </w:pPr>
      <w:r>
        <w:rPr>
          <w:noProof w:val="1"/>
        </w:rPr>
        <w:drawing>
          <wp:inline xmlns:wp="http://schemas.openxmlformats.org/drawingml/2006/wordprocessingDrawing" distT="0" distB="0" distL="0" distR="0">
            <wp:extent cx="5731510" cy="3370580"/>
            <wp:effectExtent l="0" t="0" r="2540" b="1270"/>
            <wp:docPr id="669843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43484" name="Picture 3"/>
                    <pic:cNvPicPr/>
                  </pic:nvPicPr>
                  <pic:blipFill dpi="0">
                    <a:blip xmlns:r="http://schemas.openxmlformats.org/officeDocument/2006/relationships" r:embed="Relimage12"/>
                    <a:srcRect/>
                    <a:stretch>
                      <a:fillRect/>
                    </a:stretch>
                  </pic:blipFill>
                  <pic:spPr>
                    <a:xfrm>
                      <a:off x="0" y="0"/>
                      <a:ext cx="5731510" cy="3370580"/>
                    </a:xfrm>
                    <a:prstGeom prst="rect"/>
                  </pic:spPr>
                </pic:pic>
              </a:graphicData>
            </a:graphic>
          </wp:inline>
        </w:drawing>
      </w:r>
    </w:p>
    <w:p>
      <w:pPr>
        <w:spacing w:lineRule="auto" w:line="240" w:beforeAutospacing="0" w:afterAutospacing="0"/>
        <w:rPr>
          <w:b w:val="1"/>
          <w:bCs w:val="1"/>
        </w:rPr>
      </w:pPr>
    </w:p>
    <w:p>
      <w:pPr>
        <w:spacing w:lineRule="auto" w:line="240" w:beforeAutospacing="0" w:afterAutospacing="0"/>
        <w:rPr>
          <w:b w:val="1"/>
          <w:bCs w:val="1"/>
        </w:rPr>
      </w:pPr>
      <w:r>
        <w:rPr>
          <w:b w:val="1"/>
          <w:bCs w:val="1"/>
        </w:rPr>
        <w:t>OUTPUT:</w:t>
      </w:r>
    </w:p>
    <w:p>
      <w:pPr>
        <w:spacing w:lineRule="auto" w:line="240" w:beforeAutospacing="0" w:afterAutospacing="0"/>
        <w:rPr>
          <w:b w:val="1"/>
          <w:bCs w:val="1"/>
        </w:rPr>
      </w:pPr>
      <w:r>
        <w:rPr>
          <w:b w:val="1"/>
          <w:bCs w:val="1"/>
          <w:noProof w:val="1"/>
        </w:rPr>
        <w:drawing>
          <wp:inline xmlns:wp="http://schemas.openxmlformats.org/drawingml/2006/wordprocessingDrawing" distT="0" distB="0" distL="0" distR="0">
            <wp:extent cx="5745480" cy="1066165"/>
            <wp:effectExtent l="0" t="0" r="0" b="635"/>
            <wp:docPr id="930909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09546" name="Picture 4"/>
                    <pic:cNvPicPr/>
                  </pic:nvPicPr>
                  <pic:blipFill dpi="0">
                    <a:blip xmlns:r="http://schemas.openxmlformats.org/officeDocument/2006/relationships" r:embed="Relimage13"/>
                    <a:srcRect/>
                    <a:stretch>
                      <a:fillRect/>
                    </a:stretch>
                  </pic:blipFill>
                  <pic:spPr>
                    <a:xfrm>
                      <a:off x="0" y="0"/>
                      <a:ext cx="5773633" cy="1071874"/>
                    </a:xfrm>
                    <a:prstGeom prst="rect"/>
                  </pic:spPr>
                </pic:pic>
              </a:graphicData>
            </a:graphic>
          </wp:inline>
        </w:drawing>
      </w:r>
    </w:p>
    <w:p>
      <w:pPr>
        <w:tabs>
          <w:tab w:val="left" w:pos="1380" w:leader="none"/>
        </w:tabs>
      </w:pPr>
      <w:r>
        <w:rPr>
          <w:b w:val="1"/>
          <w:bCs w:val="1"/>
        </w:rPr>
        <w:t>Biased Decision 1 &amp; 2</w:t>
      </w:r>
      <w:r>
        <w:t>: The AI may have made hiring decisions influenced by irrelevant factors like gender, age, or background. For example, if two candidates had similar qualifications but were treated differently based on gender, it shows discrimination — which is AI bias.</w:t>
      </w:r>
    </w:p>
    <w:p>
      <w:pPr>
        <w:tabs>
          <w:tab w:val="left" w:pos="1380" w:leader="none"/>
        </w:tabs>
      </w:pPr>
      <w:r>
        <w:rPr>
          <w:b w:val="1"/>
          <w:bCs w:val="1"/>
        </w:rPr>
        <w:t>Unbiased Decision 1 &amp; 2</w:t>
      </w:r>
      <w:r>
        <w:t>: When the model makes decisions purely based on skills, experience, and performance, it is considered fair and ethical</w:t>
      </w:r>
    </w:p>
    <w:p>
      <w:pPr>
        <w:tabs>
          <w:tab w:val="left" w:pos="1380" w:leader="none"/>
        </w:tabs>
      </w:pPr>
      <w:r>
        <w:rPr>
          <w:b w:val="1"/>
          <w:bCs w:val="1"/>
        </w:rPr>
        <w:t>Task Description#5:</w:t>
      </w:r>
      <w:r>
        <w:t>Write a Python function to greet users by name and gender (Mr. or Ms.). Then make it gender neutral</w:t>
      </w:r>
    </w:p>
    <w:p>
      <w:pPr>
        <w:tabs>
          <w:tab w:val="left" w:pos="1380" w:leader="none"/>
        </w:tabs>
      </w:pPr>
      <w:r>
        <w:rPr>
          <w:b w:val="1"/>
          <w:bCs w:val="1"/>
        </w:rPr>
        <w:t>Expected Output#5:</w:t>
      </w:r>
      <w:r>
        <w:rPr>
          <w:rFonts w:ascii="Arial" w:hAnsi="Arial" w:cs="Arial"/>
          <w:sz w:val="20"/>
          <w:szCs w:val="20"/>
          <w:shd w:val="clear" w:color="auto" w:fill="F2F2F2"/>
        </w:rPr>
        <w:t xml:space="preserve"> </w:t>
      </w:r>
      <w:r>
        <w:t>Regenerate code that includes gender-neutral also</w:t>
      </w:r>
    </w:p>
    <w:p>
      <w:pPr>
        <w:tabs>
          <w:tab w:val="left" w:pos="1380" w:leader="none"/>
        </w:tabs>
      </w:pPr>
      <w:r>
        <w:rPr>
          <w:b w:val="1"/>
          <w:bCs w:val="1"/>
        </w:rPr>
        <w:t xml:space="preserve">Prompt: </w:t>
      </w:r>
      <w:r>
        <w:t>Generate a python code that greet users by name and gender that make gender neutral</w:t>
      </w:r>
    </w:p>
    <w:p>
      <w:pPr>
        <w:tabs>
          <w:tab w:val="left" w:pos="1380" w:leader="none"/>
        </w:tabs>
        <w:rPr>
          <w:b w:val="1"/>
          <w:bCs w:val="1"/>
        </w:rPr>
      </w:pPr>
      <w:r>
        <w:rPr>
          <w:b w:val="1"/>
          <w:bCs w:val="1"/>
        </w:rPr>
        <w:t>CODE:</w:t>
      </w:r>
    </w:p>
    <w:p>
      <w:pPr>
        <w:tabs>
          <w:tab w:val="left" w:pos="1380" w:leader="none"/>
        </w:tabs>
        <w:rPr>
          <w:b w:val="1"/>
          <w:bCs w:val="1"/>
        </w:rPr>
      </w:pPr>
      <w:r>
        <w:rPr>
          <w:b w:val="1"/>
          <w:bCs w:val="1"/>
          <w:noProof w:val="1"/>
        </w:rPr>
        <w:drawing>
          <wp:inline xmlns:wp="http://schemas.openxmlformats.org/drawingml/2006/wordprocessingDrawing" distT="0" distB="0" distL="0" distR="0">
            <wp:extent cx="5731510" cy="2670175"/>
            <wp:effectExtent l="0" t="0" r="2540" b="0"/>
            <wp:docPr id="3974820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dpi="0">
                    <a:blip xmlns:r="http://schemas.openxmlformats.org/officeDocument/2006/relationships" r:embed="Relimage14"/>
                    <a:srcRect/>
                    <a:stretch>
                      <a:fillRect/>
                    </a:stretch>
                  </pic:blipFill>
                  <pic:spPr bwMode="auto">
                    <a:xfrm>
                      <a:off x="0" y="0"/>
                      <a:ext cx="5731510" cy="2670175"/>
                    </a:xfrm>
                    <a:prstGeom prst="rect"/>
                    <a:noFill/>
                    <a:ln>
                      <a:noFill/>
                    </a:ln>
                  </pic:spPr>
                </pic:pic>
              </a:graphicData>
            </a:graphic>
          </wp:inline>
        </w:drawing>
      </w:r>
    </w:p>
    <w:p>
      <w:pPr>
        <w:tabs>
          <w:tab w:val="left" w:pos="1380" w:leader="none"/>
        </w:tabs>
        <w:rPr>
          <w:b w:val="1"/>
          <w:bCs w:val="1"/>
        </w:rPr>
      </w:pPr>
    </w:p>
    <w:p>
      <w:pPr>
        <w:tabs>
          <w:tab w:val="left" w:pos="1380" w:leader="none"/>
        </w:tabs>
        <w:rPr>
          <w:b w:val="1"/>
          <w:bCs w:val="1"/>
        </w:rPr>
      </w:pPr>
      <w:r>
        <w:rPr>
          <w:b w:val="1"/>
          <w:bCs w:val="1"/>
        </w:rPr>
        <w:t>OUTPUT</w:t>
      </w:r>
    </w:p>
    <w:p>
      <w:pPr>
        <w:tabs>
          <w:tab w:val="left" w:pos="1380" w:leader="none"/>
        </w:tabs>
        <w:rPr>
          <w:b w:val="1"/>
          <w:bCs w:val="1"/>
        </w:rPr>
      </w:pPr>
      <w:r>
        <w:rPr>
          <w:b w:val="1"/>
          <w:bCs w:val="1"/>
          <w:noProof w:val="1"/>
        </w:rPr>
        <w:drawing>
          <wp:inline xmlns:wp="http://schemas.openxmlformats.org/drawingml/2006/wordprocessingDrawing" distT="0" distB="0" distL="0" distR="0">
            <wp:extent cx="5731510" cy="621030"/>
            <wp:effectExtent l="0" t="0" r="2540" b="7620"/>
            <wp:docPr id="21275828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dpi="0">
                    <a:blip xmlns:r="http://schemas.openxmlformats.org/officeDocument/2006/relationships" r:embed="Relimage15"/>
                    <a:srcRect/>
                    <a:stretch>
                      <a:fillRect/>
                    </a:stretch>
                  </pic:blipFill>
                  <pic:spPr bwMode="auto">
                    <a:xfrm>
                      <a:off x="0" y="0"/>
                      <a:ext cx="5731510" cy="621030"/>
                    </a:xfrm>
                    <a:prstGeom prst="rect"/>
                    <a:noFill/>
                    <a:ln>
                      <a:noFill/>
                    </a:ln>
                  </pic:spPr>
                </pic:pic>
              </a:graphicData>
            </a:graphic>
          </wp:inline>
        </w:drawing>
      </w:r>
    </w:p>
    <w:p>
      <w:pPr>
        <w:tabs>
          <w:tab w:val="left" w:pos="1380" w:leader="none"/>
        </w:tabs>
        <w:rPr>
          <w:b w:val="1"/>
          <w:bCs w:val="1"/>
        </w:rPr>
      </w:pPr>
    </w:p>
    <w:p>
      <w:pPr>
        <w:tabs>
          <w:tab w:val="left" w:pos="1380" w:leader="none"/>
        </w:tabs>
        <w:rPr>
          <w:b w:val="1"/>
          <w:bCs w:val="1"/>
        </w:rPr>
      </w:pPr>
    </w:p>
    <w:p>
      <w:pPr>
        <w:tabs>
          <w:tab w:val="left" w:pos="1380" w:leader="none"/>
        </w:tabs>
        <w:rPr>
          <w:b w:val="1"/>
          <w:bCs w:val="1"/>
        </w:rPr>
      </w:pPr>
    </w:p>
    <w:sectPr>
      <w:type w:val="nextPage"/>
      <w:pgSz w:w="11906" w:h="16838" w:code="0"/>
      <w:pgMar w:left="1440" w:right="1440" w:top="1440" w:bottom="1440" w:header="708" w:footer="708" w:gutter="0"/>
    </w:sectPr>
  </w:body>
</w:document>
</file>

<file path=word/numbering.xml><?xml version="1.0" encoding="utf-8"?>
<w:numbering xmlns:w="http://schemas.openxmlformats.org/wordprocessingml/2006/main">
  <w:abstractNum w:abstractNumId="0">
    <w:nsid w:val="039C1A28"/>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
    <w:nsid w:val="19325390"/>
    <w:multiLevelType w:val="multilevel"/>
    <w:lvl w:ilvl="0">
      <w:start w:val="1"/>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2">
    <w:nsid w:val="20440757"/>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3">
    <w:nsid w:val="289B0F31"/>
    <w:multiLevelType w:val="multilevel"/>
    <w:lvl w:ilvl="0">
      <w:start w:val="1"/>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4">
    <w:nsid w:val="2F446D1E"/>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5">
    <w:nsid w:val="3E2418E0"/>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6">
    <w:nsid w:val="42E75327"/>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7">
    <w:nsid w:val="475012E9"/>
    <w:multiLevelType w:val="multilevel"/>
    <w:lvl w:ilvl="0">
      <w:start w:val="1"/>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8">
    <w:nsid w:val="4B135227"/>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9">
    <w:nsid w:val="62C02913"/>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0">
    <w:nsid w:val="6ACC664F"/>
    <w:multiLevelType w:val="multilevel"/>
    <w:lvl w:ilvl="0">
      <w:start w:val="1"/>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11">
    <w:nsid w:val="75C97CE8"/>
    <w:multiLevelType w:val="multilevel"/>
    <w:lvl w:ilvl="0">
      <w:start w:val="1"/>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num w:numId="1">
    <w:abstractNumId w:val="2"/>
  </w:num>
  <w:num w:numId="2">
    <w:abstractNumId w:val="4"/>
  </w:num>
  <w:num w:numId="3">
    <w:abstractNumId w:val="7"/>
  </w:num>
  <w:num w:numId="4">
    <w:abstractNumId w:val="1"/>
  </w:num>
  <w:num w:numId="5">
    <w:abstractNumId w:val="11"/>
  </w:num>
  <w:num w:numId="6">
    <w:abstractNumId w:val="10"/>
  </w:num>
  <w:num w:numId="7">
    <w:abstractNumId w:val="3"/>
  </w:num>
  <w:num w:numId="8">
    <w:abstractNumId w:val="0"/>
  </w:num>
  <w:num w:numId="9">
    <w:abstractNumId w:val="5"/>
  </w:num>
  <w:num w:numId="10">
    <w:abstractNumId w:val="6"/>
  </w:num>
  <w:num w:numId="11">
    <w:abstractNumId w:val="8"/>
  </w:num>
  <w:num w:numId="12">
    <w:abstractNumId w:val="9"/>
  </w:num>
</w:numbering>
</file>

<file path=word/settings.xml><?xml version="1.0" encoding="utf-8"?>
<w:settings xmlns:w="http://schemas.openxmlformats.org/wordprocessingml/2006/main">
  <w:displayBackgroundShape w:val="0"/>
  <w:defaultTabStop w:val="720"/>
  <w:autoHyphenation w:val="0"/>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HAnsi"/>
        <w:sz w:val="24"/>
        <w:szCs w:val="24"/>
        <w:kern w:val="2"/>
        <w:lang w:val="en-IN" w:bidi="ar-SA" w:eastAsia="en-US"/>
      </w:rPr>
    </w:rPrDefault>
    <w:pPrDefault>
      <w:pPr>
        <w:keepNext w:val="0"/>
        <w:keepLines w:val="0"/>
        <w:pageBreakBefore w:val="0"/>
        <w:widowControl w:val="1"/>
        <w:suppressLineNumbers w:val="0"/>
        <w:shd w:val="clear" w:fill="auto"/>
        <w:suppressAutoHyphens w:val="0"/>
        <w:spacing w:lineRule="auto" w:line="278" w:before="0" w:after="160" w:beforeAutospacing="0" w:afterAutospacing="0"/>
        <w:ind w:firstLine="0" w:left="0" w:right="0"/>
        <w:contextualSpacing w:val="0"/>
        <w:bidi w:val="0"/>
        <w:jc w:val="left"/>
        <w:outlineLvl w:val="9"/>
      </w:pPr>
    </w:pPrDefault>
  </w:docDefaults>
  <w:style w:type="paragraph" w:styleId="P0" w:default="1">
    <w:name w:val="Normal"/>
    <w:qFormat/>
    <w:pPr/>
    <w:rPr/>
  </w:style>
  <w:style w:type="paragraph" w:styleId="P1">
    <w:name w:val="Heading 1"/>
    <w:basedOn w:val="P0"/>
    <w:next w:val="P0"/>
    <w:link w:val="C3"/>
    <w:qFormat/>
    <w:pPr>
      <w:keepNext w:val="1"/>
      <w:keepLines w:val="1"/>
      <w:spacing w:before="360" w:after="80" w:beforeAutospacing="0" w:afterAutospacing="0"/>
      <w:outlineLvl w:val="0"/>
    </w:pPr>
    <w:rPr>
      <w:rFonts w:asciiTheme="majorHAnsi" w:hAnsiTheme="majorHAnsi" w:cstheme="majorBidi" w:eastAsiaTheme="majorEastAsia"/>
      <w:color w:val="2F5496" w:themeColor="accent1" w:themeShade="BF"/>
      <w:sz w:val="40"/>
      <w:szCs w:val="40"/>
    </w:rPr>
  </w:style>
  <w:style w:type="paragraph" w:styleId="P2">
    <w:name w:val="Heading 2"/>
    <w:basedOn w:val="P0"/>
    <w:next w:val="P0"/>
    <w:link w:val="C4"/>
    <w:semiHidden/>
    <w:qFormat/>
    <w:pPr>
      <w:keepNext w:val="1"/>
      <w:keepLines w:val="1"/>
      <w:spacing w:before="160" w:after="80" w:beforeAutospacing="0" w:afterAutospacing="0"/>
      <w:outlineLvl w:val="1"/>
    </w:pPr>
    <w:rPr>
      <w:rFonts w:asciiTheme="majorHAnsi" w:hAnsiTheme="majorHAnsi" w:cstheme="majorBidi" w:eastAsiaTheme="majorEastAsia"/>
      <w:color w:val="2F5496" w:themeColor="accent1" w:themeShade="BF"/>
      <w:sz w:val="32"/>
      <w:szCs w:val="32"/>
    </w:rPr>
  </w:style>
  <w:style w:type="paragraph" w:styleId="P3">
    <w:name w:val="Heading 3"/>
    <w:basedOn w:val="P0"/>
    <w:next w:val="P0"/>
    <w:link w:val="C5"/>
    <w:semiHidden/>
    <w:qFormat/>
    <w:pPr>
      <w:keepNext w:val="1"/>
      <w:keepLines w:val="1"/>
      <w:spacing w:before="160" w:after="80" w:beforeAutospacing="0" w:afterAutospacing="0"/>
      <w:outlineLvl w:val="2"/>
    </w:pPr>
    <w:rPr>
      <w:rFonts w:cstheme="majorBidi" w:eastAsiaTheme="majorEastAsia"/>
      <w:color w:val="2F5496" w:themeColor="accent1" w:themeShade="BF"/>
      <w:sz w:val="28"/>
      <w:szCs w:val="28"/>
    </w:rPr>
  </w:style>
  <w:style w:type="paragraph" w:styleId="P4">
    <w:name w:val="Heading 4"/>
    <w:basedOn w:val="P0"/>
    <w:next w:val="P0"/>
    <w:link w:val="C6"/>
    <w:semiHidden/>
    <w:qFormat/>
    <w:pPr>
      <w:keepNext w:val="1"/>
      <w:keepLines w:val="1"/>
      <w:spacing w:before="80" w:after="40" w:beforeAutospacing="0" w:afterAutospacing="0"/>
      <w:outlineLvl w:val="3"/>
    </w:pPr>
    <w:rPr>
      <w:rFonts w:cstheme="majorBidi" w:eastAsiaTheme="majorEastAsia"/>
      <w:i w:val="1"/>
      <w:iCs w:val="1"/>
      <w:color w:val="2F5496" w:themeColor="accent1" w:themeShade="BF"/>
    </w:rPr>
  </w:style>
  <w:style w:type="paragraph" w:styleId="P5">
    <w:name w:val="Heading 5"/>
    <w:basedOn w:val="P0"/>
    <w:next w:val="P0"/>
    <w:link w:val="C7"/>
    <w:semiHidden/>
    <w:qFormat/>
    <w:pPr>
      <w:keepNext w:val="1"/>
      <w:keepLines w:val="1"/>
      <w:spacing w:before="80" w:after="40" w:beforeAutospacing="0" w:afterAutospacing="0"/>
      <w:outlineLvl w:val="4"/>
    </w:pPr>
    <w:rPr>
      <w:rFonts w:cstheme="majorBidi" w:eastAsiaTheme="majorEastAsia"/>
      <w:color w:val="2F5496" w:themeColor="accent1" w:themeShade="BF"/>
    </w:rPr>
  </w:style>
  <w:style w:type="paragraph" w:styleId="P6">
    <w:name w:val="Heading 6"/>
    <w:basedOn w:val="P0"/>
    <w:next w:val="P0"/>
    <w:link w:val="C8"/>
    <w:semiHidden/>
    <w:qFormat/>
    <w:pPr>
      <w:keepNext w:val="1"/>
      <w:keepLines w:val="1"/>
      <w:spacing w:before="40" w:after="0" w:beforeAutospacing="0" w:afterAutospacing="0"/>
      <w:outlineLvl w:val="5"/>
    </w:pPr>
    <w:rPr>
      <w:rFonts w:cstheme="majorBidi" w:eastAsiaTheme="majorEastAsia"/>
      <w:i w:val="1"/>
      <w:iCs w:val="1"/>
      <w:color w:val="595959" w:themeColor="text1" w:themeTint="A6"/>
    </w:rPr>
  </w:style>
  <w:style w:type="paragraph" w:styleId="P7">
    <w:name w:val="Heading 7"/>
    <w:basedOn w:val="P0"/>
    <w:next w:val="P0"/>
    <w:link w:val="C9"/>
    <w:semiHidden/>
    <w:qFormat/>
    <w:pPr>
      <w:keepNext w:val="1"/>
      <w:keepLines w:val="1"/>
      <w:spacing w:before="40" w:after="0" w:beforeAutospacing="0" w:afterAutospacing="0"/>
      <w:outlineLvl w:val="6"/>
    </w:pPr>
    <w:rPr>
      <w:rFonts w:cstheme="majorBidi" w:eastAsiaTheme="majorEastAsia"/>
      <w:color w:val="595959" w:themeColor="text1" w:themeTint="A6"/>
    </w:rPr>
  </w:style>
  <w:style w:type="paragraph" w:styleId="P8">
    <w:name w:val="Heading 8"/>
    <w:basedOn w:val="P0"/>
    <w:next w:val="P0"/>
    <w:link w:val="C10"/>
    <w:semiHidden/>
    <w:qFormat/>
    <w:pPr>
      <w:keepNext w:val="1"/>
      <w:keepLines w:val="1"/>
      <w:spacing w:after="0" w:beforeAutospacing="0" w:afterAutospacing="0"/>
      <w:outlineLvl w:val="7"/>
    </w:pPr>
    <w:rPr>
      <w:rFonts w:cstheme="majorBidi" w:eastAsiaTheme="majorEastAsia"/>
      <w:i w:val="1"/>
      <w:iCs w:val="1"/>
      <w:color w:val="272727" w:themeColor="text1" w:themeTint="D8"/>
    </w:rPr>
  </w:style>
  <w:style w:type="paragraph" w:styleId="P9">
    <w:name w:val="Heading 9"/>
    <w:basedOn w:val="P0"/>
    <w:next w:val="P0"/>
    <w:link w:val="C11"/>
    <w:semiHidden/>
    <w:qFormat/>
    <w:pPr>
      <w:keepNext w:val="1"/>
      <w:keepLines w:val="1"/>
      <w:spacing w:after="0" w:beforeAutospacing="0" w:afterAutospacing="0"/>
      <w:outlineLvl w:val="8"/>
    </w:pPr>
    <w:rPr>
      <w:rFonts w:cstheme="majorBidi" w:eastAsiaTheme="majorEastAsia"/>
      <w:color w:val="272727" w:themeColor="text1" w:themeTint="D8"/>
    </w:rPr>
  </w:style>
  <w:style w:type="paragraph" w:styleId="P10">
    <w:name w:val="Title"/>
    <w:basedOn w:val="P0"/>
    <w:next w:val="P0"/>
    <w:link w:val="C12"/>
    <w:qFormat/>
    <w:pPr>
      <w:spacing w:lineRule="auto" w:line="240" w:after="80" w:beforeAutospacing="0" w:afterAutospacing="0"/>
      <w:contextualSpacing w:val="1"/>
    </w:pPr>
    <w:rPr>
      <w:rFonts w:asciiTheme="majorHAnsi" w:hAnsiTheme="majorHAnsi" w:cstheme="majorBidi" w:eastAsiaTheme="majorEastAsia"/>
      <w:sz w:val="56"/>
      <w:szCs w:val="56"/>
      <w:spacing w:val="-10"/>
      <w:kern w:val="28"/>
    </w:rPr>
  </w:style>
  <w:style w:type="paragraph" w:styleId="P11">
    <w:name w:val="Subtitle"/>
    <w:basedOn w:val="P0"/>
    <w:next w:val="P0"/>
    <w:link w:val="C13"/>
    <w:qFormat/>
    <w:pPr/>
    <w:rPr>
      <w:rFonts w:cstheme="majorBidi" w:eastAsiaTheme="majorEastAsia"/>
      <w:color w:val="595959" w:themeColor="text1" w:themeTint="A6"/>
      <w:sz w:val="28"/>
      <w:szCs w:val="28"/>
      <w:spacing w:val="15"/>
    </w:rPr>
  </w:style>
  <w:style w:type="paragraph" w:styleId="P12">
    <w:name w:val="Quote"/>
    <w:basedOn w:val="P0"/>
    <w:next w:val="P0"/>
    <w:link w:val="C14"/>
    <w:qFormat/>
    <w:pPr>
      <w:spacing w:before="160" w:beforeAutospacing="0" w:afterAutospacing="0"/>
      <w:jc w:val="center"/>
    </w:pPr>
    <w:rPr>
      <w:i w:val="1"/>
      <w:iCs w:val="1"/>
      <w:color w:val="404040" w:themeColor="text1" w:themeTint="BF"/>
    </w:rPr>
  </w:style>
  <w:style w:type="paragraph" w:styleId="P13">
    <w:name w:val="List Paragraph"/>
    <w:basedOn w:val="P0"/>
    <w:qFormat/>
    <w:pPr>
      <w:ind w:left="720"/>
      <w:contextualSpacing w:val="1"/>
    </w:pPr>
    <w:rPr/>
  </w:style>
  <w:style w:type="paragraph" w:styleId="P14">
    <w:name w:val="Intense Quote"/>
    <w:basedOn w:val="P0"/>
    <w:next w:val="P0"/>
    <w:link w:val="C16"/>
    <w:qFormat/>
    <w:pPr>
      <w:pBdr>
        <w:top w:val="single" w:sz="4" w:space="10" w:shadow="0" w:frame="0" w:color="2F5496" w:themeColor="accent1" w:themeShade="BF"/>
        <w:left w:val="none" w:sz="0" w:space="0" w:shadow="0" w:frame="0" w:color="auto"/>
        <w:bottom w:val="single" w:sz="4" w:space="10" w:shadow="0" w:frame="0" w:color="2F5496" w:themeColor="accent1" w:themeShade="BF"/>
        <w:right w:val="none" w:sz="0" w:space="0" w:shadow="0" w:frame="0" w:color="auto"/>
        <w:between w:val="none" w:sz="0" w:space="0" w:shadow="0" w:frame="0" w:color="auto"/>
      </w:pBdr>
      <w:spacing w:before="360" w:after="360" w:beforeAutospacing="0" w:afterAutospacing="0"/>
      <w:ind w:left="864" w:right="864"/>
      <w:jc w:val="center"/>
    </w:pPr>
    <w:rPr>
      <w:i w:val="1"/>
      <w:iCs w:val="1"/>
      <w:color w:val="2F5496" w:themeColor="accent1" w:themeShade="BF"/>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ing 1 Char"/>
    <w:basedOn w:val="C0"/>
    <w:link w:val="P1"/>
    <w:rPr>
      <w:rFonts w:asciiTheme="majorHAnsi" w:hAnsiTheme="majorHAnsi" w:cstheme="majorBidi" w:eastAsiaTheme="majorEastAsia"/>
      <w:color w:val="2F5496" w:themeColor="accent1" w:themeShade="BF"/>
      <w:sz w:val="40"/>
      <w:szCs w:val="40"/>
    </w:rPr>
  </w:style>
  <w:style w:type="character" w:styleId="C4">
    <w:name w:val="Heading 2 Char"/>
    <w:basedOn w:val="C0"/>
    <w:link w:val="P2"/>
    <w:semiHidden/>
    <w:rPr>
      <w:rFonts w:asciiTheme="majorHAnsi" w:hAnsiTheme="majorHAnsi" w:cstheme="majorBidi" w:eastAsiaTheme="majorEastAsia"/>
      <w:color w:val="2F5496" w:themeColor="accent1" w:themeShade="BF"/>
      <w:sz w:val="32"/>
      <w:szCs w:val="32"/>
    </w:rPr>
  </w:style>
  <w:style w:type="character" w:styleId="C5">
    <w:name w:val="Heading 3 Char"/>
    <w:basedOn w:val="C0"/>
    <w:link w:val="P3"/>
    <w:semiHidden/>
    <w:rPr>
      <w:rFonts w:cstheme="majorBidi" w:eastAsiaTheme="majorEastAsia"/>
      <w:color w:val="2F5496" w:themeColor="accent1" w:themeShade="BF"/>
      <w:sz w:val="28"/>
      <w:szCs w:val="28"/>
    </w:rPr>
  </w:style>
  <w:style w:type="character" w:styleId="C6">
    <w:name w:val="Heading 4 Char"/>
    <w:basedOn w:val="C0"/>
    <w:link w:val="P4"/>
    <w:semiHidden/>
    <w:rPr>
      <w:rFonts w:cstheme="majorBidi" w:eastAsiaTheme="majorEastAsia"/>
      <w:i w:val="1"/>
      <w:iCs w:val="1"/>
      <w:color w:val="2F5496" w:themeColor="accent1" w:themeShade="BF"/>
    </w:rPr>
  </w:style>
  <w:style w:type="character" w:styleId="C7">
    <w:name w:val="Heading 5 Char"/>
    <w:basedOn w:val="C0"/>
    <w:link w:val="P5"/>
    <w:semiHidden/>
    <w:rPr>
      <w:rFonts w:cstheme="majorBidi" w:eastAsiaTheme="majorEastAsia"/>
      <w:color w:val="2F5496" w:themeColor="accent1" w:themeShade="BF"/>
    </w:rPr>
  </w:style>
  <w:style w:type="character" w:styleId="C8">
    <w:name w:val="Heading 6 Char"/>
    <w:basedOn w:val="C0"/>
    <w:link w:val="P6"/>
    <w:semiHidden/>
    <w:rPr>
      <w:rFonts w:cstheme="majorBidi" w:eastAsiaTheme="majorEastAsia"/>
      <w:i w:val="1"/>
      <w:iCs w:val="1"/>
      <w:color w:val="595959" w:themeColor="text1" w:themeTint="A6"/>
    </w:rPr>
  </w:style>
  <w:style w:type="character" w:styleId="C9">
    <w:name w:val="Heading 7 Char"/>
    <w:basedOn w:val="C0"/>
    <w:link w:val="P7"/>
    <w:semiHidden/>
    <w:rPr>
      <w:rFonts w:cstheme="majorBidi" w:eastAsiaTheme="majorEastAsia"/>
      <w:color w:val="595959" w:themeColor="text1" w:themeTint="A6"/>
    </w:rPr>
  </w:style>
  <w:style w:type="character" w:styleId="C10">
    <w:name w:val="Heading 8 Char"/>
    <w:basedOn w:val="C0"/>
    <w:link w:val="P8"/>
    <w:semiHidden/>
    <w:rPr>
      <w:rFonts w:cstheme="majorBidi" w:eastAsiaTheme="majorEastAsia"/>
      <w:i w:val="1"/>
      <w:iCs w:val="1"/>
      <w:color w:val="272727" w:themeColor="text1" w:themeTint="D8"/>
    </w:rPr>
  </w:style>
  <w:style w:type="character" w:styleId="C11">
    <w:name w:val="Heading 9 Char"/>
    <w:basedOn w:val="C0"/>
    <w:link w:val="P9"/>
    <w:semiHidden/>
    <w:rPr>
      <w:rFonts w:cstheme="majorBidi" w:eastAsiaTheme="majorEastAsia"/>
      <w:color w:val="272727" w:themeColor="text1" w:themeTint="D8"/>
    </w:rPr>
  </w:style>
  <w:style w:type="character" w:styleId="C12">
    <w:name w:val="Title Char"/>
    <w:basedOn w:val="C0"/>
    <w:link w:val="P10"/>
    <w:rPr>
      <w:rFonts w:asciiTheme="majorHAnsi" w:hAnsiTheme="majorHAnsi" w:cstheme="majorBidi" w:eastAsiaTheme="majorEastAsia"/>
      <w:sz w:val="56"/>
      <w:szCs w:val="56"/>
      <w:spacing w:val="-10"/>
      <w:kern w:val="28"/>
    </w:rPr>
  </w:style>
  <w:style w:type="character" w:styleId="C13">
    <w:name w:val="Subtitle Char"/>
    <w:basedOn w:val="C0"/>
    <w:link w:val="P11"/>
    <w:rPr>
      <w:rFonts w:cstheme="majorBidi" w:eastAsiaTheme="majorEastAsia"/>
      <w:color w:val="595959" w:themeColor="text1" w:themeTint="A6"/>
      <w:sz w:val="28"/>
      <w:szCs w:val="28"/>
      <w:spacing w:val="15"/>
    </w:rPr>
  </w:style>
  <w:style w:type="character" w:styleId="C14">
    <w:name w:val="Quote Char"/>
    <w:basedOn w:val="C0"/>
    <w:link w:val="P12"/>
    <w:rPr>
      <w:i w:val="1"/>
      <w:iCs w:val="1"/>
      <w:color w:val="404040" w:themeColor="text1" w:themeTint="BF"/>
    </w:rPr>
  </w:style>
  <w:style w:type="character" w:styleId="C15">
    <w:name w:val="Intense Emphasis"/>
    <w:basedOn w:val="C0"/>
    <w:qFormat/>
    <w:rPr>
      <w:i w:val="1"/>
      <w:iCs w:val="1"/>
      <w:color w:val="2F5496" w:themeColor="accent1" w:themeShade="BF"/>
    </w:rPr>
  </w:style>
  <w:style w:type="character" w:styleId="C16">
    <w:name w:val="Intense Quote Char"/>
    <w:basedOn w:val="C0"/>
    <w:link w:val="P14"/>
    <w:rPr>
      <w:i w:val="1"/>
      <w:iCs w:val="1"/>
      <w:color w:val="2F5496" w:themeColor="accent1" w:themeShade="BF"/>
    </w:rPr>
  </w:style>
  <w:style w:type="character" w:styleId="C17">
    <w:name w:val="Intense Reference1"/>
    <w:basedOn w:val="C0"/>
    <w:qFormat/>
    <w:rPr>
      <w:b w:val="1"/>
      <w:bCs w:val="1"/>
      <w:smallCaps w:val="1"/>
      <w:color w:val="2F5496" w:themeColor="accent1" w:themeShade="BF"/>
      <w:spacing w:val="5"/>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image2" Type="http://schemas.openxmlformats.org/officeDocument/2006/relationships/image" Target="/media/image2.png" /><Relationship Id="Relimage3" Type="http://schemas.openxmlformats.org/officeDocument/2006/relationships/image" Target="/media/image3.png" /><Relationship Id="Relimage4" Type="http://schemas.openxmlformats.org/officeDocument/2006/relationships/image" Target="/media/image4.png" /><Relationship Id="Relimage5" Type="http://schemas.openxmlformats.org/officeDocument/2006/relationships/image" Target="/media/image5.png" /><Relationship Id="Relimage6" Type="http://schemas.openxmlformats.org/officeDocument/2006/relationships/image" Target="/media/image6.png" /><Relationship Id="Relimage7" Type="http://schemas.openxmlformats.org/officeDocument/2006/relationships/image" Target="/media/image7.png" /><Relationship Id="Relimage8" Type="http://schemas.openxmlformats.org/officeDocument/2006/relationships/image" Target="/media/image8.png" /><Relationship Id="Relimage9" Type="http://schemas.openxmlformats.org/officeDocument/2006/relationships/image" Target="/media/image9.png" /><Relationship Id="Relimage10" Type="http://schemas.openxmlformats.org/officeDocument/2006/relationships/image" Target="/media/image10.png" /><Relationship Id="Relimage11" Type="http://schemas.openxmlformats.org/officeDocument/2006/relationships/image" Target="/media/image11.png" /><Relationship Id="Relimage12" Type="http://schemas.openxmlformats.org/officeDocument/2006/relationships/image" Target="/media/image12.png" /><Relationship Id="Relimage13" Type="http://schemas.openxmlformats.org/officeDocument/2006/relationships/image" Target="/media/image13.png" /><Relationship Id="Relimage14" Type="http://schemas.openxmlformats.org/officeDocument/2006/relationships/image" Target="/media/image14.png" /><Relationship Id="Relimage15" Type="http://schemas.openxmlformats.org/officeDocument/2006/relationships/image" Target="/media/image15.png"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theme>
</file>

<file path=docProps/app.xml><?xml version="1.0" encoding="utf-8"?>
<Properties xmlns="http://schemas.openxmlformats.org/officeDocument/2006/extended-properties">
  <Application>DevExpress Office File API/24.1.6.0</Application>
  <AppVersion>24.1</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Chintapandu Harshitha</dc:creator>
  <dcterms:created xsi:type="dcterms:W3CDTF">2025-12-09T23:22:44Z</dcterms:created>
  <cp:lastModifiedBy>ALMASS</cp:lastModifiedBy>
  <dcterms:modified xsi:type="dcterms:W3CDTF">2025-12-09T23:22:44Z</dcterms:modified>
  <cp:revision>2</cp:revision>
</cp:coreProperties>
</file>