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W w:w="9353" w:type="dxa"/>
        <w:tblInd w:w="154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>
        <w:trPr>
          <w:trHeight w:hRule="atLeast" w:val="415"/>
        </w:trPr>
        <w:tc>
          <w:tcPr>
            <w:tcW w:w="4674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SCHOOL OF </w:t>
            </w:r>
            <w:r>
              <w:rPr>
                <w:b w:val="1"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>
            <w:pPr>
              <w:pStyle w:val="P15"/>
              <w:spacing w:before="73" w:beforeAutospacing="0" w:afterAutospacing="0"/>
              <w:jc w:val="center"/>
              <w:rPr>
                <w:b w:val="1"/>
              </w:rPr>
            </w:pPr>
            <w:r>
              <w:rPr>
                <w:b w:val="1"/>
              </w:rPr>
              <w:t xml:space="preserve">DEPARTMENT OF </w:t>
            </w:r>
            <w:r>
              <w:rPr>
                <w:b w:val="1"/>
                <w:color w:val="000000"/>
                <w:spacing w:val="-5"/>
              </w:rPr>
              <w:t>COMPUTER SCIENCE ENGINEERING</w:t>
            </w:r>
          </w:p>
        </w:tc>
      </w:tr>
      <w:tr>
        <w:trPr>
          <w:trHeight w:hRule="atLeast" w:val="537"/>
        </w:trPr>
        <w:tc>
          <w:tcPr>
            <w:tcW w:w="3369" w:type="dxa"/>
            <w:gridSpan w:val="4"/>
            <w:vAlign w:val="center"/>
          </w:tcPr>
          <w:p>
            <w:pPr>
              <w:pStyle w:val="P15"/>
              <w:jc w:val="center"/>
            </w:pPr>
            <w:r>
              <w:rPr>
                <w:b w:val="1"/>
              </w:rPr>
              <w:t xml:space="preserve">Program Name: </w:t>
            </w:r>
            <w:r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>
            <w:pPr>
              <w:pStyle w:val="P15"/>
              <w:jc w:val="center"/>
              <w:rPr>
                <w:b w:val="1"/>
              </w:rPr>
            </w:pPr>
            <w:r>
              <w:rPr>
                <w:b w:val="1"/>
              </w:rPr>
              <w:t xml:space="preserve">Assignment </w:t>
            </w:r>
            <w:r>
              <w:rPr>
                <w:b w:val="1"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>
            <w:pPr>
              <w:pStyle w:val="P15"/>
              <w:ind w:left="108"/>
              <w:jc w:val="center"/>
            </w:pPr>
            <w:r>
              <w:rPr>
                <w:b w:val="1"/>
              </w:rPr>
              <w:t>Academic Year:</w:t>
            </w:r>
            <w:r>
              <w:t>2025-2026</w:t>
            </w:r>
          </w:p>
        </w:tc>
      </w:tr>
      <w:tr>
        <w:trPr>
          <w:trHeight w:hRule="atLeast" w:val="414"/>
        </w:trPr>
        <w:tc>
          <w:tcPr>
            <w:tcW w:w="3369" w:type="dxa"/>
            <w:gridSpan w:val="4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Coordinator </w:t>
            </w:r>
            <w:r>
              <w:rPr>
                <w:b w:val="1"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Venkataramana Veeramsetty</w:t>
            </w:r>
          </w:p>
        </w:tc>
      </w:tr>
      <w:tr>
        <w:trPr>
          <w:trHeight w:hRule="atLeast" w:val="412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</w:t>
            </w:r>
            <w:r>
              <w:rPr>
                <w:b w:val="1"/>
                <w:spacing w:val="-4"/>
              </w:rPr>
              <w:t>Code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Course </w:t>
            </w:r>
            <w:r>
              <w:rPr>
                <w:b w:val="1"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AI Assisted Problem Solving Using Python</w:t>
            </w:r>
          </w:p>
        </w:tc>
      </w:tr>
      <w:tr>
        <w:trPr>
          <w:trHeight w:hRule="atLeast" w:val="409"/>
        </w:trPr>
        <w:tc>
          <w:tcPr>
            <w:tcW w:w="1668" w:type="dxa"/>
            <w:gridSpan w:val="3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Year/Sem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71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spacing w:before="71" w:beforeAutospacing="0" w:afterAutospacing="0"/>
              <w:ind w:left="108"/>
            </w:pPr>
            <w:r>
              <w:rPr>
                <w:color w:val="000000"/>
                <w:spacing w:val="-5"/>
              </w:rPr>
              <w:t>R25</w:t>
            </w: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Date and </w:t>
            </w:r>
            <w:r>
              <w:rPr>
                <w:b w:val="1"/>
                <w:spacing w:val="-5"/>
              </w:rPr>
              <w:t>Day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</w:rPr>
            </w:pPr>
            <w:r>
              <w:rPr>
                <w:b w:val="1"/>
              </w:rPr>
              <w:t>of</w:t>
            </w:r>
            <w:r>
              <w:rPr>
                <w:b w:val="1"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Week5 - Tuesday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537"/>
        </w:trPr>
        <w:tc>
          <w:tcPr>
            <w:tcW w:w="1668" w:type="dxa"/>
            <w:gridSpan w:val="3"/>
          </w:tcPr>
          <w:p>
            <w:pPr>
              <w:pStyle w:val="P15"/>
              <w:spacing w:before="133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Duration</w:t>
            </w:r>
          </w:p>
        </w:tc>
        <w:tc>
          <w:tcPr>
            <w:tcW w:w="1701" w:type="dxa"/>
          </w:tcPr>
          <w:p>
            <w:pPr>
              <w:pStyle w:val="P15"/>
              <w:spacing w:before="133" w:beforeAutospacing="0" w:afterAutospacing="0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>
            <w:pPr>
              <w:pStyle w:val="P15"/>
              <w:spacing w:lineRule="exact" w:line="268" w:beforeAutospacing="0" w:afterAutospacing="0"/>
              <w:rPr>
                <w:b w:val="1"/>
              </w:rPr>
            </w:pPr>
            <w:r>
              <w:rPr>
                <w:b w:val="1"/>
              </w:rPr>
              <w:t xml:space="preserve">Applicable </w:t>
            </w:r>
            <w:r>
              <w:rPr>
                <w:b w:val="1"/>
                <w:spacing w:val="-5"/>
              </w:rPr>
              <w:t>to</w:t>
            </w:r>
          </w:p>
          <w:p>
            <w:pPr>
              <w:pStyle w:val="P15"/>
              <w:spacing w:lineRule="exact" w:line="250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</w:pPr>
            <w:r>
              <w:rPr>
                <w:b w:val="1"/>
              </w:rPr>
              <w:t>AssignmentNumber:</w:t>
            </w:r>
            <w:r>
              <w:rPr>
                <w:b w:val="1"/>
                <w:color w:val="000000"/>
              </w:rPr>
              <w:t>15.4</w:t>
            </w:r>
            <w:r>
              <w:rPr>
                <w:color w:val="000000"/>
              </w:rPr>
              <w:t>(Present assignment number)/</w:t>
            </w:r>
            <w:r>
              <w:rPr>
                <w:b w:val="1"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>
        <w:trPr>
          <w:trHeight w:hRule="atLeast" w:val="424"/>
        </w:trPr>
        <w:tc>
          <w:tcPr>
            <w:tcW w:w="9353" w:type="dxa"/>
            <w:gridSpan w:val="10"/>
            <w:tcBorders>
              <w:bottom w:val="single" w:sz="8" w:space="0" w:shadow="0" w:frame="0" w:color="000000"/>
            </w:tcBorders>
          </w:tcPr>
          <w:p>
            <w:pPr>
              <w:pStyle w:val="P15"/>
              <w:spacing w:before="78" w:beforeAutospacing="0" w:afterAutospacing="0"/>
              <w:rPr>
                <w:b w:val="1"/>
              </w:rPr>
            </w:pPr>
          </w:p>
        </w:tc>
      </w:tr>
      <w:tr>
        <w:trPr>
          <w:trHeight w:hRule="atLeast" w:val="537"/>
        </w:trPr>
        <w:tc>
          <w:tcPr>
            <w:tcW w:w="143" w:type="dxa"/>
            <w:tcBorders>
              <w:left w:val="nil"/>
              <w:bottom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  <w:tc>
          <w:tcPr>
            <w:tcW w:w="983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</w:rPr>
              <w:t>Q.</w:t>
            </w:r>
            <w:r>
              <w:rPr>
                <w:b w:val="1"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</w:rPr>
            </w:pPr>
            <w:r>
              <w:rPr>
                <w:b w:val="1"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shadow="0" w:frame="0" w:color="000000"/>
            </w:tcBorders>
          </w:tcPr>
          <w:p>
            <w:pPr>
              <w:pStyle w:val="P15"/>
              <w:spacing w:lineRule="exact" w:line="267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Expected </w:t>
            </w:r>
            <w:r>
              <w:rPr>
                <w:b w:val="1"/>
                <w:i w:val="1"/>
                <w:spacing w:val="-4"/>
              </w:rPr>
              <w:t>Time</w:t>
            </w:r>
          </w:p>
          <w:p>
            <w:pPr>
              <w:pStyle w:val="P15"/>
              <w:spacing w:lineRule="exact" w:line="249" w:beforeAutospacing="0" w:afterAutospacing="0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 xml:space="preserve">to </w:t>
            </w:r>
            <w:r>
              <w:rPr>
                <w:b w:val="1"/>
                <w:i w:val="1"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>
            <w:pPr>
              <w:pStyle w:val="P15"/>
              <w:ind w:left="0"/>
              <w:rPr>
                <w:rFonts w:ascii="Times New Roman" w:hAnsi="Times New Roman"/>
              </w:rPr>
            </w:pPr>
          </w:p>
        </w:tc>
      </w:tr>
      <w:tr>
        <w:trPr>
          <w:trHeight w:hRule="atLeast"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Lab Objectives:</w:t>
            </w:r>
          </w:p>
          <w:p>
            <w:pPr>
              <w:pStyle w:val="P15"/>
              <w:numPr>
                <w:ilvl w:val="0"/>
                <w:numId w:val="2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>
            <w:pPr>
              <w:pStyle w:val="P15"/>
              <w:numPr>
                <w:ilvl w:val="0"/>
                <w:numId w:val="2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>
            <w:pPr>
              <w:pStyle w:val="P15"/>
              <w:numPr>
                <w:ilvl w:val="0"/>
                <w:numId w:val="2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>
            <w:pPr>
              <w:pStyle w:val="P15"/>
              <w:numPr>
                <w:ilvl w:val="0"/>
                <w:numId w:val="2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2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1: Connect to a Public API</w:t>
            </w:r>
          </w:p>
          <w:p>
            <w:pPr>
              <w:pStyle w:val="P15"/>
              <w:numPr>
                <w:ilvl w:val="0"/>
                <w:numId w:val="37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P15"/>
              <w:numPr>
                <w:ilvl w:val="1"/>
                <w:numId w:val="3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>
            <w:pPr>
              <w:pStyle w:val="P15"/>
              <w:numPr>
                <w:ilvl w:val="1"/>
                <w:numId w:val="3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>
            <w:pPr>
              <w:pStyle w:val="P15"/>
              <w:numPr>
                <w:ilvl w:val="1"/>
                <w:numId w:val="3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>
            <w:pPr>
              <w:pStyle w:val="P15"/>
              <w:numPr>
                <w:ilvl w:val="0"/>
                <w:numId w:val="37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1"/>
                <w:numId w:val="3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>
            <w:pPr>
              <w:pStyle w:val="P15"/>
              <w:numPr>
                <w:ilvl w:val="1"/>
                <w:numId w:val="3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To use this code:</w:t>
            </w:r>
          </w:p>
          <w:p>
            <w:pPr>
              <w:pStyle w:val="P15"/>
              <w:numPr>
                <w:ilvl w:val="0"/>
                <w:numId w:val="50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First, you'll need to sign up for a free API key at Open Weather Map: </w:t>
            </w:r>
            <w:hyperlink xmlns:r="http://schemas.openxmlformats.org/officeDocument/2006/relationships" r:id="R2">
              <w:r>
                <w:rPr>
                  <w:rStyle w:val="C2"/>
                  <w:rFonts w:ascii="Times New Roman" w:hAnsi="Times New Roman" w:cs="Times New Roman"/>
                  <w:b w:val="1"/>
                  <w:bCs w:val="1"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>
            <w:pPr>
              <w:pStyle w:val="P15"/>
              <w:numPr>
                <w:ilvl w:val="0"/>
                <w:numId w:val="50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Replace 'YOUR_API_KEY' in the code with your actual API key</w:t>
            </w:r>
          </w:p>
          <w:p>
            <w:pPr>
              <w:pStyle w:val="P15"/>
              <w:numPr>
                <w:ilvl w:val="0"/>
                <w:numId w:val="50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Install the required requests package by running: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pip install requests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2792095"/>
                  <wp:effectExtent l="0" t="0" r="0" b="0"/>
                  <wp:docPr id="2070057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057015" name="Picture 2070057015"/>
                          <pic:cNvPicPr/>
                        </pic:nvPicPr>
                        <pic:blipFill dpi="0">
                          <a:blip xmlns:r="http://schemas.openxmlformats.org/officeDocument/2006/relationships" r:embed="Relimage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2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348990"/>
                  <wp:effectExtent l="0" t="0" r="0" b="0"/>
                  <wp:docPr id="14853063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306373" name="Picture 1485306373"/>
                          <pic:cNvPicPr/>
                        </pic:nvPicPr>
                        <pic:blipFill dpi="0">
                          <a:blip xmlns:r="http://schemas.openxmlformats.org/officeDocument/2006/relationships" r:embed="Relimage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489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2644775"/>
                  <wp:effectExtent l="0" t="0" r="0" b="0"/>
                  <wp:docPr id="16969989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998946" name="Picture 1696998946"/>
                          <pic:cNvPicPr/>
                        </pic:nvPicPr>
                        <pic:blipFill dpi="0">
                          <a:blip xmlns:r="http://schemas.openxmlformats.org/officeDocument/2006/relationships" r:embed="Relimage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44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3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2: Add Error Handling for Invalid API Calls</w:t>
            </w:r>
          </w:p>
          <w:p>
            <w:pPr>
              <w:pStyle w:val="P15"/>
              <w:numPr>
                <w:ilvl w:val="0"/>
                <w:numId w:val="40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P15"/>
              <w:numPr>
                <w:ilvl w:val="1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>
            <w:pPr>
              <w:pStyle w:val="P15"/>
              <w:numPr>
                <w:ilvl w:val="1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>
            <w:pPr>
              <w:pStyle w:val="P15"/>
              <w:numPr>
                <w:ilvl w:val="1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>
            <w:pPr>
              <w:pStyle w:val="P15"/>
              <w:numPr>
                <w:ilvl w:val="2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>
            <w:pPr>
              <w:pStyle w:val="P15"/>
              <w:numPr>
                <w:ilvl w:val="2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>
            <w:pPr>
              <w:pStyle w:val="P15"/>
              <w:numPr>
                <w:ilvl w:val="2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>
            <w:pPr>
              <w:pStyle w:val="P15"/>
              <w:numPr>
                <w:ilvl w:val="1"/>
                <w:numId w:val="42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>
            <w:pPr>
              <w:pStyle w:val="P15"/>
              <w:numPr>
                <w:ilvl w:val="0"/>
                <w:numId w:val="40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1"/>
                <w:numId w:val="4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>
            <w:pPr>
              <w:pStyle w:val="P15"/>
              <w:numPr>
                <w:ilvl w:val="1"/>
                <w:numId w:val="41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write a python function that display weather details of a city using weather api with error handling. Display weather details as JSON output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To use this code:</w:t>
            </w:r>
          </w:p>
          <w:p>
            <w:pPr>
              <w:pStyle w:val="P15"/>
              <w:numPr>
                <w:ilvl w:val="0"/>
                <w:numId w:val="51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First, you'll need to sign up for a free API key at Open Weather Map: </w:t>
            </w:r>
            <w:hyperlink xmlns:r="http://schemas.openxmlformats.org/officeDocument/2006/relationships" r:id="R3">
              <w:r>
                <w:rPr>
                  <w:rStyle w:val="C2"/>
                  <w:rFonts w:ascii="Times New Roman" w:hAnsi="Times New Roman" w:cs="Times New Roman"/>
                  <w:b w:val="1"/>
                  <w:bCs w:val="1"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>
            <w:pPr>
              <w:pStyle w:val="P15"/>
              <w:numPr>
                <w:ilvl w:val="0"/>
                <w:numId w:val="51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Replace 'YOUR_API_KEY' in the code with your actual API key</w:t>
            </w:r>
          </w:p>
          <w:p>
            <w:pPr>
              <w:pStyle w:val="P15"/>
              <w:numPr>
                <w:ilvl w:val="0"/>
                <w:numId w:val="51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Install the required requests package by running:</w:t>
            </w:r>
          </w:p>
          <w:p>
            <w:pPr>
              <w:pStyle w:val="P15"/>
              <w:spacing w:lineRule="auto" w:line="276" w:beforeAutospacing="0" w:afterAutospacing="0"/>
              <w:ind w:left="72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194050"/>
                  <wp:effectExtent l="0" t="0" r="0" b="0"/>
                  <wp:docPr id="47757452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574527" name="Picture 477574527"/>
                          <pic:cNvPicPr/>
                        </pic:nvPicPr>
                        <pic:blipFill dpi="0">
                          <a:blip xmlns:r="http://schemas.openxmlformats.org/officeDocument/2006/relationships" r:embed="Relimage4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94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600710"/>
                  <wp:effectExtent l="0" t="0" r="0" b="0"/>
                  <wp:docPr id="914939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93985" name="Picture 91493985"/>
                          <pic:cNvPicPr/>
                        </pic:nvPicPr>
                        <pic:blipFill dpi="0">
                          <a:blip xmlns:r="http://schemas.openxmlformats.org/officeDocument/2006/relationships" r:embed="Relimage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07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4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3: Extract and Display Specific Data</w:t>
            </w:r>
          </w:p>
          <w:p>
            <w:pPr>
              <w:pStyle w:val="P15"/>
              <w:numPr>
                <w:ilvl w:val="0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P15"/>
              <w:numPr>
                <w:ilvl w:val="1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>
            <w:pPr>
              <w:pStyle w:val="P15"/>
              <w:numPr>
                <w:ilvl w:val="1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>
            <w:pPr>
              <w:pStyle w:val="P15"/>
              <w:numPr>
                <w:ilvl w:val="0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0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>
            <w:pPr>
              <w:pStyle w:val="P15"/>
              <w:numPr>
                <w:ilvl w:val="0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>
            <w:pPr>
              <w:pStyle w:val="P15"/>
              <w:numPr>
                <w:ilvl w:val="0"/>
                <w:numId w:val="43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092450"/>
                  <wp:effectExtent l="0" t="0" r="0" b="0"/>
                  <wp:docPr id="2362800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80085" name="Picture 236280085"/>
                          <pic:cNvPicPr/>
                        </pic:nvPicPr>
                        <pic:blipFill dpi="0">
                          <a:blip xmlns:r="http://schemas.openxmlformats.org/officeDocument/2006/relationships" r:embed="Relimage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92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666750"/>
                  <wp:effectExtent l="0" t="0" r="0" b="0"/>
                  <wp:docPr id="3651585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158556" name="Picture 365158556"/>
                          <pic:cNvPicPr/>
                        </pic:nvPicPr>
                        <pic:blipFill dpi="0">
                          <a:blip xmlns:r="http://schemas.openxmlformats.org/officeDocument/2006/relationships" r:embed="Relimage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66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>
                <v:rect xmlns:o="urn:schemas-microsoft-com:office:office" id="5" style="width:0pt;height:1.5pt" o:hrpct="1000" o:hralign="center" o:hr="t" fillcolor="#A0A0A0" stroked="f"/>
              </w:pic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4: Build a Function with Parameters</w:t>
            </w:r>
          </w:p>
          <w:p>
            <w:pPr>
              <w:pStyle w:val="P15"/>
              <w:numPr>
                <w:ilvl w:val="0"/>
                <w:numId w:val="44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P15"/>
              <w:numPr>
                <w:ilvl w:val="1"/>
                <w:numId w:val="46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>
            <w:pPr>
              <w:pStyle w:val="P15"/>
              <w:numPr>
                <w:ilvl w:val="1"/>
                <w:numId w:val="46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>
            <w:pPr>
              <w:pStyle w:val="P15"/>
              <w:numPr>
                <w:ilvl w:val="1"/>
                <w:numId w:val="46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>
            <w:pPr>
              <w:pStyle w:val="P15"/>
              <w:numPr>
                <w:ilvl w:val="0"/>
                <w:numId w:val="44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>
            <w:pPr>
              <w:pStyle w:val="P15"/>
              <w:numPr>
                <w:ilvl w:val="1"/>
                <w:numId w:val="45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Error: City not found. Please enter a valid city.</w:t>
            </w: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Code:</w:t>
            </w: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3366770"/>
                  <wp:effectExtent l="0" t="0" r="0" b="0"/>
                  <wp:docPr id="61013352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133527" name="Picture 610133527"/>
                          <pic:cNvPicPr/>
                        </pic:nvPicPr>
                        <pic:blipFill dpi="0">
                          <a:blip xmlns:r="http://schemas.openxmlformats.org/officeDocument/2006/relationships" r:embed="Relimage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366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882650"/>
                  <wp:effectExtent l="0" t="0" r="0" b="0"/>
                  <wp:docPr id="1820965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9651" name="Picture 18209651"/>
                          <pic:cNvPicPr/>
                        </pic:nvPicPr>
                        <pic:blipFill dpi="0">
                          <a:blip xmlns:r="http://schemas.openxmlformats.org/officeDocument/2006/relationships" r:embed="Relimage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82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>
            <w:pPr>
              <w:pStyle w:val="P15"/>
              <w:pBdr>
                <w:top w:val="none" w:sz="0" w:space="0" w:shadow="0" w:frame="0" w:color="auto"/>
                <w:left w:val="none" w:sz="0" w:space="0" w:shadow="0" w:frame="0" w:color="auto"/>
                <w:bottom w:val="single" w:sz="6" w:space="1" w:shadow="0" w:frame="0" w:color="auto"/>
                <w:right w:val="none" w:sz="0" w:space="0" w:shadow="0" w:frame="0" w:color="auto"/>
                <w:between w:val="none" w:sz="0" w:space="0" w:shadow="0" w:frame="0" w:color="auto"/>
              </w:pBdr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Task 5: Store API Results Locally</w:t>
            </w:r>
          </w:p>
          <w:p>
            <w:pPr>
              <w:pStyle w:val="P15"/>
              <w:numPr>
                <w:ilvl w:val="0"/>
                <w:numId w:val="47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Instructions:</w:t>
            </w:r>
          </w:p>
          <w:p>
            <w:pPr>
              <w:pStyle w:val="P15"/>
              <w:numPr>
                <w:ilvl w:val="1"/>
                <w:numId w:val="4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>
            <w:pPr>
              <w:pStyle w:val="P15"/>
              <w:numPr>
                <w:ilvl w:val="1"/>
                <w:numId w:val="49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>
            <w:pPr>
              <w:pStyle w:val="P15"/>
              <w:numPr>
                <w:ilvl w:val="1"/>
                <w:numId w:val="49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.</w:t>
            </w:r>
          </w:p>
          <w:p>
            <w:pPr>
              <w:pStyle w:val="P15"/>
              <w:numPr>
                <w:ilvl w:val="0"/>
                <w:numId w:val="47"/>
              </w:numPr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Expected Output:</w:t>
            </w:r>
          </w:p>
          <w:p>
            <w:pPr>
              <w:pStyle w:val="P15"/>
              <w:numPr>
                <w:ilvl w:val="1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>
            <w:pPr>
              <w:pStyle w:val="P15"/>
              <w:numPr>
                <w:ilvl w:val="1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>
            <w:pPr>
              <w:pStyle w:val="P15"/>
              <w:numPr>
                <w:ilvl w:val="1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>
            <w:pPr>
              <w:pStyle w:val="P15"/>
              <w:numPr>
                <w:ilvl w:val="1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>
            <w:pPr>
              <w:pStyle w:val="P15"/>
              <w:numPr>
                <w:ilvl w:val="1"/>
                <w:numId w:val="48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 xml:space="preserve">Prompt: </w:t>
            </w: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  <w:t>Code: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</w:rPr>
              <w:drawing>
                <wp:inline xmlns:wp="http://schemas.openxmlformats.org/drawingml/2006/wordprocessingDrawing" distT="0" distB="0" distL="0" distR="0">
                  <wp:extent cx="4492625" cy="3719830"/>
                  <wp:effectExtent l="0" t="0" r="0" b="0"/>
                  <wp:docPr id="10077431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743169" name="Picture 1007743169"/>
                          <pic:cNvPicPr/>
                        </pic:nvPicPr>
                        <pic:blipFill dpi="0">
                          <a:blip xmlns:r="http://schemas.openxmlformats.org/officeDocument/2006/relationships" r:embed="Relimage10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19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  <w:t>Output: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b w:val="1"/>
                <w:bCs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 w:val="1"/>
                <w:bCs w:val="1"/>
                <w:noProof w:val="1"/>
                <w:sz w:val="24"/>
                <w:szCs w:val="24"/>
                <w:lang w:val="en-IN"/>
              </w:rPr>
              <w:drawing>
                <wp:inline xmlns:wp="http://schemas.openxmlformats.org/drawingml/2006/wordprocessingDrawing" distT="0" distB="0" distL="0" distR="0">
                  <wp:extent cx="4492625" cy="1391285"/>
                  <wp:effectExtent l="0" t="0" r="0" b="0"/>
                  <wp:docPr id="459299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299168" name="Picture 459299168"/>
                          <pic:cNvPicPr/>
                        </pic:nvPicPr>
                        <pic:blipFill dpi="0">
                          <a:blip xmlns:r="http://schemas.openxmlformats.org/officeDocument/2006/relationships" r:embed="Relimage1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2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>
            <w:pPr>
              <w:pStyle w:val="P15"/>
              <w:numPr>
                <w:ilvl w:val="0"/>
                <w:numId w:val="20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>
            <w:pPr>
              <w:pStyle w:val="P15"/>
              <w:numPr>
                <w:ilvl w:val="0"/>
                <w:numId w:val="20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>
            <w:pPr>
              <w:pStyle w:val="P15"/>
              <w:numPr>
                <w:ilvl w:val="0"/>
                <w:numId w:val="20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>
            <w:pPr>
              <w:pStyle w:val="P15"/>
              <w:numPr>
                <w:ilvl w:val="0"/>
                <w:numId w:val="20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>
            <w:pPr>
              <w:pStyle w:val="P15"/>
              <w:numPr>
                <w:ilvl w:val="0"/>
                <w:numId w:val="20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>
            <w:pPr>
              <w:pStyle w:val="P15"/>
              <w:numPr>
                <w:ilvl w:val="0"/>
                <w:numId w:val="20"/>
              </w:numPr>
              <w:spacing w:lineRule="auto" w:line="276" w:beforeAutospacing="0" w:afterAutospacing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>
            <w:pPr>
              <w:pStyle w:val="P15"/>
              <w:spacing w:lineRule="auto" w:line="276" w:beforeAutospacing="0" w:afterAutospacing="0"/>
              <w:rPr>
                <w:rFonts w:ascii="Times New Roman" w:hAnsi="Times New Roman" w:cs="Times New Roman"/>
                <w:vanish w:val="1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 w:val="1"/>
                <w:sz w:val="24"/>
                <w:szCs w:val="24"/>
                <w:lang w:val="en-IN"/>
              </w:rPr>
              <w:t>Top of Form</w:t>
            </w:r>
          </w:p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b w:val="1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>
            <w:pPr>
              <w:pStyle w:val="P15"/>
              <w:spacing w:lineRule="auto" w:line="276" w:beforeAutospacing="0" w:afterAutospacing="0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>
            <w:pPr>
              <w:pStyle w:val="P15"/>
              <w:spacing w:lineRule="auto" w:line="276" w:beforeAutospacing="0" w:afterAutospacing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spacing w:lineRule="auto" w:line="276" w:beforeAutospacing="0" w:afterAutospacing="0"/>
        <w:rPr>
          <w:rFonts w:ascii="Times New Roman" w:hAnsi="Times New Roman" w:cs="Times New Roman"/>
          <w:sz w:val="24"/>
          <w:szCs w:val="24"/>
        </w:rPr>
      </w:pPr>
    </w:p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75F780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0F5D25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">
    <w:nsid w:val="11896345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4">
    <w:nsid w:val="14773EB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15A8054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16B3799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1724678D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8">
    <w:nsid w:val="18C72E8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19D6643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1AF3167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22892CC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25F96EB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2B13213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154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226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98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370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442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514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86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658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7307"/>
      </w:pPr>
      <w:rPr>
        <w:rFonts w:ascii="Wingdings" w:hAnsi="Wingdings" w:hint="default"/>
      </w:rPr>
    </w:lvl>
  </w:abstractNum>
  <w:abstractNum w:abstractNumId="14">
    <w:nsid w:val="2D63627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35AF3A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3BD0616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7">
    <w:nsid w:val="3F2704AB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8">
    <w:nsid w:val="3F9C737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9">
    <w:nsid w:val="450101D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0">
    <w:nsid w:val="453B19B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1">
    <w:nsid w:val="4812209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2">
    <w:nsid w:val="49923411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3">
    <w:nsid w:val="4C3E1B85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4">
    <w:nsid w:val="4E31634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</w:pPr>
      <w:rPr>
        <w:rFonts w:ascii="Symbol" w:hAnsi="Symbol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5">
    <w:nsid w:val="520D7D8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6">
    <w:nsid w:val="59A261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7">
    <w:nsid w:val="5B1F0F1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8">
    <w:nsid w:val="5C44663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9">
    <w:nsid w:val="65FC3C5E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0">
    <w:nsid w:val="6611685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1">
    <w:nsid w:val="69D908C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2">
    <w:nsid w:val="6B404B10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3">
    <w:nsid w:val="6EC665E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4">
    <w:nsid w:val="74D572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5">
    <w:nsid w:val="753C430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6">
    <w:nsid w:val="75AC0666"/>
    <w:multiLevelType w:val="hybridMultilevel"/>
    <w:lvl w:ilvl="0" w:tplc="4009000B">
      <w:start w:val="1"/>
      <w:numFmt w:val="bullet"/>
      <w:suff w:val="tab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7">
    <w:nsid w:val="775B341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38">
    <w:nsid w:val="784B3727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39">
    <w:nsid w:val="78C9097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0">
    <w:nsid w:val="793B0DB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1">
    <w:nsid w:val="7B7625B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2">
    <w:nsid w:val="7E334253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3">
    <w:nsid w:val="7E6E1804"/>
    <w:multiLevelType w:val="hybridMultilevel"/>
    <w:lvl w:ilvl="0" w:tplc="04090001">
      <w:start w:val="1"/>
      <w:numFmt w:val="bullet"/>
      <w:suff w:val="tab"/>
      <w:lvlText w:val=""/>
      <w:lvlJc w:val="left"/>
      <w:pPr>
        <w:ind w:hanging="360" w:left="827"/>
      </w:pPr>
      <w:rPr>
        <w:rFonts w:ascii="Symbol" w:hAnsi="Symbol" w:hint="default"/>
      </w:rPr>
    </w:lvl>
    <w:lvl w:ilvl="1" w:tplc="04090003">
      <w:start w:val="1"/>
      <w:numFmt w:val="bullet"/>
      <w:suff w:val="tab"/>
      <w:lvlText w:val="o"/>
      <w:lvlJc w:val="left"/>
      <w:pPr>
        <w:ind w:hanging="360" w:left="1547"/>
      </w:pPr>
      <w:rPr>
        <w:rFonts w:ascii="Courier New" w:hAnsi="Courier New" w:cs="Courier New" w:hint="default"/>
      </w:rPr>
    </w:lvl>
    <w:lvl w:ilvl="2" w:tplc="04090005">
      <w:start w:val="1"/>
      <w:numFmt w:val="bullet"/>
      <w:suff w:val="tab"/>
      <w:lvlText w:val=""/>
      <w:lvlJc w:val="left"/>
      <w:pPr>
        <w:ind w:hanging="360" w:left="2267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"/>
      <w:lvlJc w:val="left"/>
      <w:pPr>
        <w:ind w:hanging="360" w:left="2987"/>
      </w:pPr>
      <w:rPr>
        <w:rFonts w:ascii="Symbol" w:hAnsi="Symbol" w:hint="default"/>
      </w:rPr>
    </w:lvl>
    <w:lvl w:ilvl="4" w:tplc="04090003">
      <w:start w:val="1"/>
      <w:numFmt w:val="bullet"/>
      <w:suff w:val="tab"/>
      <w:lvlText w:val="o"/>
      <w:lvlJc w:val="left"/>
      <w:pPr>
        <w:ind w:hanging="360" w:left="3707"/>
      </w:pPr>
      <w:rPr>
        <w:rFonts w:ascii="Courier New" w:hAnsi="Courier New" w:cs="Courier New" w:hint="default"/>
      </w:rPr>
    </w:lvl>
    <w:lvl w:ilvl="5" w:tplc="04090005">
      <w:start w:val="1"/>
      <w:numFmt w:val="bullet"/>
      <w:suff w:val="tab"/>
      <w:lvlText w:val=""/>
      <w:lvlJc w:val="left"/>
      <w:pPr>
        <w:ind w:hanging="360" w:left="4427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"/>
      <w:lvlJc w:val="left"/>
      <w:pPr>
        <w:ind w:hanging="360" w:left="5147"/>
      </w:pPr>
      <w:rPr>
        <w:rFonts w:ascii="Symbol" w:hAnsi="Symbol" w:hint="default"/>
      </w:rPr>
    </w:lvl>
    <w:lvl w:ilvl="7" w:tplc="04090003">
      <w:start w:val="1"/>
      <w:numFmt w:val="bullet"/>
      <w:suff w:val="tab"/>
      <w:lvlText w:val="o"/>
      <w:lvlJc w:val="left"/>
      <w:pPr>
        <w:ind w:hanging="360" w:left="5867"/>
      </w:pPr>
      <w:rPr>
        <w:rFonts w:ascii="Courier New" w:hAnsi="Courier New" w:cs="Courier New" w:hint="default"/>
      </w:rPr>
    </w:lvl>
    <w:lvl w:ilvl="8" w:tplc="04090005">
      <w:start w:val="1"/>
      <w:numFmt w:val="bullet"/>
      <w:suff w:val="tab"/>
      <w:lvlText w:val=""/>
      <w:lvlJc w:val="left"/>
      <w:pPr>
        <w:ind w:hanging="360" w:left="6587"/>
      </w:pPr>
      <w:rPr>
        <w:rFonts w:ascii="Wingdings" w:hAnsi="Wingdings" w:hint="default"/>
      </w:rPr>
    </w:lvl>
  </w:abstractNum>
  <w:abstractNum w:abstractNumId="44">
    <w:nsid w:val="7FA41AE2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43"/>
  </w:num>
  <w:num w:numId="4">
    <w:abstractNumId w:val="3"/>
  </w:num>
  <w:num w:numId="5">
    <w:abstractNumId w:val="42"/>
  </w:num>
  <w:num w:numId="6">
    <w:abstractNumId w:val="32"/>
  </w:num>
  <w:num w:numId="7">
    <w:abstractNumId w:val="38"/>
  </w:num>
  <w:num w:numId="8">
    <w:abstractNumId w:val="7"/>
  </w:num>
  <w:num w:numId="9">
    <w:abstractNumId w:val="13"/>
  </w:num>
  <w:num w:numId="10">
    <w:abstractNumId w:val="33"/>
  </w:num>
  <w:num w:numId="11">
    <w:abstractNumId w:val="17"/>
  </w:num>
  <w:num w:numId="12">
    <w:abstractNumId w:val="10"/>
  </w:num>
  <w:num w:numId="13">
    <w:abstractNumId w:val="29"/>
  </w:num>
  <w:num w:numId="14">
    <w:abstractNumId w:val="16"/>
  </w:num>
  <w:num w:numId="15">
    <w:abstractNumId w:val="40"/>
  </w:num>
  <w:num w:numId="16">
    <w:abstractNumId w:val="12"/>
  </w:num>
  <w:num w:numId="17">
    <w:abstractNumId w:val="30"/>
  </w:num>
  <w:num w:numId="18">
    <w:abstractNumId w:val="15"/>
  </w:num>
  <w:num w:numId="19">
    <w:abstractNumId w:val="1"/>
  </w:num>
  <w:num w:numId="20">
    <w:abstractNumId w:val="22"/>
  </w:num>
  <w:num w:numId="21">
    <w:abstractNumId w:val="39"/>
  </w:num>
  <w:num w:numId="22">
    <w:abstractNumId w:val="18"/>
  </w:num>
  <w:num w:numId="23">
    <w:abstractNumId w:val="0"/>
  </w:num>
  <w:num w:numId="24">
    <w:abstractNumId w:val="21"/>
  </w:num>
  <w:num w:numId="25">
    <w:abstractNumId w:val="41"/>
  </w:num>
  <w:num w:numId="26">
    <w:abstractNumId w:val="41"/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27">
    <w:abstractNumId w:val="41"/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28">
    <w:abstractNumId w:val="11"/>
  </w:num>
  <w:num w:numId="29">
    <w:abstractNumId w:val="6"/>
  </w:num>
  <w:num w:numId="30">
    <w:abstractNumId w:val="23"/>
  </w:num>
  <w:num w:numId="31">
    <w:abstractNumId w:val="26"/>
  </w:num>
  <w:num w:numId="32">
    <w:abstractNumId w:val="35"/>
  </w:num>
  <w:num w:numId="33">
    <w:abstractNumId w:val="34"/>
  </w:num>
  <w:num w:numId="34">
    <w:abstractNumId w:val="9"/>
  </w:num>
  <w:num w:numId="35">
    <w:abstractNumId w:val="37"/>
  </w:num>
  <w:num w:numId="36">
    <w:abstractNumId w:val="5"/>
  </w:num>
  <w:num w:numId="37">
    <w:abstractNumId w:val="2"/>
  </w:num>
  <w:num w:numId="38">
    <w:abstractNumId w:val="2"/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39">
    <w:abstractNumId w:val="4"/>
  </w:num>
  <w:num w:numId="40">
    <w:abstractNumId w:val="31"/>
  </w:num>
  <w:num w:numId="41">
    <w:abstractNumId w:val="31"/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42">
    <w:abstractNumId w:val="36"/>
  </w:num>
  <w:num w:numId="43">
    <w:abstractNumId w:val="8"/>
  </w:num>
  <w:num w:numId="44">
    <w:abstractNumId w:val="27"/>
  </w:num>
  <w:num w:numId="45">
    <w:abstractNumId w:val="27"/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46">
    <w:abstractNumId w:val="24"/>
  </w:num>
  <w:num w:numId="47">
    <w:abstractNumId w:val="44"/>
  </w:num>
  <w:num w:numId="48">
    <w:abstractNumId w:val="44"/>
    <w:lvlOverride w:ilvl="1">
      <w:lvl w:ilvl="1">
        <w:start w:val="1"/>
        <w:numFmt w:val="bullet"/>
        <w:suff w:val="tab"/>
        <w:lvlText w:val="o"/>
        <w:lvlJc w:val="left"/>
        <w:pPr>
          <w:ind w:hanging="360" w:left="1440"/>
          <w:tabs>
            <w:tab w:val="num" w:pos="1440" w:leader="none"/>
          </w:tabs>
        </w:pPr>
        <w:rPr>
          <w:rFonts w:ascii="Courier New" w:hAnsi="Courier New" w:hint="default"/>
          <w:sz w:val="20"/>
        </w:rPr>
      </w:lvl>
    </w:lvlOverride>
  </w:num>
  <w:num w:numId="49">
    <w:abstractNumId w:val="14"/>
  </w:num>
  <w:num w:numId="50">
    <w:abstractNumId w:val="28"/>
  </w:num>
  <w:num w:numId="51">
    <w:abstractNumId w:val="25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widowControl w:val="0"/>
      <w:spacing w:lineRule="auto" w:line="240" w:after="0" w:beforeAutospacing="0" w:afterAutospacing="0"/>
    </w:pPr>
    <w:rPr>
      <w:rFonts w:ascii="Calibri" w:hAnsi="Calibri" w:cs="Calibri" w:eastAsia="Calibri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376092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376092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376092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>
      <w:spacing w:after="160" w:beforeAutospacing="0" w:afterAutospacing="0"/>
    </w:pPr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after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376092" w:themeColor="accent1" w:themeShade="BF"/>
        <w:left w:val="none" w:sz="0" w:space="0" w:shadow="0" w:frame="0" w:color="auto"/>
        <w:bottom w:val="single" w:sz="4" w:space="10" w:shadow="0" w:frame="0" w:color="376092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376092" w:themeColor="accent1" w:themeShade="BF"/>
    </w:rPr>
  </w:style>
  <w:style w:type="paragraph" w:styleId="P15">
    <w:name w:val="Table Paragraph"/>
    <w:basedOn w:val="P0"/>
    <w:qFormat/>
    <w:pPr>
      <w:ind w:left="107"/>
    </w:pPr>
    <w:rPr/>
  </w:style>
  <w:style w:type="paragraph" w:styleId="P16">
    <w:name w:val="Balloon Text"/>
    <w:basedOn w:val="P0"/>
    <w:link w:val="C18"/>
    <w:semiHidden/>
    <w:pPr/>
    <w:rPr>
      <w:rFonts w:ascii="Tahoma" w:hAnsi="Tahoma" w:cs="Tahoma"/>
      <w:sz w:val="16"/>
      <w:szCs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376092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376092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376092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376092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376092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376092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376092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376092" w:themeColor="accent1" w:themeShade="BF"/>
      <w:spacing w:val="5"/>
    </w:rPr>
  </w:style>
  <w:style w:type="character" w:styleId="C18">
    <w:name w:val="Balloon Text Char"/>
    <w:basedOn w:val="C0"/>
    <w:link w:val="P16"/>
    <w:semiHidden/>
    <w:rPr>
      <w:rFonts w:ascii="Tahoma" w:hAnsi="Tahoma" w:cs="Tahoma" w:eastAsia="Calibri"/>
      <w:sz w:val="16"/>
      <w:szCs w:val="16"/>
    </w:rPr>
  </w:style>
  <w:style w:type="character" w:styleId="C19">
    <w:name w:val="Strong"/>
    <w:basedOn w:val="C0"/>
    <w:qFormat/>
    <w:rPr>
      <w:b w:val="1"/>
      <w:bCs w:val="1"/>
    </w:rPr>
  </w:style>
  <w:style w:type="character" w:styleId="C20">
    <w:name w:val="HTML Code"/>
    <w:basedOn w:val="C0"/>
    <w:semiHidden/>
    <w:rPr>
      <w:rFonts w:ascii="Courier New" w:hAnsi="Courier New" w:cs="Courier New" w:eastAsia="Times New Roman"/>
      <w:sz w:val="20"/>
      <w:szCs w:val="20"/>
    </w:rPr>
  </w:style>
  <w:style w:type="character" w:styleId="C21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2" Type="http://schemas.openxmlformats.org/officeDocument/2006/relationships/hyperlink" Target="vscode-file://vscode-app/c:/Users/CAIDL/AppData/Local/Programs/Microsoft%20VS%20Code/resources/app/out/vs/code/electron-browser/workbench/workbench.html" TargetMode="External" /><Relationship Id="R3" Type="http://schemas.openxmlformats.org/officeDocument/2006/relationships/hyperlink" Target="vscode-file://vscode-app/c:/Users/CAIDL/AppData/Local/Programs/Microsoft%20VS%20Code/resources/app/out/vs/code/electron-browser/workbench/workbench.html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SUDHEER KUMAR KOMURAVELLY</dc:creator>
  <dcterms:created xsi:type="dcterms:W3CDTF">2025-12-10T01:01:22Z</dcterms:created>
  <cp:lastModifiedBy>ALMASS</cp:lastModifiedBy>
  <dcterms:modified xsi:type="dcterms:W3CDTF">2025-12-10T01:01:22Z</dcterms:modified>
  <cp:revision>2</cp:revision>
</cp:coreProperties>
</file>