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b w:val="1"/>
          <w:bCs w:val="1"/>
          <w:sz w:val="36"/>
          <w:szCs w:val="36"/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 xml:space="preserve">                                                        </w:t>
      </w:r>
      <w:r>
        <w:rPr>
          <w:b w:val="1"/>
          <w:bCs w:val="1"/>
          <w:sz w:val="36"/>
          <w:szCs w:val="36"/>
          <w:rtl w:val="0"/>
          <w:lang w:val="en-US" w:bidi="en-US" w:eastAsia="en-US"/>
        </w:rPr>
        <w:t xml:space="preserve">AIPP </w:t>
      </w:r>
      <w:r>
        <w:rPr>
          <w:b w:val="1"/>
          <w:bCs w:val="1"/>
          <w:sz w:val="36"/>
          <w:szCs w:val="36"/>
          <w:rtl w:val="0"/>
          <w:lang w:val="en-US" w:bidi="en-US" w:eastAsia="en-US"/>
        </w:rPr>
        <w:t xml:space="preserve">LAB TEST </w:t>
      </w:r>
      <w:r>
        <w:rPr>
          <w:b w:val="1"/>
          <w:bCs w:val="1"/>
          <w:sz w:val="36"/>
          <w:szCs w:val="36"/>
          <w:rtl w:val="0"/>
          <w:lang w:val="en-US" w:bidi="en-US" w:eastAsia="en-US"/>
        </w:rPr>
        <w:t>- 1</w:t>
      </w:r>
    </w:p>
    <w:p>
      <w:pPr>
        <w:rPr>
          <w:b w:val="1"/>
          <w:bCs w:val="1"/>
          <w:sz w:val="36"/>
          <w:szCs w:val="36"/>
          <w:rtl w:val="0"/>
          <w:lang w:val="en-US" w:bidi="en-US" w:eastAsia="en-US"/>
        </w:rPr>
      </w:pPr>
    </w:p>
    <w:p>
      <w:pPr>
        <w:rPr>
          <w:b w:val="1"/>
          <w:bCs w:val="1"/>
          <w:sz w:val="36"/>
          <w:szCs w:val="36"/>
          <w:rtl w:val="0"/>
          <w:lang w:val="en-US" w:bidi="en-US" w:eastAsia="en-US"/>
        </w:rPr>
      </w:pPr>
    </w:p>
    <w:p>
      <w:pPr>
        <w:rPr>
          <w:b w:val="1"/>
          <w:bCs w:val="1"/>
          <w:sz w:val="32"/>
          <w:szCs w:val="32"/>
          <w:rtl w:val="0"/>
          <w:lang w:val="en-US" w:bidi="en-US" w:eastAsia="en-US"/>
        </w:rPr>
      </w:pPr>
      <w:r>
        <w:rPr>
          <w:b w:val="1"/>
          <w:bCs w:val="1"/>
          <w:sz w:val="32"/>
          <w:szCs w:val="32"/>
          <w:rtl w:val="0"/>
          <w:lang w:val="en-US" w:bidi="en-US" w:eastAsia="en-US"/>
        </w:rPr>
        <w:t xml:space="preserve">SET - 05 </w:t>
      </w:r>
    </w:p>
    <w:p>
      <w:pPr>
        <w:rPr>
          <w:b w:val="1"/>
          <w:bCs w:val="1"/>
          <w:sz w:val="32"/>
          <w:szCs w:val="32"/>
          <w:rtl w:val="0"/>
          <w:lang w:val="en-US" w:bidi="en-US" w:eastAsia="en-US"/>
        </w:rPr>
      </w:pPr>
      <w:r>
        <w:rPr>
          <w:b w:val="1"/>
          <w:bCs w:val="1"/>
          <w:sz w:val="32"/>
          <w:szCs w:val="32"/>
          <w:rtl w:val="0"/>
          <w:lang w:val="en-US" w:bidi="en-US" w:eastAsia="en-US"/>
        </w:rPr>
        <w:t xml:space="preserve">NAME :  ZOYA SHAFEEN </w:t>
      </w:r>
    </w:p>
    <w:p>
      <w:pPr>
        <w:rPr>
          <w:b w:val="1"/>
          <w:bCs w:val="1"/>
          <w:sz w:val="32"/>
          <w:szCs w:val="32"/>
          <w:rtl w:val="0"/>
          <w:lang w:val="en-US" w:bidi="en-US" w:eastAsia="en-US"/>
        </w:rPr>
      </w:pPr>
      <w:r>
        <w:rPr>
          <w:b w:val="1"/>
          <w:bCs w:val="1"/>
          <w:sz w:val="32"/>
          <w:szCs w:val="32"/>
          <w:rtl w:val="0"/>
          <w:lang w:val="en-US" w:bidi="en-US" w:eastAsia="en-US"/>
        </w:rPr>
        <w:t>ROLL NUMBER : 2503B05110</w:t>
      </w:r>
    </w:p>
    <w:p>
      <w:pPr>
        <w:rPr>
          <w:b w:val="1"/>
          <w:bCs w:val="1"/>
          <w:sz w:val="32"/>
          <w:szCs w:val="32"/>
          <w:highlight w:val="black"/>
        </w:rPr>
      </w:pPr>
      <w:bookmarkStart w:id="0" w:name="_dx_frag_StartFragment"/>
      <w:bookmarkEnd w:id="0"/>
      <w:bookmarkStart w:id="1" w:name="_dx_frag_EndFragment"/>
      <w:bookmarkEnd w:id="1"/>
    </w:p>
    <w:p>
      <w:pPr>
        <w:rPr>
          <w:rFonts w:ascii="system-ui" w:hAnsi="system-ui" w:cs="system-ui" w:eastAsia="system-ui"/>
          <w:b w:val="0"/>
          <w:i w:val="0"/>
          <w:vanish w:val="0"/>
          <w:color w:val="131619"/>
          <w:sz w:val="21"/>
          <w:szCs w:val="21"/>
        </w:rPr>
      </w:pPr>
      <w:bookmarkStart w:id="2" w:name="_dx_frag_StartFragment"/>
      <w:bookmarkEnd w:id="2"/>
      <w:r>
        <w:rPr>
          <w:rFonts w:ascii="Calibri" w:hAnsi="Calibri" w:cs="system-ui" w:eastAsia="system-ui"/>
          <w:b w:val="0"/>
          <w:i w:val="0"/>
          <w:vanish w:val="0"/>
          <w:color w:val="131619"/>
          <w:sz w:val="24"/>
          <w:szCs w:val="24"/>
        </w:rPr>
        <w:t>Q1. Generate Python code for the Fibonacci sequence with Cursor AI. Refine your prompts to handle only positive integers and record the changes and outcomes</w:t>
      </w:r>
      <w:r>
        <w:rPr>
          <w:rFonts w:ascii="system-ui" w:hAnsi="system-ui" w:cs="system-ui" w:eastAsia="system-ui"/>
          <w:b w:val="0"/>
          <w:i w:val="0"/>
          <w:vanish w:val="0"/>
          <w:color w:val="131619"/>
          <w:sz w:val="21"/>
          <w:szCs w:val="21"/>
        </w:rPr>
        <w:t>.</w:t>
      </w:r>
      <w:bookmarkStart w:id="3" w:name="_dx_frag_EndFragment"/>
      <w:bookmarkEnd w:id="3"/>
    </w:p>
    <w:p>
      <w:pPr>
        <w:rPr>
          <w:rFonts w:ascii="system-ui" w:hAnsi="system-ui" w:cs="system-ui" w:eastAsia="system-ui"/>
          <w:b w:val="0"/>
          <w:i w:val="0"/>
          <w:vanish w:val="0"/>
          <w:color w:val="131619"/>
          <w:sz w:val="21"/>
          <w:szCs w:val="21"/>
        </w:rPr>
      </w:pPr>
    </w:p>
    <w:p>
      <w:r>
        <w:rPr>
          <w:rFonts w:ascii="Calibri" w:hAnsi="Calibri" w:cs="system-ui" w:eastAsia="system-ui"/>
          <w:b w:val="1"/>
          <w:i w:val="0"/>
          <w:bCs w:val="1"/>
          <w:vanish w:val="0"/>
          <w:color w:val="131619"/>
          <w:sz w:val="32"/>
          <w:szCs w:val="32"/>
          <w:rtl w:val="0"/>
          <w:lang w:val="en-US" w:bidi="en-US" w:eastAsia="en-US"/>
        </w:rPr>
        <w:t>PROMPT</w:t>
      </w:r>
      <w:r>
        <w:rPr>
          <w:rFonts w:ascii="system-ui" w:hAnsi="system-ui" w:cs="system-ui" w:eastAsia="system-ui"/>
          <w:b w:val="0"/>
          <w:i w:val="0"/>
          <w:vanish w:val="0"/>
          <w:color w:val="131619"/>
          <w:sz w:val="21"/>
          <w:szCs w:val="21"/>
          <w:rtl w:val="0"/>
          <w:lang w:val="en-US" w:bidi="en-US" w:eastAsia="en-US"/>
        </w:rPr>
        <w:t xml:space="preserve"> :</w:t>
      </w:r>
      <w:r>
        <w:rPr>
          <w:rFonts w:ascii="system-ui" w:hAnsi="system-ui" w:cs="system-ui" w:eastAsia="system-ui"/>
          <w:b w:val="0"/>
          <w:i w:val="0"/>
          <w:vanish w:val="0"/>
          <w:color w:val="131619"/>
          <w:sz w:val="24"/>
          <w:szCs w:val="24"/>
          <w:rtl w:val="0"/>
          <w:lang w:val="en-US" w:bidi="en-US" w:eastAsia="en-US"/>
        </w:rPr>
        <w:t xml:space="preserve"> </w:t>
      </w:r>
      <w:bookmarkStart w:id="4" w:name="_dx_frag_StartFragment"/>
      <w:bookmarkEnd w:id="4"/>
      <w:r>
        <w:rPr>
          <w:sz w:val="24"/>
          <w:szCs w:val="24"/>
        </w:rPr>
        <w:t xml:space="preserve">Write Python code that generates the Fibonacci sequence up to </w:t>
      </w:r>
      <w:r>
        <w:rPr>
          <w:i w:val="1"/>
          <w:sz w:val="24"/>
          <w:szCs w:val="24"/>
        </w:rPr>
        <w:t>n</w:t>
      </w:r>
      <w:r>
        <w:rPr>
          <w:sz w:val="24"/>
          <w:szCs w:val="24"/>
        </w:rPr>
        <w:t xml:space="preserve"> terms. Keep the implementation simple. After writing the code, briefly explain how it works.</w:t>
      </w:r>
      <w:bookmarkStart w:id="5" w:name="_dx_frag_EndFragment"/>
      <w:bookmarkEnd w:id="5"/>
    </w:p>
    <w:p/>
    <w:p>
      <w:pPr>
        <w:rPr>
          <w:b w:val="1"/>
          <w:bCs w:val="1"/>
          <w:sz w:val="32"/>
          <w:szCs w:val="32"/>
          <w:highlight w:val="black"/>
        </w:rPr>
      </w:pPr>
      <w:r>
        <w:drawing>
          <wp:inline xmlns:wp="http://schemas.openxmlformats.org/drawingml/2006/wordprocessingDrawing" distT="0" distB="0" distL="0" distR="0">
            <wp:extent cx="5943600" cy="3594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b w:val="1"/>
          <w:bCs w:val="1"/>
          <w:sz w:val="32"/>
          <w:szCs w:val="32"/>
          <w:highlight w:val="black"/>
        </w:rPr>
      </w:pPr>
    </w:p>
    <w:p>
      <w:pPr>
        <w:rPr>
          <w:b w:val="1"/>
          <w:bCs w:val="1"/>
          <w:sz w:val="32"/>
          <w:szCs w:val="32"/>
          <w:highlight w:val="white"/>
          <w:rtl w:val="0"/>
          <w:lang w:val="en-US" w:bidi="en-US" w:eastAsia="en-US"/>
        </w:rPr>
      </w:pPr>
      <w:r>
        <w:rPr>
          <w:b w:val="1"/>
          <w:bCs w:val="1"/>
          <w:sz w:val="32"/>
          <w:szCs w:val="32"/>
          <w:highlight w:val="white"/>
          <w:rtl w:val="0"/>
          <w:lang w:val="en-US" w:bidi="en-US" w:eastAsia="en-US"/>
        </w:rPr>
        <w:t>PRO</w:t>
      </w:r>
      <w:r>
        <w:rPr>
          <w:b w:val="1"/>
          <w:bCs w:val="1"/>
          <w:sz w:val="32"/>
          <w:szCs w:val="32"/>
          <w:highlight w:val="white"/>
          <w:rtl w:val="0"/>
          <w:lang w:val="en-US" w:bidi="en-US" w:eastAsia="en-US"/>
        </w:rPr>
        <w:t>MPT</w:t>
      </w:r>
      <w:r>
        <w:rPr>
          <w:b w:val="1"/>
          <w:bCs w:val="1"/>
          <w:sz w:val="32"/>
          <w:szCs w:val="32"/>
          <w:highlight w:val="white"/>
          <w:rtl w:val="0"/>
          <w:lang w:val="en-US" w:bidi="en-US" w:eastAsia="en-US"/>
        </w:rPr>
        <w:t xml:space="preserve"> 2 </w:t>
      </w:r>
      <w:r>
        <w:rPr>
          <w:b w:val="1"/>
          <w:bCs w:val="1"/>
          <w:sz w:val="32"/>
          <w:szCs w:val="32"/>
          <w:highlight w:val="white"/>
          <w:rtl w:val="0"/>
          <w:lang w:val="en-US" w:bidi="en-US" w:eastAsia="en-US"/>
        </w:rPr>
        <w:t xml:space="preserve">: </w:t>
      </w:r>
    </w:p>
    <w:p>
      <w:pPr>
        <w:rPr>
          <w:sz w:val="24"/>
          <w:szCs w:val="24"/>
          <w:rtl w:val="0"/>
          <w:lang w:val="en-US" w:bidi="en-US" w:eastAsia="en-US"/>
        </w:rPr>
      </w:pPr>
      <w:r>
        <w:rPr>
          <w:b w:val="1"/>
          <w:bCs w:val="1"/>
          <w:sz w:val="32"/>
          <w:szCs w:val="32"/>
          <w:highlight w:val="white"/>
          <w:rtl w:val="0"/>
          <w:lang w:val="en-US" w:bidi="en-US" w:eastAsia="en-US"/>
        </w:rPr>
        <w:t>#</w:t>
      </w:r>
      <w:r>
        <w:rPr>
          <w:b w:val="1"/>
          <w:bCs w:val="1"/>
          <w:sz w:val="24"/>
          <w:szCs w:val="24"/>
          <w:highlight w:val="white"/>
          <w:rtl w:val="0"/>
          <w:lang w:val="en-US" w:bidi="en-US" w:eastAsia="en-US"/>
        </w:rPr>
        <w:t xml:space="preserve"> </w:t>
      </w:r>
      <w:bookmarkStart w:id="6" w:name="_dx_frag_StartFragment"/>
      <w:bookmarkEnd w:id="6"/>
      <w:r>
        <w:rPr>
          <w:sz w:val="24"/>
          <w:szCs w:val="24"/>
        </w:rPr>
        <w:t>Revise the Fibonacci code to validate input so that the function only accepts positive integers.</w:t>
      </w:r>
      <w:bookmarkStart w:id="7" w:name="_dx_frag_EndFragment"/>
      <w:bookmarkEnd w:id="7"/>
    </w:p>
    <w:p>
      <w:pPr>
        <w:jc w:val="left"/>
        <w:rPr>
          <w:b w:val="1"/>
          <w:bCs w:val="1"/>
          <w:sz w:val="24"/>
          <w:szCs w:val="24"/>
          <w:highlight w:val="black"/>
        </w:rPr>
      </w:pPr>
      <w:r>
        <w:rPr>
          <w:sz w:val="24"/>
          <w:szCs w:val="24"/>
          <w:rtl w:val="0"/>
          <w:lang w:val="en-US" w:bidi="en-US" w:eastAsia="en-US"/>
        </w:rPr>
        <w:t>Revised code with output is g</w:t>
      </w:r>
      <w:r>
        <w:rPr>
          <w:sz w:val="24"/>
          <w:szCs w:val="24"/>
          <w:rtl w:val="0"/>
          <w:lang w:val="en-US" w:bidi="en-US" w:eastAsia="en-US"/>
        </w:rPr>
        <w:t>ive</w:t>
      </w:r>
      <w:r>
        <w:rPr>
          <w:sz w:val="24"/>
          <w:szCs w:val="24"/>
          <w:rtl w:val="0"/>
          <w:lang w:val="en-US" w:bidi="en-US" w:eastAsia="en-US"/>
        </w:rPr>
        <w:t xml:space="preserve">n </w:t>
      </w:r>
      <w:r>
        <w:rPr>
          <w:sz w:val="24"/>
          <w:szCs w:val="24"/>
          <w:rtl w:val="0"/>
          <w:lang w:val="en-US" w:bidi="en-US" w:eastAsia="en-US"/>
        </w:rPr>
        <w:t>b</w:t>
      </w:r>
      <w:r>
        <w:rPr>
          <w:sz w:val="24"/>
          <w:szCs w:val="24"/>
          <w:rtl w:val="0"/>
          <w:lang w:val="en-US" w:bidi="en-US" w:eastAsia="en-US"/>
        </w:rPr>
        <w:t>elow</w:t>
      </w:r>
    </w:p>
    <w:p>
      <w:pPr>
        <w:rPr>
          <w:b w:val="1"/>
          <w:bCs w:val="1"/>
          <w:sz w:val="32"/>
          <w:szCs w:val="32"/>
          <w:highlight w:val="black"/>
        </w:rPr>
      </w:pPr>
      <w:r>
        <w:drawing>
          <wp:inline xmlns:wp="http://schemas.openxmlformats.org/drawingml/2006/wordprocessingDrawing" distT="0" distB="0" distL="0" distR="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b w:val="1"/>
          <w:bCs w:val="1"/>
          <w:sz w:val="32"/>
          <w:szCs w:val="32"/>
          <w:highlight w:val="black"/>
        </w:rPr>
      </w:pPr>
    </w:p>
    <w:p>
      <w:pPr>
        <w:rPr>
          <w:b w:val="1"/>
          <w:bCs w:val="1"/>
          <w:sz w:val="32"/>
          <w:szCs w:val="32"/>
          <w:highlight w:val="black"/>
        </w:rPr>
      </w:pPr>
    </w:p>
    <w:p>
      <w:pPr>
        <w:rPr>
          <w:rFonts w:ascii="system-ui" w:hAnsi="system-ui" w:cs="system-ui" w:eastAsia="system-ui"/>
          <w:b w:val="0"/>
          <w:i w:val="0"/>
          <w:vanish w:val="0"/>
          <w:color w:val="131619"/>
          <w:sz w:val="22"/>
          <w:szCs w:val="22"/>
        </w:rPr>
      </w:pPr>
      <w:bookmarkStart w:id="8" w:name="_dx_frag_StartFragment"/>
      <w:bookmarkEnd w:id="8"/>
      <w:r>
        <w:rPr>
          <w:rFonts w:ascii="Calibri" w:hAnsi="Calibri" w:cs="system-ui" w:eastAsia="system-ui"/>
          <w:b w:val="0"/>
          <w:i w:val="0"/>
          <w:vanish w:val="0"/>
          <w:color w:val="131619"/>
          <w:sz w:val="22"/>
          <w:szCs w:val="22"/>
        </w:rPr>
        <w:t>Q2. Write a Python queue class (`enqueue`, `dequeue`, `peek`). Use an AI assistant and test the class with multiple scenarios. Describe how AI-generated code manages edge cases and how you improved it</w:t>
      </w:r>
      <w:r>
        <w:rPr>
          <w:rFonts w:ascii="system-ui" w:hAnsi="system-ui" w:cs="system-ui" w:eastAsia="system-ui"/>
          <w:b w:val="0"/>
          <w:i w:val="0"/>
          <w:vanish w:val="0"/>
          <w:color w:val="131619"/>
          <w:sz w:val="22"/>
          <w:szCs w:val="22"/>
        </w:rPr>
        <w:t>.</w:t>
      </w:r>
      <w:bookmarkStart w:id="9" w:name="_dx_frag_EndFragment"/>
      <w:bookmarkEnd w:id="9"/>
    </w:p>
    <w:p>
      <w:pPr>
        <w:rPr>
          <w:rFonts w:ascii="system-ui" w:hAnsi="system-ui" w:cs="system-ui" w:eastAsia="system-ui"/>
          <w:b w:val="0"/>
          <w:i w:val="0"/>
          <w:vanish w:val="0"/>
          <w:color w:val="131619"/>
          <w:sz w:val="22"/>
          <w:szCs w:val="22"/>
        </w:rPr>
      </w:pPr>
    </w:p>
    <w:p>
      <w:pPr>
        <w:rPr>
          <w:rFonts w:ascii="system-ui" w:hAnsi="system-ui" w:cs="system-ui" w:eastAsia="system-ui"/>
          <w:b w:val="0"/>
          <w:i w:val="0"/>
          <w:vanish w:val="0"/>
          <w:color w:val="131619"/>
          <w:sz w:val="22"/>
          <w:szCs w:val="22"/>
        </w:rPr>
      </w:pPr>
      <w:r>
        <w:rPr>
          <w:rFonts w:ascii="Calibri" w:hAnsi="Calibri" w:cs="system-ui" w:eastAsia="system-ui"/>
          <w:b w:val="1"/>
          <w:i w:val="0"/>
          <w:bCs w:val="1"/>
          <w:vanish w:val="0"/>
          <w:color w:val="131619"/>
          <w:sz w:val="32"/>
          <w:szCs w:val="32"/>
          <w:rtl w:val="0"/>
          <w:lang w:val="en-US" w:bidi="en-US" w:eastAsia="en-US"/>
        </w:rPr>
        <w:t>P</w:t>
      </w:r>
      <w:r>
        <w:rPr>
          <w:rFonts w:ascii="Calibri" w:hAnsi="Calibri" w:cs="system-ui" w:eastAsia="system-ui"/>
          <w:b w:val="1"/>
          <w:i w:val="0"/>
          <w:bCs w:val="1"/>
          <w:vanish w:val="0"/>
          <w:color w:val="131619"/>
          <w:sz w:val="32"/>
          <w:szCs w:val="32"/>
          <w:rtl w:val="0"/>
          <w:lang w:val="en-US" w:bidi="en-US" w:eastAsia="en-US"/>
        </w:rPr>
        <w:t>rompt 2</w:t>
      </w:r>
    </w:p>
    <w:p>
      <w:pPr>
        <w:spacing w:before="240" w:after="240"/>
        <w:ind w:firstLine="0" w:left="0" w:right="0"/>
        <w:rPr>
          <w:rFonts w:ascii="Calibri" w:hAnsi="Calibri"/>
          <w:sz w:val="24"/>
          <w:szCs w:val="24"/>
        </w:rPr>
      </w:pPr>
      <w:bookmarkStart w:id="10" w:name="_dx_frag_StartFragment"/>
      <w:bookmarkEnd w:id="10"/>
      <w:r>
        <w:rPr>
          <w:rtl w:val="0"/>
          <w:lang w:val="en-US" w:bidi="en-US" w:eastAsia="en-US"/>
        </w:rPr>
        <w:t xml:space="preserve">  </w:t>
      </w:r>
      <w:r>
        <w:rPr>
          <w:b w:val="1"/>
          <w:bCs w:val="1"/>
          <w:sz w:val="32"/>
          <w:szCs w:val="32"/>
          <w:rtl w:val="0"/>
          <w:lang w:val="en-US" w:bidi="en-US" w:eastAsia="en-US"/>
        </w:rPr>
        <w:t>#</w:t>
      </w:r>
      <w:r>
        <w:rPr>
          <w:b w:val="1"/>
          <w:bCs w:val="1"/>
          <w:sz w:val="32"/>
          <w:szCs w:val="32"/>
          <w:rtl w:val="0"/>
          <w:lang w:val="en-US" w:bidi="en-US" w:eastAsia="en-US"/>
        </w:rPr>
        <w:t xml:space="preserve">   </w:t>
      </w:r>
      <w:r>
        <w:rPr>
          <w:rFonts w:ascii="Calibri" w:hAnsi="Calibri"/>
          <w:sz w:val="24"/>
          <w:szCs w:val="24"/>
        </w:rPr>
        <w:t xml:space="preserve">Write a Python </w:t>
      </w:r>
      <w:r>
        <w:rPr>
          <w:rFonts w:ascii="Calibri" w:hAnsi="Calibri" w:cs="Courier New" w:eastAsia="Courier New"/>
          <w:sz w:val="24"/>
          <w:szCs w:val="24"/>
        </w:rPr>
        <w:t>Queue</w:t>
      </w:r>
      <w:r>
        <w:rPr>
          <w:rFonts w:ascii="Calibri" w:hAnsi="Calibri"/>
          <w:sz w:val="24"/>
          <w:szCs w:val="24"/>
        </w:rPr>
        <w:t xml:space="preserve"> class that implements the following methods:</w:t>
      </w:r>
    </w:p>
    <w:p>
      <w:pPr>
        <w:numPr>
          <w:ilvl w:val="0"/>
          <w:numId w:val="1"/>
        </w:numPr>
        <w:spacing w:before="240" w:after="240"/>
        <w:ind w:hanging="360" w:left="720" w:right="0"/>
        <w:rPr>
          <w:rFonts w:ascii="Calibri" w:hAnsi="Calibri"/>
          <w:sz w:val="24"/>
          <w:szCs w:val="24"/>
        </w:rPr>
      </w:pPr>
      <w:r>
        <w:rPr>
          <w:rFonts w:ascii="Calibri" w:hAnsi="Calibri" w:cs="Courier New" w:eastAsia="Courier New"/>
          <w:sz w:val="24"/>
          <w:szCs w:val="24"/>
        </w:rPr>
        <w:t>enqueue(item)</w:t>
      </w:r>
    </w:p>
    <w:p>
      <w:pPr>
        <w:numPr>
          <w:ilvl w:val="0"/>
          <w:numId w:val="1"/>
        </w:numPr>
        <w:spacing w:before="240" w:after="240"/>
        <w:ind w:hanging="360" w:left="720" w:right="0"/>
        <w:rPr>
          <w:rFonts w:ascii="Calibri" w:hAnsi="Calibri"/>
          <w:sz w:val="24"/>
          <w:szCs w:val="24"/>
        </w:rPr>
      </w:pPr>
      <w:r>
        <w:rPr>
          <w:rFonts w:ascii="Calibri" w:hAnsi="Calibri" w:cs="Courier New" w:eastAsia="Courier New"/>
          <w:sz w:val="24"/>
          <w:szCs w:val="24"/>
        </w:rPr>
        <w:t>dequeue()</w:t>
      </w:r>
    </w:p>
    <w:p>
      <w:pPr>
        <w:numPr>
          <w:ilvl w:val="0"/>
          <w:numId w:val="1"/>
        </w:numPr>
        <w:spacing w:before="240" w:after="240"/>
        <w:ind w:hanging="360" w:left="720" w:right="0"/>
        <w:rPr>
          <w:b w:val="1"/>
          <w:bCs w:val="1"/>
          <w:sz w:val="32"/>
          <w:szCs w:val="32"/>
          <w:highlight w:val="black"/>
        </w:rPr>
      </w:pPr>
      <w:r>
        <w:rPr>
          <w:rFonts w:ascii="Calibri" w:hAnsi="Calibri" w:cs="Courier New" w:eastAsia="Courier New"/>
          <w:sz w:val="24"/>
          <w:szCs w:val="24"/>
        </w:rPr>
        <w:t>peek()</w:t>
      </w:r>
      <w:bookmarkStart w:id="11" w:name="_dx_frag_EndFragment"/>
      <w:bookmarkEnd w:id="11"/>
    </w:p>
    <w:p>
      <w:pPr>
        <w:spacing w:before="240" w:after="240"/>
        <w:ind w:hanging="360" w:left="720" w:right="0"/>
        <w:rPr>
          <w:rFonts w:ascii="Courier New" w:hAnsi="Courier New" w:cs="Courier New" w:eastAsia="Courier New"/>
          <w:sz w:val="20"/>
          <w:szCs w:val="20"/>
        </w:rPr>
      </w:pPr>
    </w:p>
    <w:p>
      <w:pPr>
        <w:spacing w:before="240" w:after="240"/>
        <w:ind w:hanging="360" w:left="720" w:right="0"/>
        <w:rPr>
          <w:rFonts w:ascii="Courier New" w:hAnsi="Courier New" w:cs="Courier New" w:eastAsia="Courier New"/>
          <w:sz w:val="20"/>
          <w:szCs w:val="20"/>
        </w:rPr>
      </w:pPr>
    </w:p>
    <w:p>
      <w:pPr>
        <w:spacing w:before="240" w:after="240"/>
        <w:ind w:hanging="360" w:left="720" w:right="0"/>
        <w:rPr>
          <w:b w:val="1"/>
          <w:bCs w:val="1"/>
          <w:sz w:val="32"/>
          <w:szCs w:val="32"/>
          <w:highlight w:val="black"/>
        </w:rPr>
      </w:pPr>
      <w:r>
        <w:drawing>
          <wp:inline xmlns:wp="http://schemas.openxmlformats.org/drawingml/2006/wordprocessingDrawing" distT="0" distB="0" distL="0" distR="0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  <w:ind w:hanging="360" w:left="720" w:right="0"/>
        <w:rPr>
          <w:b w:val="1"/>
          <w:bCs w:val="1"/>
          <w:sz w:val="32"/>
          <w:szCs w:val="32"/>
          <w:highlight w:val="black"/>
        </w:rPr>
      </w:pPr>
    </w:p>
    <w:p>
      <w:pPr>
        <w:spacing w:before="240" w:after="240"/>
        <w:ind w:hanging="360" w:left="720" w:right="0"/>
        <w:rPr>
          <w:b w:val="1"/>
          <w:bCs w:val="1"/>
          <w:sz w:val="32"/>
          <w:szCs w:val="32"/>
          <w:highlight w:val="black"/>
        </w:rPr>
      </w:pPr>
      <w:r>
        <w:drawing>
          <wp:inline xmlns:wp="http://schemas.openxmlformats.org/drawingml/2006/wordprocessingDrawing" distT="0" distB="0" distL="0" distR="0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  <w:ind w:hanging="360" w:left="720" w:right="0"/>
        <w:rPr>
          <w:b w:val="1"/>
          <w:bCs w:val="1"/>
          <w:sz w:val="32"/>
          <w:szCs w:val="32"/>
          <w:highlight w:val="black"/>
        </w:rPr>
      </w:pPr>
      <w:r>
        <w:drawing>
          <wp:inline xmlns:wp="http://schemas.openxmlformats.org/drawingml/2006/wordprocessingDrawing" distT="0" distB="0" distL="0" distR="0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  <w:ind w:hanging="360" w:left="720" w:right="0"/>
        <w:rPr>
          <w:b w:val="1"/>
          <w:bCs w:val="1"/>
          <w:sz w:val="32"/>
          <w:szCs w:val="32"/>
          <w:highlight w:val="white"/>
          <w:rtl w:val="0"/>
          <w:lang w:val="en-US" w:bidi="en-US" w:eastAsia="en-US"/>
        </w:rPr>
      </w:pPr>
      <w:r>
        <w:rPr>
          <w:b w:val="1"/>
          <w:bCs w:val="1"/>
          <w:sz w:val="32"/>
          <w:szCs w:val="32"/>
          <w:highlight w:val="white"/>
          <w:rtl w:val="0"/>
          <w:lang w:val="en-US" w:bidi="en-US" w:eastAsia="en-US"/>
        </w:rPr>
        <w:t xml:space="preserve">OUTPUT  :</w:t>
      </w:r>
    </w:p>
    <w:p>
      <w:pPr>
        <w:spacing w:before="240" w:after="240"/>
        <w:ind w:hanging="360" w:left="720" w:right="0"/>
        <w:rPr>
          <w:b w:val="1"/>
          <w:bCs w:val="1"/>
          <w:sz w:val="32"/>
          <w:szCs w:val="32"/>
          <w:highlight w:val="white"/>
        </w:rPr>
      </w:pPr>
      <w:r>
        <w:drawing>
          <wp:inline xmlns:wp="http://schemas.openxmlformats.org/drawingml/2006/wordprocessingDrawing" distT="0" distB="0" distL="0" distR="0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5E6E1E0"/>
    <w:multiLevelType w:val="hybridMultilevel"/>
    <w:lvl w:ilvl="0" w:tplc="717DB94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2652A1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A4CBA6D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5365A1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2329DF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E1F99A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B27F79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0FB1CA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60C6B7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ALMASS</dc:creator>
  <dcterms:created xsi:type="dcterms:W3CDTF">2025-11-24T15:15:28Z</dcterms:created>
  <cp:lastModifiedBy>ALMASS</cp:lastModifiedBy>
  <dcterms:modified xsi:type="dcterms:W3CDTF">2025-11-24T15:15:28Z</dcterms:modified>
  <cp:revision>1</cp:revision>
</cp:coreProperties>
</file>