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E4F85" w14:textId="500D80ED" w:rsidR="00E5219F" w:rsidRDefault="00E5219F" w:rsidP="00E5219F">
      <w:pPr>
        <w:jc w:val="center"/>
        <w:rPr>
          <w:sz w:val="40"/>
          <w:szCs w:val="40"/>
        </w:rPr>
      </w:pPr>
      <w:r>
        <w:rPr>
          <w:sz w:val="40"/>
          <w:szCs w:val="40"/>
        </w:rPr>
        <w:t>Medical Insurance system</w:t>
      </w:r>
    </w:p>
    <w:p w14:paraId="6159197D" w14:textId="4533803C" w:rsidR="00E5219F" w:rsidRDefault="00E5219F" w:rsidP="00E5219F">
      <w:pPr>
        <w:rPr>
          <w:b/>
          <w:bCs/>
          <w:sz w:val="36"/>
          <w:szCs w:val="36"/>
          <w:u w:val="single"/>
        </w:rPr>
      </w:pPr>
      <w:r>
        <w:rPr>
          <w:b/>
          <w:bCs/>
          <w:sz w:val="36"/>
          <w:szCs w:val="36"/>
          <w:u w:val="single"/>
        </w:rPr>
        <w:t>Brief</w:t>
      </w:r>
      <w:r w:rsidRPr="00E5219F">
        <w:rPr>
          <w:b/>
          <w:bCs/>
          <w:sz w:val="36"/>
          <w:szCs w:val="36"/>
          <w:u w:val="single"/>
        </w:rPr>
        <w:t>:</w:t>
      </w:r>
    </w:p>
    <w:p w14:paraId="7B5370CC" w14:textId="77777777" w:rsidR="00565391" w:rsidRDefault="00E5219F" w:rsidP="00565391">
      <w:pPr>
        <w:rPr>
          <w:sz w:val="28"/>
          <w:szCs w:val="28"/>
        </w:rPr>
      </w:pPr>
      <w:r w:rsidRPr="00E5219F">
        <w:rPr>
          <w:sz w:val="28"/>
          <w:szCs w:val="28"/>
        </w:rPr>
        <w:t>The integration of blockchain technology into medical insurance systems promises to revolutionize the management, security, and transparency of healthcare data. This paper presents a comprehensive overview of a blockchain-based medical insurance system designed to address critical challenges in the current healthcare infrastructure. The proposed system leverages the decentralized nature of blockchain to ensure secure, immutable, and transparent transactions among stakeholders, including patients, healthcare providers, and insurance companies. By utilizing smart contracts, the system automates claims processing, reducing administrative overhead and minimizing the potential for fraud. Furthermore, patients retain control over their medical records, granting access only to authorized parties, thereby enhancing data privacy and compliance with regulations such as HIPAA. The implementation of this blockchain-based system demonstrates significant improvements in efficiency, accuracy, and trust among participants, paving the way for a more resilient and patient-centric healthcare ecosystem. Preliminary evaluations indicate potential cost reductions and improved patient satisfaction, highlighting the transformative impact of blockchain technology in the medical insurance sector.</w:t>
      </w:r>
    </w:p>
    <w:p w14:paraId="08D17234" w14:textId="3E1FBF7A" w:rsidR="00E5219F" w:rsidRDefault="00565391" w:rsidP="00565391">
      <w:pPr>
        <w:rPr>
          <w:b/>
          <w:bCs/>
          <w:sz w:val="40"/>
          <w:szCs w:val="40"/>
          <w:u w:val="single"/>
        </w:rPr>
      </w:pPr>
      <w:r>
        <w:rPr>
          <w:b/>
          <w:bCs/>
          <w:sz w:val="40"/>
          <w:szCs w:val="40"/>
          <w:u w:val="single"/>
        </w:rPr>
        <w:t>P</w:t>
      </w:r>
      <w:r w:rsidRPr="00565391">
        <w:rPr>
          <w:b/>
          <w:bCs/>
          <w:sz w:val="40"/>
          <w:szCs w:val="40"/>
          <w:u w:val="single"/>
        </w:rPr>
        <w:t xml:space="preserve">roblems </w:t>
      </w:r>
      <w:r>
        <w:rPr>
          <w:b/>
          <w:bCs/>
          <w:sz w:val="40"/>
          <w:szCs w:val="40"/>
          <w:u w:val="single"/>
        </w:rPr>
        <w:t>that</w:t>
      </w:r>
      <w:r w:rsidRPr="00565391">
        <w:rPr>
          <w:b/>
          <w:bCs/>
          <w:sz w:val="40"/>
          <w:szCs w:val="40"/>
          <w:u w:val="single"/>
        </w:rPr>
        <w:t xml:space="preserve"> blockchain solve?</w:t>
      </w:r>
    </w:p>
    <w:p w14:paraId="0662B103" w14:textId="14D40F01" w:rsidR="00565391" w:rsidRDefault="00565391" w:rsidP="00565391">
      <w:pPr>
        <w:pStyle w:val="ListParagraph"/>
        <w:numPr>
          <w:ilvl w:val="0"/>
          <w:numId w:val="1"/>
        </w:numPr>
        <w:rPr>
          <w:sz w:val="28"/>
          <w:szCs w:val="28"/>
        </w:rPr>
      </w:pPr>
      <w:r w:rsidRPr="00565391">
        <w:rPr>
          <w:b/>
          <w:bCs/>
          <w:sz w:val="28"/>
          <w:szCs w:val="28"/>
        </w:rPr>
        <w:t>Data Security and Privacy</w:t>
      </w:r>
      <w:r w:rsidRPr="00565391">
        <w:rPr>
          <w:sz w:val="28"/>
          <w:szCs w:val="28"/>
        </w:rPr>
        <w:t>:</w:t>
      </w:r>
      <w:r>
        <w:rPr>
          <w:sz w:val="28"/>
          <w:szCs w:val="28"/>
        </w:rPr>
        <w:br/>
        <w:t xml:space="preserve">As a decentralized app it stores data in blocks which </w:t>
      </w:r>
      <w:r w:rsidR="00C62084">
        <w:rPr>
          <w:sz w:val="28"/>
          <w:szCs w:val="28"/>
        </w:rPr>
        <w:t>can’t be modified except by the authorized people, so we achieved the integrity, and the patient or customers data are safe.</w:t>
      </w:r>
    </w:p>
    <w:p w14:paraId="6C52ABE7" w14:textId="1C9BA153" w:rsidR="00C62084" w:rsidRDefault="00C62084" w:rsidP="00C62084">
      <w:pPr>
        <w:pStyle w:val="ListParagraph"/>
        <w:numPr>
          <w:ilvl w:val="0"/>
          <w:numId w:val="1"/>
        </w:numPr>
        <w:rPr>
          <w:sz w:val="28"/>
          <w:szCs w:val="28"/>
        </w:rPr>
      </w:pPr>
      <w:r w:rsidRPr="00C62084">
        <w:rPr>
          <w:b/>
          <w:bCs/>
          <w:sz w:val="28"/>
          <w:szCs w:val="28"/>
        </w:rPr>
        <w:t>Lack of Transparency</w:t>
      </w:r>
      <w:r w:rsidRPr="00C62084">
        <w:rPr>
          <w:sz w:val="28"/>
          <w:szCs w:val="28"/>
        </w:rPr>
        <w:t>:</w:t>
      </w:r>
      <w:r>
        <w:rPr>
          <w:sz w:val="28"/>
          <w:szCs w:val="28"/>
        </w:rPr>
        <w:br/>
      </w:r>
      <w:r w:rsidRPr="00C62084">
        <w:rPr>
          <w:sz w:val="28"/>
          <w:szCs w:val="28"/>
        </w:rPr>
        <w:t>Blockchain's transparent ledger allows all authorized parties to view the status and history of transactions in real-time. This transparency builds trust among patients, providers, and insurers, as everyone has access to the same information.</w:t>
      </w:r>
    </w:p>
    <w:p w14:paraId="16DAD9DF" w14:textId="5803B0F1" w:rsidR="00C62084" w:rsidRDefault="00C62084" w:rsidP="00C62084">
      <w:pPr>
        <w:pStyle w:val="ListParagraph"/>
        <w:numPr>
          <w:ilvl w:val="0"/>
          <w:numId w:val="1"/>
        </w:numPr>
        <w:rPr>
          <w:sz w:val="28"/>
          <w:szCs w:val="28"/>
        </w:rPr>
      </w:pPr>
      <w:r w:rsidRPr="00C62084">
        <w:rPr>
          <w:b/>
          <w:bCs/>
          <w:sz w:val="28"/>
          <w:szCs w:val="28"/>
        </w:rPr>
        <w:lastRenderedPageBreak/>
        <w:t>Patient Control and Data Ownership</w:t>
      </w:r>
      <w:r w:rsidRPr="00C62084">
        <w:rPr>
          <w:sz w:val="28"/>
          <w:szCs w:val="28"/>
        </w:rPr>
        <w:t>:</w:t>
      </w:r>
      <w:r>
        <w:rPr>
          <w:sz w:val="28"/>
          <w:szCs w:val="28"/>
        </w:rPr>
        <w:br/>
      </w:r>
      <w:r w:rsidRPr="00C62084">
        <w:rPr>
          <w:sz w:val="28"/>
          <w:szCs w:val="28"/>
        </w:rPr>
        <w:t>Blockchain allows patients to own their medical records and control access to them. Patients can grant or revoke permission to view their data, ensuring their privacy and autonomy over personal information</w:t>
      </w:r>
      <w:r>
        <w:rPr>
          <w:sz w:val="28"/>
          <w:szCs w:val="28"/>
        </w:rPr>
        <w:t>.</w:t>
      </w:r>
    </w:p>
    <w:p w14:paraId="7E9BD5A3" w14:textId="7966C457" w:rsidR="00F443ED" w:rsidRDefault="00F443ED" w:rsidP="009C30AC">
      <w:pPr>
        <w:pStyle w:val="ListParagraph"/>
        <w:numPr>
          <w:ilvl w:val="0"/>
          <w:numId w:val="1"/>
        </w:numPr>
        <w:rPr>
          <w:sz w:val="28"/>
          <w:szCs w:val="28"/>
        </w:rPr>
      </w:pPr>
      <w:r w:rsidRPr="00F443ED">
        <w:rPr>
          <w:b/>
          <w:bCs/>
          <w:sz w:val="28"/>
          <w:szCs w:val="28"/>
        </w:rPr>
        <w:t>Administrative Inefficiencies</w:t>
      </w:r>
      <w:r w:rsidRPr="00F443ED">
        <w:rPr>
          <w:sz w:val="28"/>
          <w:szCs w:val="28"/>
        </w:rPr>
        <w:t>:</w:t>
      </w:r>
      <w:r>
        <w:rPr>
          <w:sz w:val="28"/>
          <w:szCs w:val="28"/>
        </w:rPr>
        <w:br/>
      </w:r>
      <w:r w:rsidRPr="00F443ED">
        <w:rPr>
          <w:sz w:val="28"/>
          <w:szCs w:val="28"/>
        </w:rPr>
        <w:t>Smart contracts on the blockchain automate and streamline many administrative tasks, such as claims processing and payment authorization. This reduces the need for manual intervention, speeds up transactions, and lowers administrative costs.</w:t>
      </w:r>
    </w:p>
    <w:p w14:paraId="5BBF471C" w14:textId="77777777" w:rsidR="009C30AC" w:rsidRDefault="009C30AC" w:rsidP="009C30AC">
      <w:pPr>
        <w:rPr>
          <w:sz w:val="28"/>
          <w:szCs w:val="28"/>
        </w:rPr>
      </w:pPr>
    </w:p>
    <w:p w14:paraId="427043CE" w14:textId="77777777" w:rsidR="009C30AC" w:rsidRDefault="009C30AC" w:rsidP="009C30AC">
      <w:pPr>
        <w:rPr>
          <w:sz w:val="28"/>
          <w:szCs w:val="28"/>
        </w:rPr>
      </w:pPr>
    </w:p>
    <w:p w14:paraId="7F6FF777" w14:textId="77777777" w:rsidR="009C30AC" w:rsidRDefault="009C30AC" w:rsidP="009C30AC">
      <w:pPr>
        <w:rPr>
          <w:sz w:val="28"/>
          <w:szCs w:val="28"/>
        </w:rPr>
      </w:pPr>
    </w:p>
    <w:p w14:paraId="09CB48BB" w14:textId="77777777" w:rsidR="009C30AC" w:rsidRDefault="009C30AC" w:rsidP="009C30AC">
      <w:pPr>
        <w:rPr>
          <w:sz w:val="28"/>
          <w:szCs w:val="28"/>
        </w:rPr>
      </w:pPr>
    </w:p>
    <w:p w14:paraId="0157E85D" w14:textId="77777777" w:rsidR="009C30AC" w:rsidRDefault="009C30AC" w:rsidP="009C30AC">
      <w:pPr>
        <w:rPr>
          <w:sz w:val="28"/>
          <w:szCs w:val="28"/>
        </w:rPr>
      </w:pPr>
    </w:p>
    <w:p w14:paraId="73F59E80" w14:textId="77777777" w:rsidR="009C30AC" w:rsidRDefault="009C30AC" w:rsidP="009C30AC">
      <w:pPr>
        <w:rPr>
          <w:sz w:val="28"/>
          <w:szCs w:val="28"/>
        </w:rPr>
      </w:pPr>
    </w:p>
    <w:p w14:paraId="0140F2A0" w14:textId="77777777" w:rsidR="009C30AC" w:rsidRDefault="009C30AC" w:rsidP="009C30AC">
      <w:pPr>
        <w:rPr>
          <w:sz w:val="28"/>
          <w:szCs w:val="28"/>
        </w:rPr>
      </w:pPr>
    </w:p>
    <w:p w14:paraId="642633A1" w14:textId="77777777" w:rsidR="009C30AC" w:rsidRDefault="009C30AC" w:rsidP="009C30AC">
      <w:pPr>
        <w:rPr>
          <w:sz w:val="28"/>
          <w:szCs w:val="28"/>
        </w:rPr>
      </w:pPr>
    </w:p>
    <w:p w14:paraId="57BDAFE9" w14:textId="77777777" w:rsidR="009C30AC" w:rsidRDefault="009C30AC" w:rsidP="009C30AC">
      <w:pPr>
        <w:rPr>
          <w:sz w:val="28"/>
          <w:szCs w:val="28"/>
        </w:rPr>
      </w:pPr>
    </w:p>
    <w:p w14:paraId="14D7DD83" w14:textId="77777777" w:rsidR="009C30AC" w:rsidRDefault="009C30AC" w:rsidP="009C30AC">
      <w:pPr>
        <w:rPr>
          <w:sz w:val="28"/>
          <w:szCs w:val="28"/>
        </w:rPr>
      </w:pPr>
    </w:p>
    <w:p w14:paraId="608D89CC" w14:textId="77777777" w:rsidR="009C30AC" w:rsidRDefault="009C30AC" w:rsidP="009C30AC">
      <w:pPr>
        <w:rPr>
          <w:sz w:val="28"/>
          <w:szCs w:val="28"/>
        </w:rPr>
      </w:pPr>
    </w:p>
    <w:p w14:paraId="6FB7309A" w14:textId="77777777" w:rsidR="009C30AC" w:rsidRDefault="009C30AC" w:rsidP="009C30AC">
      <w:pPr>
        <w:rPr>
          <w:sz w:val="28"/>
          <w:szCs w:val="28"/>
        </w:rPr>
      </w:pPr>
    </w:p>
    <w:p w14:paraId="1695C120" w14:textId="77777777" w:rsidR="009C30AC" w:rsidRDefault="009C30AC" w:rsidP="009C30AC">
      <w:pPr>
        <w:rPr>
          <w:sz w:val="28"/>
          <w:szCs w:val="28"/>
        </w:rPr>
      </w:pPr>
    </w:p>
    <w:p w14:paraId="5406BB3A" w14:textId="77777777" w:rsidR="009C30AC" w:rsidRDefault="009C30AC" w:rsidP="009C30AC">
      <w:pPr>
        <w:rPr>
          <w:sz w:val="28"/>
          <w:szCs w:val="28"/>
        </w:rPr>
      </w:pPr>
    </w:p>
    <w:p w14:paraId="1D57B47B" w14:textId="77777777" w:rsidR="009C30AC" w:rsidRDefault="009C30AC" w:rsidP="009C30AC">
      <w:pPr>
        <w:rPr>
          <w:sz w:val="28"/>
          <w:szCs w:val="28"/>
        </w:rPr>
      </w:pPr>
    </w:p>
    <w:p w14:paraId="2A5F825F" w14:textId="77777777" w:rsidR="009C30AC" w:rsidRDefault="009C30AC" w:rsidP="009C30AC">
      <w:pPr>
        <w:rPr>
          <w:sz w:val="28"/>
          <w:szCs w:val="28"/>
        </w:rPr>
      </w:pPr>
    </w:p>
    <w:p w14:paraId="3A5B35D9" w14:textId="77777777" w:rsidR="009C30AC" w:rsidRDefault="009C30AC" w:rsidP="009C30AC">
      <w:pPr>
        <w:rPr>
          <w:sz w:val="28"/>
          <w:szCs w:val="28"/>
        </w:rPr>
      </w:pPr>
    </w:p>
    <w:p w14:paraId="69BDB65E" w14:textId="6C616088" w:rsidR="009C30AC" w:rsidRPr="009C30AC" w:rsidRDefault="009C30AC" w:rsidP="009C30AC">
      <w:pPr>
        <w:rPr>
          <w:b/>
          <w:bCs/>
          <w:sz w:val="40"/>
          <w:szCs w:val="40"/>
          <w:u w:val="single"/>
        </w:rPr>
      </w:pPr>
      <w:r w:rsidRPr="009C30AC">
        <w:rPr>
          <w:b/>
          <w:bCs/>
          <w:sz w:val="40"/>
          <w:szCs w:val="40"/>
          <w:u w:val="single"/>
        </w:rPr>
        <w:lastRenderedPageBreak/>
        <w:t>Contract:</w:t>
      </w:r>
    </w:p>
    <w:p w14:paraId="589B5176" w14:textId="77777777" w:rsidR="009C30AC" w:rsidRPr="009C30AC" w:rsidRDefault="009C30AC" w:rsidP="009C30AC">
      <w:pPr>
        <w:rPr>
          <w:sz w:val="28"/>
          <w:szCs w:val="28"/>
        </w:rPr>
      </w:pPr>
    </w:p>
    <w:p w14:paraId="199BC724" w14:textId="6FB23AB3" w:rsidR="00F443ED" w:rsidRPr="00F443ED" w:rsidRDefault="009C30AC" w:rsidP="00F443ED">
      <w:pPr>
        <w:rPr>
          <w:b/>
          <w:bCs/>
          <w:sz w:val="40"/>
          <w:szCs w:val="40"/>
          <w:u w:val="single"/>
        </w:rPr>
      </w:pPr>
      <w:r>
        <w:rPr>
          <w:b/>
          <w:bCs/>
          <w:noProof/>
          <w:sz w:val="40"/>
          <w:szCs w:val="40"/>
          <w:u w:val="single"/>
        </w:rPr>
        <w:drawing>
          <wp:inline distT="0" distB="0" distL="0" distR="0" wp14:anchorId="2382CEAE" wp14:editId="5773E15E">
            <wp:extent cx="5943600" cy="6202045"/>
            <wp:effectExtent l="0" t="0" r="0" b="8255"/>
            <wp:docPr id="6749776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77617"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02045"/>
                    </a:xfrm>
                    <a:prstGeom prst="rect">
                      <a:avLst/>
                    </a:prstGeom>
                  </pic:spPr>
                </pic:pic>
              </a:graphicData>
            </a:graphic>
          </wp:inline>
        </w:drawing>
      </w:r>
    </w:p>
    <w:sectPr w:rsidR="00F443ED" w:rsidRPr="00F4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E32CA6"/>
    <w:multiLevelType w:val="hybridMultilevel"/>
    <w:tmpl w:val="0B7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9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C9"/>
    <w:rsid w:val="00565391"/>
    <w:rsid w:val="005E6775"/>
    <w:rsid w:val="008647C9"/>
    <w:rsid w:val="009C30AC"/>
    <w:rsid w:val="00B818E9"/>
    <w:rsid w:val="00C62084"/>
    <w:rsid w:val="00E017D5"/>
    <w:rsid w:val="00E5219F"/>
    <w:rsid w:val="00F44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B791"/>
  <w15:chartTrackingRefBased/>
  <w15:docId w15:val="{2AA2B6D2-F138-403F-ACE4-2760F8F7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7C9"/>
    <w:rPr>
      <w:rFonts w:eastAsiaTheme="majorEastAsia" w:cstheme="majorBidi"/>
      <w:color w:val="272727" w:themeColor="text1" w:themeTint="D8"/>
    </w:rPr>
  </w:style>
  <w:style w:type="paragraph" w:styleId="Title">
    <w:name w:val="Title"/>
    <w:basedOn w:val="Normal"/>
    <w:next w:val="Normal"/>
    <w:link w:val="TitleChar"/>
    <w:uiPriority w:val="10"/>
    <w:qFormat/>
    <w:rsid w:val="00864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7C9"/>
    <w:pPr>
      <w:spacing w:before="160"/>
      <w:jc w:val="center"/>
    </w:pPr>
    <w:rPr>
      <w:i/>
      <w:iCs/>
      <w:color w:val="404040" w:themeColor="text1" w:themeTint="BF"/>
    </w:rPr>
  </w:style>
  <w:style w:type="character" w:customStyle="1" w:styleId="QuoteChar">
    <w:name w:val="Quote Char"/>
    <w:basedOn w:val="DefaultParagraphFont"/>
    <w:link w:val="Quote"/>
    <w:uiPriority w:val="29"/>
    <w:rsid w:val="008647C9"/>
    <w:rPr>
      <w:i/>
      <w:iCs/>
      <w:color w:val="404040" w:themeColor="text1" w:themeTint="BF"/>
    </w:rPr>
  </w:style>
  <w:style w:type="paragraph" w:styleId="ListParagraph">
    <w:name w:val="List Paragraph"/>
    <w:basedOn w:val="Normal"/>
    <w:uiPriority w:val="34"/>
    <w:qFormat/>
    <w:rsid w:val="008647C9"/>
    <w:pPr>
      <w:ind w:left="720"/>
      <w:contextualSpacing/>
    </w:pPr>
  </w:style>
  <w:style w:type="character" w:styleId="IntenseEmphasis">
    <w:name w:val="Intense Emphasis"/>
    <w:basedOn w:val="DefaultParagraphFont"/>
    <w:uiPriority w:val="21"/>
    <w:qFormat/>
    <w:rsid w:val="008647C9"/>
    <w:rPr>
      <w:i/>
      <w:iCs/>
      <w:color w:val="0F4761" w:themeColor="accent1" w:themeShade="BF"/>
    </w:rPr>
  </w:style>
  <w:style w:type="paragraph" w:styleId="IntenseQuote">
    <w:name w:val="Intense Quote"/>
    <w:basedOn w:val="Normal"/>
    <w:next w:val="Normal"/>
    <w:link w:val="IntenseQuoteChar"/>
    <w:uiPriority w:val="30"/>
    <w:qFormat/>
    <w:rsid w:val="00864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7C9"/>
    <w:rPr>
      <w:i/>
      <w:iCs/>
      <w:color w:val="0F4761" w:themeColor="accent1" w:themeShade="BF"/>
    </w:rPr>
  </w:style>
  <w:style w:type="character" w:styleId="IntenseReference">
    <w:name w:val="Intense Reference"/>
    <w:basedOn w:val="DefaultParagraphFont"/>
    <w:uiPriority w:val="32"/>
    <w:qFormat/>
    <w:rsid w:val="00864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Fawzy</dc:creator>
  <cp:keywords/>
  <dc:description/>
  <cp:lastModifiedBy>Mohammed Fawzy</cp:lastModifiedBy>
  <cp:revision>2</cp:revision>
  <dcterms:created xsi:type="dcterms:W3CDTF">2024-05-20T22:31:00Z</dcterms:created>
  <dcterms:modified xsi:type="dcterms:W3CDTF">2024-05-20T23:15:00Z</dcterms:modified>
</cp:coreProperties>
</file>