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5409" w14:textId="77777777" w:rsidR="00F52945" w:rsidRDefault="00000000">
      <w:pPr>
        <w:spacing w:before="2000" w:after="240"/>
        <w:jc w:val="center"/>
      </w:pPr>
      <w:r>
        <w:rPr>
          <w:color w:val="666666"/>
          <w:sz w:val="20"/>
          <w:szCs w:val="20"/>
        </w:rPr>
        <w:t xml:space="preserve">ITS Digital Academy — Corso </w:t>
      </w:r>
      <w:proofErr w:type="spellStart"/>
      <w:r>
        <w:rPr>
          <w:color w:val="666666"/>
          <w:sz w:val="20"/>
          <w:szCs w:val="20"/>
        </w:rPr>
        <w:t>GenAI</w:t>
      </w:r>
      <w:proofErr w:type="spellEnd"/>
    </w:p>
    <w:p w14:paraId="7ED7D214" w14:textId="77777777" w:rsidR="00F52945" w:rsidRDefault="00000000">
      <w:pPr>
        <w:spacing w:after="240"/>
        <w:jc w:val="center"/>
      </w:pPr>
      <w:r>
        <w:rPr>
          <w:b/>
          <w:bCs/>
          <w:color w:val="1F497D"/>
          <w:sz w:val="52"/>
          <w:szCs w:val="52"/>
        </w:rPr>
        <w:t>Sistema RAG offline</w:t>
      </w:r>
    </w:p>
    <w:p w14:paraId="38A3505D" w14:textId="77777777" w:rsidR="00F52945" w:rsidRDefault="00000000">
      <w:pPr>
        <w:spacing w:after="240"/>
        <w:jc w:val="center"/>
      </w:pPr>
      <w:r>
        <w:rPr>
          <w:b/>
          <w:bCs/>
          <w:color w:val="1F497D"/>
          <w:sz w:val="52"/>
          <w:szCs w:val="52"/>
        </w:rPr>
        <w:t>su PDF aziendali</w:t>
      </w:r>
    </w:p>
    <w:p w14:paraId="6C4EC671" w14:textId="77777777" w:rsidR="00F52945" w:rsidRDefault="00000000">
      <w:pPr>
        <w:spacing w:after="300"/>
        <w:jc w:val="center"/>
      </w:pPr>
      <w:r>
        <w:rPr>
          <w:color w:val="2E4057"/>
          <w:sz w:val="32"/>
          <w:szCs w:val="32"/>
        </w:rPr>
        <w:t>Report Tecnico</w:t>
      </w:r>
    </w:p>
    <w:p w14:paraId="251FC1E8" w14:textId="77777777" w:rsidR="00F52945" w:rsidRDefault="00000000">
      <w:pPr>
        <w:spacing w:before="300" w:after="120"/>
        <w:jc w:val="center"/>
      </w:pPr>
      <w:proofErr w:type="spellStart"/>
      <w:r>
        <w:rPr>
          <w:b/>
          <w:bCs/>
          <w:color w:val="2E4057"/>
          <w:sz w:val="24"/>
          <w:szCs w:val="24"/>
        </w:rPr>
        <w:t>groupA</w:t>
      </w:r>
      <w:proofErr w:type="spellEnd"/>
      <w:r>
        <w:rPr>
          <w:b/>
          <w:bCs/>
          <w:color w:val="2E4057"/>
          <w:sz w:val="24"/>
          <w:szCs w:val="24"/>
        </w:rPr>
        <w:t xml:space="preserve">  |  Team RAG  |  Dominio: AI, Agents, Cloud</w:t>
      </w:r>
    </w:p>
    <w:p w14:paraId="4E5EA77D" w14:textId="77777777" w:rsidR="00F52945" w:rsidRDefault="00000000">
      <w:pPr>
        <w:spacing w:after="120"/>
        <w:jc w:val="center"/>
      </w:pPr>
      <w:r>
        <w:rPr>
          <w:color w:val="666666"/>
          <w:sz w:val="20"/>
          <w:szCs w:val="20"/>
        </w:rPr>
        <w:t xml:space="preserve">Python 3.14  •  </w:t>
      </w:r>
      <w:proofErr w:type="spellStart"/>
      <w:r>
        <w:rPr>
          <w:color w:val="666666"/>
          <w:sz w:val="20"/>
          <w:szCs w:val="20"/>
        </w:rPr>
        <w:t>LangChain</w:t>
      </w:r>
      <w:proofErr w:type="spellEnd"/>
      <w:r>
        <w:rPr>
          <w:color w:val="666666"/>
          <w:sz w:val="20"/>
          <w:szCs w:val="20"/>
        </w:rPr>
        <w:t xml:space="preserve">  •  </w:t>
      </w:r>
      <w:proofErr w:type="spellStart"/>
      <w:r>
        <w:rPr>
          <w:color w:val="666666"/>
          <w:sz w:val="20"/>
          <w:szCs w:val="20"/>
        </w:rPr>
        <w:t>Qdrant</w:t>
      </w:r>
      <w:proofErr w:type="spellEnd"/>
      <w:r>
        <w:rPr>
          <w:color w:val="666666"/>
          <w:sz w:val="20"/>
          <w:szCs w:val="20"/>
        </w:rPr>
        <w:t xml:space="preserve">  •  </w:t>
      </w:r>
      <w:proofErr w:type="spellStart"/>
      <w:r>
        <w:rPr>
          <w:color w:val="666666"/>
          <w:sz w:val="20"/>
          <w:szCs w:val="20"/>
        </w:rPr>
        <w:t>Ollama</w:t>
      </w:r>
      <w:proofErr w:type="spellEnd"/>
      <w:r>
        <w:rPr>
          <w:color w:val="666666"/>
          <w:sz w:val="20"/>
          <w:szCs w:val="20"/>
        </w:rPr>
        <w:t xml:space="preserve"> llama3.2  •  </w:t>
      </w:r>
      <w:proofErr w:type="spellStart"/>
      <w:r>
        <w:rPr>
          <w:color w:val="666666"/>
          <w:sz w:val="20"/>
          <w:szCs w:val="20"/>
        </w:rPr>
        <w:t>FastAPI</w:t>
      </w:r>
      <w:proofErr w:type="spellEnd"/>
      <w:r>
        <w:rPr>
          <w:color w:val="666666"/>
          <w:sz w:val="20"/>
          <w:szCs w:val="20"/>
        </w:rPr>
        <w:t xml:space="preserve">  •  SQLAlchemy 2.0</w:t>
      </w:r>
    </w:p>
    <w:p w14:paraId="63129A8F" w14:textId="77777777" w:rsidR="00901064" w:rsidRDefault="00901064"/>
    <w:p w14:paraId="79B7BD91" w14:textId="77777777" w:rsidR="00901064" w:rsidRDefault="00901064"/>
    <w:p w14:paraId="58F54354" w14:textId="63128FAE" w:rsidR="00901064" w:rsidRDefault="00901064" w:rsidP="00901064">
      <w:pPr>
        <w:tabs>
          <w:tab w:val="left" w:pos="3466"/>
        </w:tabs>
        <w:jc w:val="center"/>
      </w:pPr>
      <w:r>
        <w:t>Simone Breda – Chris Mazziol – Francesco Lai – Riccardo Zozzolotto</w:t>
      </w:r>
    </w:p>
    <w:p w14:paraId="204C47D2" w14:textId="18F0623B" w:rsidR="00F52945" w:rsidRDefault="00000000">
      <w:r w:rsidRPr="00901064">
        <w:br w:type="page"/>
      </w:r>
      <w:r w:rsidR="00901064">
        <w:lastRenderedPageBreak/>
        <w:t>Bred L</w:t>
      </w:r>
    </w:p>
    <w:p w14:paraId="296BFBDD" w14:textId="7F39443E" w:rsidR="00F52945" w:rsidRDefault="00000000">
      <w:pPr>
        <w:pStyle w:val="Titolo1"/>
        <w:pBdr>
          <w:bottom w:val="single" w:sz="8" w:space="4" w:color="1F497D"/>
        </w:pBdr>
      </w:pPr>
      <w:r>
        <w:t>1 — Introduzione</w:t>
      </w:r>
    </w:p>
    <w:p w14:paraId="2EAA0615" w14:textId="77777777" w:rsidR="00F52945" w:rsidRDefault="00000000">
      <w:pPr>
        <w:spacing w:before="60" w:after="100" w:line="276" w:lineRule="auto"/>
      </w:pPr>
      <w:r>
        <w:t xml:space="preserve">In un contesto di studio professionale IT/Cloud, la necessità di interrogare manuali tecnici in modo rapido, accurato e senza dipendenze da connettività esterna rappresenta una sfida concreta per </w:t>
      </w:r>
      <w:proofErr w:type="gramStart"/>
      <w:r>
        <w:t>i team</w:t>
      </w:r>
      <w:proofErr w:type="gramEnd"/>
      <w:r>
        <w:t xml:space="preserve"> che adottano approcci AI-</w:t>
      </w:r>
      <w:proofErr w:type="spellStart"/>
      <w:r>
        <w:t>assisted</w:t>
      </w:r>
      <w:proofErr w:type="spellEnd"/>
      <w:r>
        <w:t>. Il presente report descrive la progettazione e l'implementazione di un sistema RAG (</w:t>
      </w:r>
      <w:proofErr w:type="spellStart"/>
      <w:r>
        <w:t>Retrieval-Augmented</w:t>
      </w:r>
      <w:proofErr w:type="spellEnd"/>
      <w:r>
        <w:t xml:space="preserve"> Generation) completamente offline, sviluppato dal Team RAG — </w:t>
      </w:r>
      <w:proofErr w:type="spellStart"/>
      <w:r>
        <w:t>groupA</w:t>
      </w:r>
      <w:proofErr w:type="spellEnd"/>
      <w:r>
        <w:t xml:space="preserve">, nell'ambito del corso </w:t>
      </w:r>
      <w:proofErr w:type="spellStart"/>
      <w:r>
        <w:t>GenAI</w:t>
      </w:r>
      <w:proofErr w:type="spellEnd"/>
      <w:r>
        <w:t xml:space="preserve"> dell'ITS Digital Academy.</w:t>
      </w:r>
    </w:p>
    <w:p w14:paraId="4BB82154" w14:textId="77777777" w:rsidR="00F52945" w:rsidRDefault="00000000">
      <w:pPr>
        <w:spacing w:before="60" w:after="100" w:line="276" w:lineRule="auto"/>
      </w:pPr>
      <w:r>
        <w:t xml:space="preserve">L'obiettivo principale è fornire uno strumento </w:t>
      </w:r>
      <w:proofErr w:type="spellStart"/>
      <w:r>
        <w:t>auditabile</w:t>
      </w:r>
      <w:proofErr w:type="spellEnd"/>
      <w:r>
        <w:t xml:space="preserve">, tracciabile e federato: ogni interrogazione viene registrata in un database relazionale, il processo di </w:t>
      </w:r>
      <w:proofErr w:type="spellStart"/>
      <w:r>
        <w:t>retrieval</w:t>
      </w:r>
      <w:proofErr w:type="spellEnd"/>
      <w:r>
        <w:t xml:space="preserve"> è riproducibile tramite configurazione </w:t>
      </w:r>
      <w:proofErr w:type="spellStart"/>
      <w:r>
        <w:t>versionata</w:t>
      </w:r>
      <w:proofErr w:type="spellEnd"/>
      <w:r>
        <w:t>, e l'architettura API espone un contratto standard che consente l'interoperabilità con i knowledge base degli altri gruppi del corso.</w:t>
      </w:r>
    </w:p>
    <w:p w14:paraId="71E37B37" w14:textId="77777777" w:rsidR="00F52945" w:rsidRDefault="00000000">
      <w:pPr>
        <w:spacing w:before="60" w:after="100" w:line="276" w:lineRule="auto"/>
      </w:pPr>
      <w:r>
        <w:t xml:space="preserve">Lo stack tecnologico adottato comprende Python 3.14, </w:t>
      </w:r>
      <w:proofErr w:type="spellStart"/>
      <w:r>
        <w:t>LangChain</w:t>
      </w:r>
      <w:proofErr w:type="spellEnd"/>
      <w:r>
        <w:t xml:space="preserve"> per l'orchestrazione della pipeline RAG, </w:t>
      </w:r>
      <w:proofErr w:type="spellStart"/>
      <w:r>
        <w:t>Qdrant</w:t>
      </w:r>
      <w:proofErr w:type="spellEnd"/>
      <w:r>
        <w:t xml:space="preserve"> come </w:t>
      </w:r>
      <w:proofErr w:type="spellStart"/>
      <w:r>
        <w:t>vector</w:t>
      </w:r>
      <w:proofErr w:type="spellEnd"/>
      <w:r>
        <w:t xml:space="preserve"> store Docker-ready, </w:t>
      </w:r>
      <w:proofErr w:type="spellStart"/>
      <w:r>
        <w:t>Ollama</w:t>
      </w:r>
      <w:proofErr w:type="spellEnd"/>
      <w:r>
        <w:t xml:space="preserve"> con il modello llama3.2 per l'inferenza locale, SQLAlchemy 2.0 con </w:t>
      </w:r>
      <w:proofErr w:type="spellStart"/>
      <w:r>
        <w:t>Alembic</w:t>
      </w:r>
      <w:proofErr w:type="spellEnd"/>
      <w:r>
        <w:t xml:space="preserve"> per la persistenza relazionale, e </w:t>
      </w:r>
      <w:proofErr w:type="spellStart"/>
      <w:r>
        <w:t>FastAPI</w:t>
      </w:r>
      <w:proofErr w:type="spellEnd"/>
      <w:r>
        <w:t xml:space="preserve"> per l'esposizione degli endpoint. La scelta di un approccio interamente offline garantisce privacy dei dati aziendali, latenza prevedibile e assenza di costi variabili legati alle API cloud.</w:t>
      </w:r>
    </w:p>
    <w:p w14:paraId="3EFAD5CE" w14:textId="77777777" w:rsidR="00F52945" w:rsidRDefault="00000000">
      <w:pPr>
        <w:spacing w:after="160"/>
      </w:pPr>
      <w:r>
        <w:t xml:space="preserve">  </w:t>
      </w:r>
    </w:p>
    <w:p w14:paraId="37E91E2C" w14:textId="77777777" w:rsidR="00F52945" w:rsidRDefault="00000000">
      <w:r>
        <w:br w:type="page"/>
      </w:r>
    </w:p>
    <w:p w14:paraId="05374BC4" w14:textId="52FBEEC4" w:rsidR="00F52945" w:rsidRDefault="00000000">
      <w:pPr>
        <w:pStyle w:val="Titolo1"/>
        <w:pBdr>
          <w:bottom w:val="single" w:sz="8" w:space="4" w:color="1F497D"/>
        </w:pBdr>
      </w:pPr>
      <w:r>
        <w:lastRenderedPageBreak/>
        <w:t>2 — Architettura del sistema</w:t>
      </w:r>
    </w:p>
    <w:p w14:paraId="35624026" w14:textId="77777777" w:rsidR="00F52945" w:rsidRDefault="00000000">
      <w:pPr>
        <w:spacing w:before="60" w:after="100" w:line="276" w:lineRule="auto"/>
      </w:pPr>
      <w:r>
        <w:t>Il sistema è organizzato in livelli distinti che separano nettamente le responsabilità: interfaccia utente (CLI), logica RAG core, persistenza dati, esposizione API e moduli estensibili. Di seguito viene descritto ciascun componente principale.</w:t>
      </w:r>
    </w:p>
    <w:p w14:paraId="1543B026" w14:textId="77777777" w:rsidR="00F52945" w:rsidRDefault="00000000">
      <w:pPr>
        <w:spacing w:after="40"/>
      </w:pPr>
      <w:r>
        <w:t xml:space="preserve">  </w:t>
      </w:r>
    </w:p>
    <w:p w14:paraId="60C95A13" w14:textId="77777777" w:rsidR="00F52945" w:rsidRDefault="00000000">
      <w:pPr>
        <w:pStyle w:val="Titolo2"/>
      </w:pPr>
      <w:r>
        <w:t>2.1  Componenti principali</w:t>
      </w:r>
    </w:p>
    <w:p w14:paraId="2791748E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CLI (app.py): </w:t>
      </w:r>
      <w:r>
        <w:t xml:space="preserve">punto di ingresso con quattro sottocomandi: index, </w:t>
      </w:r>
      <w:proofErr w:type="spellStart"/>
      <w:r>
        <w:t>ask</w:t>
      </w:r>
      <w:proofErr w:type="spellEnd"/>
      <w:r>
        <w:t xml:space="preserve">, serve, </w:t>
      </w:r>
      <w:proofErr w:type="spellStart"/>
      <w:r>
        <w:t>db</w:t>
      </w:r>
      <w:proofErr w:type="spellEnd"/>
      <w:r>
        <w:t xml:space="preserve">. Gestisce il parsing degli argomenti, il caricamento della configurazione YAML e il </w:t>
      </w:r>
      <w:proofErr w:type="spellStart"/>
      <w:r>
        <w:t>routing</w:t>
      </w:r>
      <w:proofErr w:type="spellEnd"/>
      <w:r>
        <w:t xml:space="preserve"> verso i moduli core.</w:t>
      </w:r>
    </w:p>
    <w:p w14:paraId="12312369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Core RAG (app/main.py): </w:t>
      </w:r>
      <w:r>
        <w:t xml:space="preserve">contiene </w:t>
      </w:r>
      <w:proofErr w:type="spellStart"/>
      <w:r>
        <w:t>ingest_docs</w:t>
      </w:r>
      <w:proofErr w:type="spellEnd"/>
      <w:r>
        <w:t xml:space="preserve">() per la pipeline di indicizzazione e </w:t>
      </w:r>
      <w:proofErr w:type="spellStart"/>
      <w:r>
        <w:t>core_rag_ask</w:t>
      </w:r>
      <w:proofErr w:type="spellEnd"/>
      <w:r>
        <w:t xml:space="preserve">() per il </w:t>
      </w:r>
      <w:proofErr w:type="spellStart"/>
      <w:r>
        <w:t>retrieval</w:t>
      </w:r>
      <w:proofErr w:type="spellEnd"/>
      <w:r>
        <w:t xml:space="preserve"> e la generazione della risposta strutturata.</w:t>
      </w:r>
    </w:p>
    <w:p w14:paraId="022832FD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API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(api/server.py): </w:t>
      </w:r>
      <w:r>
        <w:t xml:space="preserve">5 endpoint REST </w:t>
      </w:r>
      <w:proofErr w:type="spellStart"/>
      <w:r>
        <w:t>spec-compliant</w:t>
      </w:r>
      <w:proofErr w:type="spellEnd"/>
      <w:r>
        <w:t xml:space="preserve"> con autenticazione per-gruppo, rate </w:t>
      </w:r>
      <w:proofErr w:type="spellStart"/>
      <w:r>
        <w:t>limiting</w:t>
      </w:r>
      <w:proofErr w:type="spellEnd"/>
      <w:r>
        <w:t xml:space="preserve"> e </w:t>
      </w:r>
      <w:proofErr w:type="spellStart"/>
      <w:r>
        <w:t>timeout</w:t>
      </w:r>
      <w:proofErr w:type="spellEnd"/>
      <w:r>
        <w:t xml:space="preserve"> differenziati per operazioni leggere (&lt; 100 </w:t>
      </w:r>
      <w:proofErr w:type="spellStart"/>
      <w:r>
        <w:t>ms</w:t>
      </w:r>
      <w:proofErr w:type="spellEnd"/>
      <w:r>
        <w:t>) e pesanti (&lt; 30 s).</w:t>
      </w:r>
    </w:p>
    <w:p w14:paraId="5B38BE18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Federation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(api/federation.py): </w:t>
      </w:r>
      <w:r>
        <w:t xml:space="preserve">implementa </w:t>
      </w:r>
      <w:proofErr w:type="spellStart"/>
      <w:r>
        <w:t>Reciprocal</w:t>
      </w:r>
      <w:proofErr w:type="spellEnd"/>
      <w:r>
        <w:t xml:space="preserve"> Rank Fusion (RRF) per aggregare risultati da peer con modelli </w:t>
      </w:r>
      <w:proofErr w:type="spellStart"/>
      <w:r>
        <w:t>embedding</w:t>
      </w:r>
      <w:proofErr w:type="spellEnd"/>
      <w:r>
        <w:t xml:space="preserve"> diversi, con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graceful</w:t>
      </w:r>
      <w:proofErr w:type="spellEnd"/>
      <w:r>
        <w:t xml:space="preserve"> per peer offline.</w:t>
      </w:r>
    </w:p>
    <w:p w14:paraId="2AE182AD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DB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: </w:t>
      </w:r>
      <w:r>
        <w:t xml:space="preserve">SQLAlchemy 2.0 con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 xml:space="preserve">, 9 tabelle relazionali, </w:t>
      </w:r>
      <w:proofErr w:type="spellStart"/>
      <w:r>
        <w:t>Alembic</w:t>
      </w:r>
      <w:proofErr w:type="spellEnd"/>
      <w:r>
        <w:t xml:space="preserve"> per migrazioni </w:t>
      </w:r>
      <w:proofErr w:type="spellStart"/>
      <w:r>
        <w:t>versionabili</w:t>
      </w:r>
      <w:proofErr w:type="spellEnd"/>
      <w:r>
        <w:t xml:space="preserve"> su </w:t>
      </w:r>
      <w:proofErr w:type="spellStart"/>
      <w:r>
        <w:t>SQLite</w:t>
      </w:r>
      <w:proofErr w:type="spellEnd"/>
      <w:r>
        <w:t>.</w:t>
      </w:r>
    </w:p>
    <w:p w14:paraId="285EFD2B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Extensions (app/extensions/): </w:t>
      </w:r>
      <w:r>
        <w:t xml:space="preserve">5 moduli avanzati — </w:t>
      </w:r>
      <w:proofErr w:type="spellStart"/>
      <w:r>
        <w:t>Hybrid</w:t>
      </w:r>
      <w:proofErr w:type="spellEnd"/>
      <w:r>
        <w:t xml:space="preserve"> Search, Multi-Query Expansion, Structured </w:t>
      </w:r>
      <w:proofErr w:type="spellStart"/>
      <w:r>
        <w:t>Logger</w:t>
      </w:r>
      <w:proofErr w:type="spellEnd"/>
      <w:r>
        <w:t>, Query Cache Semantica e Self-</w:t>
      </w:r>
      <w:proofErr w:type="spellStart"/>
      <w:r>
        <w:t>Correction</w:t>
      </w:r>
      <w:proofErr w:type="spellEnd"/>
      <w:r>
        <w:t xml:space="preserve"> Loop — attivabili tramite flag CLI.</w:t>
      </w:r>
    </w:p>
    <w:p w14:paraId="5F2317B0" w14:textId="77777777" w:rsidR="00F52945" w:rsidRDefault="00000000">
      <w:pPr>
        <w:spacing w:after="60"/>
      </w:pPr>
      <w:r>
        <w:t xml:space="preserve">  </w:t>
      </w:r>
    </w:p>
    <w:p w14:paraId="6D700959" w14:textId="77777777" w:rsidR="00901064" w:rsidRDefault="00901064">
      <w:pPr>
        <w:pStyle w:val="Titolo2"/>
      </w:pPr>
    </w:p>
    <w:p w14:paraId="37A821CB" w14:textId="77777777" w:rsidR="00901064" w:rsidRDefault="00901064">
      <w:pPr>
        <w:pStyle w:val="Titolo2"/>
      </w:pPr>
    </w:p>
    <w:p w14:paraId="5616E195" w14:textId="77777777" w:rsidR="00901064" w:rsidRDefault="00901064">
      <w:pPr>
        <w:pStyle w:val="Titolo2"/>
      </w:pPr>
    </w:p>
    <w:p w14:paraId="1EAD26EE" w14:textId="77777777" w:rsidR="00901064" w:rsidRDefault="00901064" w:rsidP="00901064">
      <w:pPr>
        <w:pStyle w:val="Titolo2"/>
      </w:pPr>
    </w:p>
    <w:p w14:paraId="72B8F802" w14:textId="77777777" w:rsidR="00901064" w:rsidRDefault="00901064" w:rsidP="00901064">
      <w:pPr>
        <w:pStyle w:val="Titolo2"/>
      </w:pPr>
    </w:p>
    <w:p w14:paraId="0E448264" w14:textId="77777777" w:rsidR="00901064" w:rsidRDefault="00901064" w:rsidP="00901064">
      <w:pPr>
        <w:pStyle w:val="Titolo2"/>
      </w:pPr>
    </w:p>
    <w:p w14:paraId="551AFF77" w14:textId="77777777" w:rsidR="00901064" w:rsidRDefault="00901064" w:rsidP="00901064">
      <w:pPr>
        <w:pStyle w:val="Titolo2"/>
      </w:pPr>
    </w:p>
    <w:p w14:paraId="06257CE3" w14:textId="77777777" w:rsidR="00901064" w:rsidRDefault="00901064" w:rsidP="00901064">
      <w:pPr>
        <w:pStyle w:val="Titolo2"/>
      </w:pPr>
    </w:p>
    <w:p w14:paraId="6BF7E11F" w14:textId="77777777" w:rsidR="00901064" w:rsidRDefault="00901064" w:rsidP="00901064">
      <w:pPr>
        <w:pStyle w:val="Titolo2"/>
      </w:pPr>
    </w:p>
    <w:p w14:paraId="30EB2D35" w14:textId="77777777" w:rsidR="00901064" w:rsidRDefault="00901064" w:rsidP="00901064">
      <w:pPr>
        <w:pStyle w:val="Titolo2"/>
      </w:pPr>
    </w:p>
    <w:p w14:paraId="23186479" w14:textId="77777777" w:rsidR="00901064" w:rsidRDefault="00901064" w:rsidP="00901064">
      <w:pPr>
        <w:pStyle w:val="Titolo2"/>
      </w:pPr>
    </w:p>
    <w:p w14:paraId="39E70C96" w14:textId="49322092" w:rsidR="00901064" w:rsidRDefault="00000000" w:rsidP="00901064">
      <w:pPr>
        <w:pStyle w:val="Titolo2"/>
      </w:pPr>
      <w:r>
        <w:lastRenderedPageBreak/>
        <w:t>2.2  Schema dell'architettura</w:t>
      </w:r>
    </w:p>
    <w:p w14:paraId="3221B045" w14:textId="77777777" w:rsidR="00901064" w:rsidRDefault="00901064">
      <w:pPr>
        <w:spacing w:after="160"/>
      </w:pPr>
    </w:p>
    <w:tbl>
      <w:tblPr>
        <w:tblpPr w:leftFromText="141" w:rightFromText="141" w:vertAnchor="text" w:horzAnchor="margin" w:tblpY="700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6"/>
      </w:tblGrid>
      <w:tr w:rsidR="00901064" w14:paraId="71E5F684" w14:textId="77777777" w:rsidTr="00901064">
        <w:tblPrEx>
          <w:tblCellMar>
            <w:top w:w="0" w:type="dxa"/>
            <w:bottom w:w="0" w:type="dxa"/>
          </w:tblCellMar>
        </w:tblPrEx>
        <w:trPr>
          <w:trHeight w:val="6300"/>
        </w:trPr>
        <w:tc>
          <w:tcPr>
            <w:tcW w:w="89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EE95A5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 w14:paraId="4CEFB18F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                  CLI  (app.py)                          │</w:t>
            </w:r>
          </w:p>
          <w:p w14:paraId="227B93E4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       index  |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serve  |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│</w:t>
            </w:r>
          </w:p>
          <w:p w14:paraId="79E55C9A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└──────────────────────────┬─────────────────────────────────┘</w:t>
            </w:r>
          </w:p>
          <w:p w14:paraId="6F1E8AC9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│</w:t>
            </w:r>
          </w:p>
          <w:p w14:paraId="01BF3131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┌────────────▼─────────────┐</w:t>
            </w:r>
          </w:p>
          <w:p w14:paraId="1ECED522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│       app/main.py         │</w:t>
            </w:r>
          </w:p>
          <w:p w14:paraId="7FD332E5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│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ingest_docs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           │◄──────►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Qdrant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vector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store)</w:t>
            </w:r>
          </w:p>
          <w:p w14:paraId="64547F37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│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core_rag_ask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          │◄──────►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SQLite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relational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DB)</w:t>
            </w:r>
          </w:p>
          <w:p w14:paraId="18A13CC5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└────────────┬─────────────┘</w:t>
            </w:r>
          </w:p>
          <w:p w14:paraId="7CA51898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│</w:t>
            </w:r>
          </w:p>
          <w:p w14:paraId="64AD86E9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┌────────────▼─────────────┐</w:t>
            </w:r>
          </w:p>
          <w:p w14:paraId="701D970C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│     api/server.py         │</w:t>
            </w:r>
          </w:p>
          <w:p w14:paraId="3A38919C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│  5 endpoint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  <w:p w14:paraId="2736D6E1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│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rate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│</w:t>
            </w:r>
          </w:p>
          <w:p w14:paraId="7DDE3AF8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└────────────┬─────────────┘</w:t>
            </w:r>
          </w:p>
          <w:p w14:paraId="51893600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│</w:t>
            </w:r>
          </w:p>
          <w:p w14:paraId="17E98C39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┌─────────────────▼──────────────────┐</w:t>
            </w:r>
          </w:p>
          <w:p w14:paraId="75B52199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│       api/federation.py              │</w:t>
            </w:r>
          </w:p>
          <w:p w14:paraId="40D6E1F1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│  RRF multi-KB  |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peers.yaml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</w:t>
            </w:r>
          </w:p>
          <w:p w14:paraId="0EA6C208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└─────────────────┬──────────────────-─┘</w:t>
            </w:r>
          </w:p>
          <w:p w14:paraId="2E6E5A77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│</w:t>
            </w:r>
          </w:p>
          <w:p w14:paraId="5A914B7D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┌─────────────────▼──────────────────┐</w:t>
            </w:r>
          </w:p>
          <w:p w14:paraId="1309E676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│         app/extensions/             │</w:t>
            </w:r>
          </w:p>
          <w:p w14:paraId="7DDAED7E" w14:textId="77777777" w:rsidR="00901064" w:rsidRDefault="00901064" w:rsidP="00901064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│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hybrid_search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multi_query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│</w:t>
            </w:r>
          </w:p>
          <w:p w14:paraId="52D5F68E" w14:textId="77777777" w:rsidR="00901064" w:rsidRPr="00901064" w:rsidRDefault="00901064" w:rsidP="00901064">
            <w:pPr>
              <w:spacing w:line="22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</w:t>
            </w:r>
            <w:r w:rsidRPr="0090106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│  </w:t>
            </w:r>
            <w:proofErr w:type="spellStart"/>
            <w:r w:rsidRPr="0090106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structured_logger</w:t>
            </w:r>
            <w:proofErr w:type="spellEnd"/>
            <w:r w:rsidRPr="0090106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90106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query_cache</w:t>
            </w:r>
            <w:proofErr w:type="spellEnd"/>
            <w:r w:rsidRPr="0090106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│</w:t>
            </w:r>
          </w:p>
          <w:p w14:paraId="7560821F" w14:textId="77777777" w:rsidR="00901064" w:rsidRPr="00901064" w:rsidRDefault="00901064" w:rsidP="00901064">
            <w:pPr>
              <w:spacing w:line="220" w:lineRule="auto"/>
              <w:rPr>
                <w:lang w:val="en-US"/>
              </w:rPr>
            </w:pPr>
            <w:r w:rsidRPr="0090106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│  </w:t>
            </w:r>
            <w:proofErr w:type="spellStart"/>
            <w:r w:rsidRPr="0090106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self_correction</w:t>
            </w:r>
            <w:proofErr w:type="spellEnd"/>
            <w:r w:rsidRPr="0090106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│</w:t>
            </w:r>
          </w:p>
          <w:p w14:paraId="126CC59E" w14:textId="77777777" w:rsidR="00901064" w:rsidRDefault="00901064" w:rsidP="00901064">
            <w:pPr>
              <w:spacing w:line="220" w:lineRule="auto"/>
            </w:pPr>
            <w:r w:rsidRPr="0090106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└────────────────────────────────────┘</w:t>
            </w:r>
          </w:p>
        </w:tc>
      </w:tr>
    </w:tbl>
    <w:p w14:paraId="22072F56" w14:textId="77777777" w:rsidR="00F52945" w:rsidRDefault="00000000">
      <w:r>
        <w:br w:type="page"/>
      </w:r>
    </w:p>
    <w:p w14:paraId="08AFC119" w14:textId="2603B2CA" w:rsidR="00F52945" w:rsidRDefault="00000000">
      <w:pPr>
        <w:pStyle w:val="Titolo1"/>
        <w:pBdr>
          <w:bottom w:val="single" w:sz="8" w:space="4" w:color="1F497D"/>
        </w:pBdr>
      </w:pPr>
      <w:r>
        <w:lastRenderedPageBreak/>
        <w:t xml:space="preserve">3 — MVP: </w:t>
      </w:r>
      <w:proofErr w:type="spellStart"/>
      <w:r>
        <w:t>Ingestion</w:t>
      </w:r>
      <w:proofErr w:type="spellEnd"/>
      <w:r>
        <w:t xml:space="preserve"> e </w:t>
      </w:r>
      <w:proofErr w:type="spellStart"/>
      <w:r>
        <w:t>Retrieval</w:t>
      </w:r>
      <w:proofErr w:type="spellEnd"/>
    </w:p>
    <w:p w14:paraId="598FA12A" w14:textId="77777777" w:rsidR="00F52945" w:rsidRDefault="00000000">
      <w:pPr>
        <w:pStyle w:val="Titolo2"/>
      </w:pPr>
      <w:r>
        <w:t>3.1  Pipeline di indicizzazione</w:t>
      </w:r>
    </w:p>
    <w:p w14:paraId="7626B43A" w14:textId="77777777" w:rsidR="00F52945" w:rsidRDefault="00000000">
      <w:pPr>
        <w:spacing w:before="60" w:after="100" w:line="276" w:lineRule="auto"/>
      </w:pPr>
      <w:r>
        <w:t xml:space="preserve">La pipeline di </w:t>
      </w:r>
      <w:proofErr w:type="spellStart"/>
      <w:r>
        <w:t>ingestion</w:t>
      </w:r>
      <w:proofErr w:type="spellEnd"/>
      <w:r>
        <w:t xml:space="preserve"> converte i PDF aziendali in vettori ricercabili attraverso quattro fasi sequenziali.</w:t>
      </w:r>
    </w:p>
    <w:p w14:paraId="45DD0B75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Caricamento: </w:t>
      </w:r>
      <w:proofErr w:type="spellStart"/>
      <w:r>
        <w:t>PyPDFLoader</w:t>
      </w:r>
      <w:proofErr w:type="spellEnd"/>
      <w:r>
        <w:t xml:space="preserve"> converte ogni PDF in oggetti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LangChain</w:t>
      </w:r>
      <w:proofErr w:type="spellEnd"/>
      <w:r>
        <w:t>, preservando i metadati di pagina (</w:t>
      </w:r>
      <w:proofErr w:type="spellStart"/>
      <w:r>
        <w:t>filename</w:t>
      </w:r>
      <w:proofErr w:type="spellEnd"/>
      <w:r>
        <w:t xml:space="preserve">, page </w:t>
      </w:r>
      <w:proofErr w:type="spellStart"/>
      <w:r>
        <w:t>number</w:t>
      </w:r>
      <w:proofErr w:type="spellEnd"/>
      <w:r>
        <w:t>).</w:t>
      </w:r>
    </w:p>
    <w:p w14:paraId="4C0D610B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Chunking: </w:t>
      </w:r>
      <w:proofErr w:type="spellStart"/>
      <w:r>
        <w:t>RecursiveCharacterTextSplitter</w:t>
      </w:r>
      <w:proofErr w:type="spellEnd"/>
      <w:r>
        <w:t xml:space="preserve"> frammenta il testo rispettando prima i confini di paragrafo, poi di frase, poi fissi. </w:t>
      </w:r>
      <w:proofErr w:type="spellStart"/>
      <w:r>
        <w:t>Chunk</w:t>
      </w:r>
      <w:proofErr w:type="spellEnd"/>
      <w:r>
        <w:t xml:space="preserve"> size e </w:t>
      </w:r>
      <w:proofErr w:type="spellStart"/>
      <w:r>
        <w:t>overlap</w:t>
      </w:r>
      <w:proofErr w:type="spellEnd"/>
      <w:r>
        <w:t xml:space="preserve"> sono configurabili via app/</w:t>
      </w:r>
      <w:proofErr w:type="spellStart"/>
      <w:r>
        <w:t>config.yaml</w:t>
      </w:r>
      <w:proofErr w:type="spellEnd"/>
      <w:r>
        <w:t>.</w:t>
      </w:r>
    </w:p>
    <w:p w14:paraId="3850BF29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proofErr w:type="spellStart"/>
      <w:r>
        <w:rPr>
          <w:b/>
          <w:bCs/>
        </w:rPr>
        <w:t>Embedding</w:t>
      </w:r>
      <w:proofErr w:type="spellEnd"/>
      <w:r>
        <w:rPr>
          <w:b/>
          <w:bCs/>
        </w:rPr>
        <w:t xml:space="preserve">: </w:t>
      </w:r>
      <w:proofErr w:type="spellStart"/>
      <w:r>
        <w:t>OllamaEmbeddings</w:t>
      </w:r>
      <w:proofErr w:type="spellEnd"/>
      <w:r>
        <w:t xml:space="preserve"> genera i vettori densi tramite il modello configurato. Default: </w:t>
      </w:r>
      <w:proofErr w:type="spellStart"/>
      <w:r>
        <w:t>nomic</w:t>
      </w:r>
      <w:proofErr w:type="spellEnd"/>
      <w:r>
        <w:t>-</w:t>
      </w:r>
      <w:proofErr w:type="spellStart"/>
      <w:r>
        <w:t>embed</w:t>
      </w:r>
      <w:proofErr w:type="spellEnd"/>
      <w:r>
        <w:t>-text (768 dimensioni).</w:t>
      </w:r>
    </w:p>
    <w:p w14:paraId="0CC24B69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Indicizzazione: </w:t>
      </w:r>
      <w:proofErr w:type="spellStart"/>
      <w:r>
        <w:t>QdrantVectorStore</w:t>
      </w:r>
      <w:proofErr w:type="spellEnd"/>
      <w:r>
        <w:t xml:space="preserve"> indicizza i vettori con payload arricchito: </w:t>
      </w:r>
      <w:proofErr w:type="spellStart"/>
      <w:r>
        <w:t>source_filter</w:t>
      </w:r>
      <w:proofErr w:type="spellEnd"/>
      <w:r>
        <w:t xml:space="preserve">, </w:t>
      </w:r>
      <w:proofErr w:type="spellStart"/>
      <w:r>
        <w:t>file_hash</w:t>
      </w:r>
      <w:proofErr w:type="spellEnd"/>
      <w:r>
        <w:t xml:space="preserve"> (idempotenza), page, </w:t>
      </w:r>
      <w:proofErr w:type="spellStart"/>
      <w:r>
        <w:t>chunk_index</w:t>
      </w:r>
      <w:proofErr w:type="spellEnd"/>
      <w:r>
        <w:t>.</w:t>
      </w:r>
    </w:p>
    <w:p w14:paraId="14D3A183" w14:textId="77777777" w:rsidR="00F52945" w:rsidRDefault="00000000">
      <w:pPr>
        <w:spacing w:after="60"/>
      </w:pPr>
      <w:r>
        <w:t xml:space="preserve">  </w:t>
      </w:r>
    </w:p>
    <w:p w14:paraId="15E7D212" w14:textId="77777777" w:rsidR="00F52945" w:rsidRDefault="00000000">
      <w:pPr>
        <w:pStyle w:val="Titolo2"/>
      </w:pPr>
      <w:r>
        <w:t xml:space="preserve">3.2  </w:t>
      </w:r>
      <w:proofErr w:type="spellStart"/>
      <w:r>
        <w:t>Preset</w:t>
      </w:r>
      <w:proofErr w:type="spellEnd"/>
      <w:r>
        <w:t xml:space="preserve"> di chunking configurabili (app/</w:t>
      </w:r>
      <w:proofErr w:type="spellStart"/>
      <w:r>
        <w:t>config.yaml</w:t>
      </w:r>
      <w:proofErr w:type="spellEnd"/>
      <w:r>
        <w:t>)</w:t>
      </w:r>
    </w:p>
    <w:p w14:paraId="7972A7D8" w14:textId="77777777" w:rsidR="00F52945" w:rsidRDefault="00000000">
      <w:pPr>
        <w:spacing w:after="40"/>
      </w:pPr>
      <w: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623"/>
        <w:gridCol w:w="1599"/>
        <w:gridCol w:w="1259"/>
        <w:gridCol w:w="2785"/>
      </w:tblGrid>
      <w:tr w:rsidR="00F52945" w14:paraId="77E87F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E0939" w14:textId="77777777" w:rsidR="00F5294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Preset</w:t>
            </w:r>
            <w:proofErr w:type="spellEnd"/>
          </w:p>
        </w:tc>
        <w:tc>
          <w:tcPr>
            <w:tcW w:w="164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49E02" w14:textId="77777777" w:rsidR="00F5294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chunk_size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64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E8573" w14:textId="77777777" w:rsidR="00F5294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overlap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06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254A2" w14:textId="77777777" w:rsidR="00F5294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Overlap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%</w:t>
            </w:r>
          </w:p>
        </w:tc>
        <w:tc>
          <w:tcPr>
            <w:tcW w:w="287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5AC1B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Caso d'uso</w:t>
            </w:r>
          </w:p>
        </w:tc>
      </w:tr>
      <w:tr w:rsidR="00F52945" w14:paraId="22092E5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37C06" w14:textId="77777777" w:rsidR="00F52945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164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9BF21" w14:textId="77777777" w:rsidR="00F52945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164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643BC" w14:textId="77777777" w:rsidR="00F52945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06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1489B" w14:textId="77777777" w:rsidR="00F52945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287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B3CD2" w14:textId="77777777" w:rsidR="00F52945" w:rsidRDefault="00000000">
            <w:r>
              <w:rPr>
                <w:sz w:val="20"/>
                <w:szCs w:val="20"/>
              </w:rPr>
              <w:t>Query brevi, alta precisione su testi densi</w:t>
            </w:r>
          </w:p>
        </w:tc>
      </w:tr>
      <w:tr w:rsidR="00F52945" w14:paraId="6A8597A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28DCD" w14:textId="77777777" w:rsidR="00F52945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64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6CA09" w14:textId="77777777" w:rsidR="00F52945" w:rsidRDefault="00000000">
            <w:r>
              <w:rPr>
                <w:sz w:val="20"/>
                <w:szCs w:val="20"/>
              </w:rPr>
              <w:t>1000</w:t>
            </w:r>
          </w:p>
        </w:tc>
        <w:tc>
          <w:tcPr>
            <w:tcW w:w="164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1AFEF" w14:textId="77777777" w:rsidR="00F52945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106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7369F" w14:textId="77777777" w:rsidR="00F52945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287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74097" w14:textId="77777777" w:rsidR="00F52945" w:rsidRDefault="00000000">
            <w:proofErr w:type="spellStart"/>
            <w:r>
              <w:rPr>
                <w:sz w:val="20"/>
                <w:szCs w:val="20"/>
              </w:rPr>
              <w:t>Preset</w:t>
            </w:r>
            <w:proofErr w:type="spellEnd"/>
            <w:r>
              <w:rPr>
                <w:sz w:val="20"/>
                <w:szCs w:val="20"/>
              </w:rPr>
              <w:t xml:space="preserve"> vincente — bilanciamento ottimale</w:t>
            </w:r>
          </w:p>
        </w:tc>
      </w:tr>
      <w:tr w:rsidR="00F52945" w14:paraId="0F1D9B5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6CCDD" w14:textId="77777777" w:rsidR="00F52945" w:rsidRDefault="00000000">
            <w:r>
              <w:rPr>
                <w:sz w:val="20"/>
                <w:szCs w:val="20"/>
              </w:rPr>
              <w:t>LARGE</w:t>
            </w:r>
          </w:p>
        </w:tc>
        <w:tc>
          <w:tcPr>
            <w:tcW w:w="164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DF7CD" w14:textId="77777777" w:rsidR="00F52945" w:rsidRDefault="00000000">
            <w:r>
              <w:rPr>
                <w:sz w:val="20"/>
                <w:szCs w:val="20"/>
              </w:rPr>
              <w:t>1500</w:t>
            </w:r>
          </w:p>
        </w:tc>
        <w:tc>
          <w:tcPr>
            <w:tcW w:w="164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8522F" w14:textId="77777777" w:rsidR="00F52945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106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59F54" w14:textId="77777777" w:rsidR="00F52945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287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E3394" w14:textId="77777777" w:rsidR="00F52945" w:rsidRDefault="00000000">
            <w:r>
              <w:rPr>
                <w:sz w:val="20"/>
                <w:szCs w:val="20"/>
              </w:rPr>
              <w:t>Domande di sintesi su testi estesi</w:t>
            </w:r>
          </w:p>
        </w:tc>
      </w:tr>
    </w:tbl>
    <w:p w14:paraId="7DDD4C11" w14:textId="77777777" w:rsidR="00F52945" w:rsidRDefault="00000000">
      <w:pPr>
        <w:spacing w:after="80"/>
      </w:pPr>
      <w:r>
        <w:t xml:space="preserve">  </w:t>
      </w:r>
    </w:p>
    <w:p w14:paraId="2DBC24DC" w14:textId="77777777" w:rsidR="00F52945" w:rsidRDefault="00000000">
      <w:pPr>
        <w:spacing w:before="60" w:after="100" w:line="276" w:lineRule="auto"/>
      </w:pPr>
      <w:r>
        <w:t xml:space="preserve">Il </w:t>
      </w:r>
      <w:proofErr w:type="spellStart"/>
      <w:r>
        <w:t>preset</w:t>
      </w:r>
      <w:proofErr w:type="spellEnd"/>
      <w:r>
        <w:t xml:space="preserve"> MEDIUM è risultato vincente nella matrice di esperimenti (§4): il </w:t>
      </w:r>
      <w:proofErr w:type="spellStart"/>
      <w:r>
        <w:t>chunk</w:t>
      </w:r>
      <w:proofErr w:type="spellEnd"/>
      <w:r>
        <w:t xml:space="preserve"> da 1000 caratteri è sufficientemente grande da contenere un concetto completo, mentre l'</w:t>
      </w:r>
      <w:proofErr w:type="spellStart"/>
      <w:r>
        <w:t>overlap</w:t>
      </w:r>
      <w:proofErr w:type="spellEnd"/>
      <w:r>
        <w:t xml:space="preserve"> del 20% garantisce che le informazioni a cavallo di due </w:t>
      </w:r>
      <w:proofErr w:type="spellStart"/>
      <w:r>
        <w:t>chunk</w:t>
      </w:r>
      <w:proofErr w:type="spellEnd"/>
      <w:r>
        <w:t xml:space="preserve"> non vengano perse durante il </w:t>
      </w:r>
      <w:proofErr w:type="spellStart"/>
      <w:r>
        <w:t>retrieval</w:t>
      </w:r>
      <w:proofErr w:type="spellEnd"/>
      <w:r>
        <w:t>.</w:t>
      </w:r>
    </w:p>
    <w:p w14:paraId="25DEC8FE" w14:textId="77777777" w:rsidR="00F52945" w:rsidRDefault="00000000">
      <w:pPr>
        <w:spacing w:after="60"/>
      </w:pPr>
      <w:r>
        <w:t xml:space="preserve">  </w:t>
      </w:r>
    </w:p>
    <w:p w14:paraId="6ED16D2C" w14:textId="77777777" w:rsidR="00F52945" w:rsidRDefault="00000000">
      <w:pPr>
        <w:pStyle w:val="Titolo2"/>
      </w:pPr>
      <w:r>
        <w:t xml:space="preserve">3.3  </w:t>
      </w:r>
      <w:proofErr w:type="spellStart"/>
      <w:r>
        <w:t>Retrieval</w:t>
      </w:r>
      <w:proofErr w:type="spellEnd"/>
      <w:r>
        <w:t xml:space="preserve"> e guardrail</w:t>
      </w:r>
    </w:p>
    <w:p w14:paraId="735613F6" w14:textId="77777777" w:rsidR="00F52945" w:rsidRDefault="00000000">
      <w:pPr>
        <w:spacing w:before="60" w:after="100" w:line="276" w:lineRule="auto"/>
      </w:pPr>
      <w:r>
        <w:t xml:space="preserve">Il </w:t>
      </w:r>
      <w:proofErr w:type="spellStart"/>
      <w:r>
        <w:t>retrieval</w:t>
      </w:r>
      <w:proofErr w:type="spellEnd"/>
      <w:r>
        <w:t xml:space="preserve"> utilizza </w:t>
      </w:r>
      <w:proofErr w:type="spellStart"/>
      <w:r>
        <w:t>similarity_search</w:t>
      </w:r>
      <w:proofErr w:type="spellEnd"/>
      <w:r>
        <w:t xml:space="preserve"> con k configurabile (default k=5). Per ogni query viene calcolato lo score medio dei top-k </w:t>
      </w:r>
      <w:proofErr w:type="spellStart"/>
      <w:r>
        <w:t>chunk</w:t>
      </w:r>
      <w:proofErr w:type="spellEnd"/>
      <w:r>
        <w:t>: se inferiore alla soglia configurata in app/</w:t>
      </w:r>
      <w:proofErr w:type="spellStart"/>
      <w:r>
        <w:t>config.yaml</w:t>
      </w:r>
      <w:proofErr w:type="spellEnd"/>
      <w:r>
        <w:t>, il sistema attiva il guardrail di astensione forzata, restituendo un messaggio esplicito all'utente anziché generare una risposta potenzialmente allucinata.</w:t>
      </w:r>
    </w:p>
    <w:p w14:paraId="4848C29F" w14:textId="77777777" w:rsidR="00F52945" w:rsidRDefault="00000000">
      <w:pPr>
        <w:spacing w:before="60" w:after="100" w:line="276" w:lineRule="auto"/>
      </w:pPr>
      <w:r>
        <w:t>Il sistema adotta anche un guardrail tematico (</w:t>
      </w:r>
      <w:proofErr w:type="spellStart"/>
      <w:r>
        <w:t>topic</w:t>
      </w:r>
      <w:proofErr w:type="spellEnd"/>
      <w:r>
        <w:t xml:space="preserve"> out-of-scope): se la query non appartiene al dominio dei PDF indicizzati, la risposta viene bloccata prima dell'invocazione dell'LLM. Entrambi i guardrail risultano efficaci nei test: 28/35 domande del golden dataset hanno ricevuto astensione, con 0 </w:t>
      </w:r>
      <w:proofErr w:type="spellStart"/>
      <w:r>
        <w:t>hallucination</w:t>
      </w:r>
      <w:proofErr w:type="spellEnd"/>
      <w:r>
        <w:t xml:space="preserve"> sulle 5 query out-of-scope (§4).</w:t>
      </w:r>
    </w:p>
    <w:p w14:paraId="2A5F2A26" w14:textId="77777777" w:rsidR="00F52945" w:rsidRDefault="00000000">
      <w:pPr>
        <w:spacing w:after="60"/>
      </w:pPr>
      <w:r>
        <w:t xml:space="preserve">  </w:t>
      </w:r>
    </w:p>
    <w:p w14:paraId="1FE0CC39" w14:textId="77777777" w:rsidR="00F52945" w:rsidRDefault="00000000">
      <w:pPr>
        <w:pStyle w:val="Titolo2"/>
      </w:pPr>
      <w:r>
        <w:lastRenderedPageBreak/>
        <w:t>3.4  Formato della risposta strutturata</w:t>
      </w:r>
    </w:p>
    <w:p w14:paraId="0E076713" w14:textId="77777777" w:rsidR="00F52945" w:rsidRDefault="00000000">
      <w:pPr>
        <w:spacing w:before="60" w:after="100" w:line="276" w:lineRule="auto"/>
      </w:pPr>
      <w:r>
        <w:t>Ogni risposta segue un template a tre blocchi obbligatori:</w:t>
      </w:r>
    </w:p>
    <w:p w14:paraId="4D09F880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[RISPOSTA]  </w:t>
      </w:r>
      <w:r>
        <w:t xml:space="preserve">testo generato dall'LLM, limitato ai fatti supportati dai </w:t>
      </w:r>
      <w:proofErr w:type="spellStart"/>
      <w:r>
        <w:t>chunk</w:t>
      </w:r>
      <w:proofErr w:type="spellEnd"/>
      <w:r>
        <w:t xml:space="preserve"> recuperati.</w:t>
      </w:r>
    </w:p>
    <w:p w14:paraId="128F33F9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[FONTI]  </w:t>
      </w:r>
      <w:r>
        <w:t>lista ordinata per score decrescente: file | pagina | score (es. AI_Agents.pdf | p.42 | 0.87).</w:t>
      </w:r>
    </w:p>
    <w:p w14:paraId="1AC99966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[CONFIDENZA]  </w:t>
      </w:r>
      <w:r>
        <w:t xml:space="preserve">Alta / Media / Bassa, calcolata sul punteggio medio dei </w:t>
      </w:r>
      <w:proofErr w:type="spellStart"/>
      <w:r>
        <w:t>chunk</w:t>
      </w:r>
      <w:proofErr w:type="spellEnd"/>
      <w:r>
        <w:t xml:space="preserve">. </w:t>
      </w:r>
      <w:proofErr w:type="gramStart"/>
      <w:r>
        <w:t>Sotto soglia</w:t>
      </w:r>
      <w:proofErr w:type="gramEnd"/>
      <w:r>
        <w:t>: astensione forzata.</w:t>
      </w:r>
    </w:p>
    <w:p w14:paraId="430E8B89" w14:textId="77777777" w:rsidR="00F52945" w:rsidRDefault="00000000">
      <w:pPr>
        <w:spacing w:after="60"/>
      </w:pPr>
      <w:r>
        <w:t xml:space="preserve">  </w:t>
      </w:r>
    </w:p>
    <w:p w14:paraId="200BEA6D" w14:textId="77777777" w:rsidR="00F52945" w:rsidRDefault="00000000">
      <w:pPr>
        <w:pStyle w:val="Titolo2"/>
      </w:pPr>
      <w:r>
        <w:t xml:space="preserve">3.5  Motivazione della scelta </w:t>
      </w:r>
      <w:proofErr w:type="spellStart"/>
      <w:r>
        <w:t>Qdrant</w:t>
      </w:r>
      <w:proofErr w:type="spellEnd"/>
      <w:r>
        <w:t xml:space="preserve"> vs Chroma</w:t>
      </w:r>
    </w:p>
    <w:p w14:paraId="042D2168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Architettura microservizi: </w:t>
      </w:r>
      <w:proofErr w:type="spellStart"/>
      <w:r>
        <w:t>Qdrant</w:t>
      </w:r>
      <w:proofErr w:type="spellEnd"/>
      <w:r>
        <w:t xml:space="preserve"> gira come container Docker autonomo, separando il </w:t>
      </w:r>
      <w:proofErr w:type="spellStart"/>
      <w:r>
        <w:t>vector</w:t>
      </w:r>
      <w:proofErr w:type="spellEnd"/>
      <w:r>
        <w:t xml:space="preserve"> store dal processo Python e consentendo scaling indipendente.</w:t>
      </w:r>
    </w:p>
    <w:p w14:paraId="52674309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Payload filtering: </w:t>
      </w:r>
      <w:r>
        <w:t xml:space="preserve">supporto nativo a filtri complessi durante il </w:t>
      </w:r>
      <w:proofErr w:type="spellStart"/>
      <w:r>
        <w:t>retrieval</w:t>
      </w:r>
      <w:proofErr w:type="spellEnd"/>
      <w:r>
        <w:t xml:space="preserve"> (</w:t>
      </w:r>
      <w:proofErr w:type="spellStart"/>
      <w:r>
        <w:t>source_filter</w:t>
      </w:r>
      <w:proofErr w:type="spellEnd"/>
      <w:r>
        <w:t xml:space="preserve">, </w:t>
      </w:r>
      <w:proofErr w:type="spellStart"/>
      <w:r>
        <w:t>file_hash</w:t>
      </w:r>
      <w:proofErr w:type="spellEnd"/>
      <w:r>
        <w:t>), impossibili in Chroma senza post-processing.</w:t>
      </w:r>
    </w:p>
    <w:p w14:paraId="5E838935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Scalabilità orizzontale: </w:t>
      </w:r>
      <w:proofErr w:type="spellStart"/>
      <w:r>
        <w:t>Qdrant</w:t>
      </w:r>
      <w:proofErr w:type="spellEnd"/>
      <w:r>
        <w:t xml:space="preserve"> supporta </w:t>
      </w:r>
      <w:proofErr w:type="spellStart"/>
      <w:r>
        <w:t>sharding</w:t>
      </w:r>
      <w:proofErr w:type="spellEnd"/>
      <w:r>
        <w:t xml:space="preserve"> e replicazione nativa per </w:t>
      </w:r>
      <w:proofErr w:type="spellStart"/>
      <w:r>
        <w:t>collection</w:t>
      </w:r>
      <w:proofErr w:type="spellEnd"/>
      <w:r>
        <w:t xml:space="preserve"> di grandi dimensioni, funzionalità assente in Chroma.</w:t>
      </w:r>
    </w:p>
    <w:p w14:paraId="7733A765" w14:textId="77777777" w:rsidR="00F52945" w:rsidRDefault="00000000">
      <w:pPr>
        <w:spacing w:after="160"/>
      </w:pPr>
      <w:r>
        <w:t xml:space="preserve">  </w:t>
      </w:r>
    </w:p>
    <w:p w14:paraId="13A9B22C" w14:textId="77777777" w:rsidR="00F52945" w:rsidRDefault="00000000">
      <w:r>
        <w:br w:type="page"/>
      </w:r>
    </w:p>
    <w:p w14:paraId="70250BC9" w14:textId="63F8E907" w:rsidR="00F52945" w:rsidRDefault="00901064">
      <w:pPr>
        <w:pStyle w:val="Titolo1"/>
        <w:pBdr>
          <w:bottom w:val="single" w:sz="8" w:space="4" w:color="1F497D"/>
        </w:pBdr>
      </w:pPr>
      <w:r>
        <w:lastRenderedPageBreak/>
        <w:t>4</w:t>
      </w:r>
      <w:r w:rsidR="00000000">
        <w:t xml:space="preserve"> — Valutazione baseline</w:t>
      </w:r>
    </w:p>
    <w:p w14:paraId="58421B00" w14:textId="77777777" w:rsidR="00F52945" w:rsidRDefault="00000000">
      <w:pPr>
        <w:pStyle w:val="Titolo2"/>
      </w:pPr>
      <w:r>
        <w:t>4.1  Golden dataset (35 domande)</w:t>
      </w:r>
    </w:p>
    <w:p w14:paraId="7B12A7F0" w14:textId="77777777" w:rsidR="00F52945" w:rsidRDefault="00000000">
      <w:pPr>
        <w:spacing w:before="60" w:after="100" w:line="276" w:lineRule="auto"/>
      </w:pPr>
      <w:r>
        <w:t>Il golden dataset è composto da 35 domande costruite manualmente sui 3 PDF aziendali (</w:t>
      </w:r>
      <w:proofErr w:type="gramStart"/>
      <w:r>
        <w:t>AI</w:t>
      </w:r>
      <w:proofErr w:type="gramEnd"/>
      <w:r>
        <w:t xml:space="preserve"> Agents in Action, AI as a Service, AI for </w:t>
      </w:r>
      <w:proofErr w:type="spellStart"/>
      <w:r>
        <w:t>Everyday</w:t>
      </w:r>
      <w:proofErr w:type="spellEnd"/>
      <w:r>
        <w:t xml:space="preserve"> IT). Le domande coprono tipologie diverse di sfida RAG:</w:t>
      </w:r>
    </w:p>
    <w:p w14:paraId="15C19355" w14:textId="77777777" w:rsidR="00F52945" w:rsidRDefault="00000000">
      <w:pPr>
        <w:spacing w:after="40"/>
      </w:pPr>
      <w: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802"/>
        <w:gridCol w:w="5216"/>
      </w:tblGrid>
      <w:tr w:rsidR="00F52945" w14:paraId="75F705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DE1FF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8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3BD5D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21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48ECB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F52945" w14:paraId="5BF041D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E3364" w14:textId="77777777" w:rsidR="00F52945" w:rsidRDefault="00000000">
            <w:r>
              <w:rPr>
                <w:sz w:val="20"/>
                <w:szCs w:val="20"/>
              </w:rPr>
              <w:t>Fattuale (Singola fonte)</w:t>
            </w:r>
          </w:p>
        </w:tc>
        <w:tc>
          <w:tcPr>
            <w:tcW w:w="8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6450B" w14:textId="77777777" w:rsidR="00F5294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21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375F0" w14:textId="77777777" w:rsidR="00F52945" w:rsidRDefault="00000000">
            <w:r>
              <w:rPr>
                <w:sz w:val="20"/>
                <w:szCs w:val="20"/>
              </w:rPr>
              <w:t xml:space="preserve">Risposta contenuta in un singolo </w:t>
            </w:r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  <w:r>
              <w:rPr>
                <w:sz w:val="20"/>
                <w:szCs w:val="20"/>
              </w:rPr>
              <w:t xml:space="preserve"> del corpus</w:t>
            </w:r>
          </w:p>
        </w:tc>
      </w:tr>
      <w:tr w:rsidR="00F52945" w14:paraId="35325FB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AC427" w14:textId="77777777" w:rsidR="00F52945" w:rsidRDefault="00000000">
            <w:r>
              <w:rPr>
                <w:sz w:val="20"/>
                <w:szCs w:val="20"/>
              </w:rPr>
              <w:t>Fattuale (Multi-</w:t>
            </w:r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8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3C6FD" w14:textId="77777777" w:rsidR="00F5294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21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5A1F1" w14:textId="77777777" w:rsidR="00F52945" w:rsidRDefault="00000000">
            <w:r>
              <w:rPr>
                <w:sz w:val="20"/>
                <w:szCs w:val="20"/>
              </w:rPr>
              <w:t xml:space="preserve">Risposta richiede la fusione di più </w:t>
            </w:r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  <w:r>
              <w:rPr>
                <w:sz w:val="20"/>
                <w:szCs w:val="20"/>
              </w:rPr>
              <w:t xml:space="preserve"> distanti</w:t>
            </w:r>
          </w:p>
        </w:tc>
      </w:tr>
      <w:tr w:rsidR="00F52945" w14:paraId="54715E7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E95B1" w14:textId="77777777" w:rsidR="00F52945" w:rsidRDefault="00000000">
            <w:r>
              <w:rPr>
                <w:sz w:val="20"/>
                <w:szCs w:val="20"/>
              </w:rPr>
              <w:t>Multi-hop</w:t>
            </w:r>
          </w:p>
        </w:tc>
        <w:tc>
          <w:tcPr>
            <w:tcW w:w="8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19991" w14:textId="77777777" w:rsidR="00F5294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1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D2997" w14:textId="77777777" w:rsidR="00F52945" w:rsidRDefault="00000000">
            <w:r>
              <w:rPr>
                <w:sz w:val="20"/>
                <w:szCs w:val="20"/>
              </w:rPr>
              <w:t>Ragionamento concatenato attraverso più documenti</w:t>
            </w:r>
          </w:p>
        </w:tc>
      </w:tr>
      <w:tr w:rsidR="00F52945" w14:paraId="4396971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30368" w14:textId="77777777" w:rsidR="00F52945" w:rsidRDefault="00000000">
            <w:r>
              <w:rPr>
                <w:sz w:val="20"/>
                <w:szCs w:val="20"/>
              </w:rPr>
              <w:t>Sintesi/Confronto</w:t>
            </w:r>
          </w:p>
        </w:tc>
        <w:tc>
          <w:tcPr>
            <w:tcW w:w="8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67B61" w14:textId="77777777" w:rsidR="00F5294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1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826D6" w14:textId="77777777" w:rsidR="00F52945" w:rsidRDefault="00000000">
            <w:r>
              <w:rPr>
                <w:sz w:val="20"/>
                <w:szCs w:val="20"/>
              </w:rPr>
              <w:t>Riassunto e comparazione di sezioni estese</w:t>
            </w:r>
          </w:p>
        </w:tc>
      </w:tr>
      <w:tr w:rsidR="00F52945" w14:paraId="7F29DD9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0164B" w14:textId="77777777" w:rsidR="00F52945" w:rsidRDefault="00000000">
            <w:r>
              <w:rPr>
                <w:sz w:val="20"/>
                <w:szCs w:val="20"/>
              </w:rPr>
              <w:t>Out-of-scope</w:t>
            </w:r>
          </w:p>
        </w:tc>
        <w:tc>
          <w:tcPr>
            <w:tcW w:w="8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3FE28" w14:textId="77777777" w:rsidR="00F5294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1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A263D" w14:textId="77777777" w:rsidR="00F52945" w:rsidRDefault="00000000">
            <w:r>
              <w:rPr>
                <w:sz w:val="20"/>
                <w:szCs w:val="20"/>
              </w:rPr>
              <w:t>Domande fuori dominio — attesa astensione esplicita</w:t>
            </w:r>
          </w:p>
        </w:tc>
      </w:tr>
      <w:tr w:rsidR="00F52945" w14:paraId="4673F84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76F49" w14:textId="77777777" w:rsidR="00F52945" w:rsidRDefault="00000000">
            <w:r>
              <w:rPr>
                <w:sz w:val="20"/>
                <w:szCs w:val="20"/>
              </w:rPr>
              <w:t>Out-of-scope (Subdola)</w:t>
            </w:r>
          </w:p>
        </w:tc>
        <w:tc>
          <w:tcPr>
            <w:tcW w:w="8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4ED40" w14:textId="77777777" w:rsidR="00F5294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1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EB71F" w14:textId="77777777" w:rsidR="00F52945" w:rsidRDefault="00000000">
            <w:r>
              <w:rPr>
                <w:sz w:val="20"/>
                <w:szCs w:val="20"/>
              </w:rPr>
              <w:t>Apparentemente in-scope ma fuori dominio effettivo</w:t>
            </w:r>
          </w:p>
        </w:tc>
      </w:tr>
      <w:tr w:rsidR="00F52945" w14:paraId="6FCFC31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98C38" w14:textId="77777777" w:rsidR="00F52945" w:rsidRDefault="00000000">
            <w:r>
              <w:rPr>
                <w:sz w:val="20"/>
                <w:szCs w:val="20"/>
              </w:rPr>
              <w:t>Ambigua</w:t>
            </w:r>
          </w:p>
        </w:tc>
        <w:tc>
          <w:tcPr>
            <w:tcW w:w="8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52FEA" w14:textId="77777777" w:rsidR="00F5294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1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BE93D" w14:textId="77777777" w:rsidR="00F52945" w:rsidRDefault="00000000">
            <w:r>
              <w:rPr>
                <w:sz w:val="20"/>
                <w:szCs w:val="20"/>
              </w:rPr>
              <w:t>Query con più interpretazioni valide</w:t>
            </w:r>
          </w:p>
        </w:tc>
      </w:tr>
      <w:tr w:rsidR="00F52945" w14:paraId="685573A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B5153" w14:textId="77777777" w:rsidR="00F52945" w:rsidRDefault="00000000">
            <w:r>
              <w:rPr>
                <w:sz w:val="20"/>
                <w:szCs w:val="20"/>
              </w:rPr>
              <w:t>Edge case</w:t>
            </w:r>
          </w:p>
        </w:tc>
        <w:tc>
          <w:tcPr>
            <w:tcW w:w="8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B9113" w14:textId="77777777" w:rsidR="00F5294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1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98163" w14:textId="77777777" w:rsidR="00F52945" w:rsidRDefault="00000000">
            <w:r>
              <w:rPr>
                <w:sz w:val="20"/>
                <w:szCs w:val="20"/>
              </w:rPr>
              <w:t>Acronimi rari, numeri, formattazioni anomale</w:t>
            </w:r>
          </w:p>
        </w:tc>
      </w:tr>
      <w:tr w:rsidR="00F52945" w14:paraId="577878E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1B7F6" w14:textId="77777777" w:rsidR="00F52945" w:rsidRDefault="00000000">
            <w:proofErr w:type="spellStart"/>
            <w:r>
              <w:rPr>
                <w:sz w:val="20"/>
                <w:szCs w:val="20"/>
              </w:rPr>
              <w:t>Federated</w:t>
            </w:r>
            <w:proofErr w:type="spellEnd"/>
            <w:r>
              <w:rPr>
                <w:sz w:val="20"/>
                <w:szCs w:val="20"/>
              </w:rPr>
              <w:t xml:space="preserve"> (cross-group)</w:t>
            </w:r>
          </w:p>
        </w:tc>
        <w:tc>
          <w:tcPr>
            <w:tcW w:w="8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B355A" w14:textId="77777777" w:rsidR="00F5294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21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AA77F" w14:textId="77777777" w:rsidR="00F52945" w:rsidRDefault="00000000">
            <w:r>
              <w:rPr>
                <w:sz w:val="20"/>
                <w:szCs w:val="20"/>
              </w:rPr>
              <w:t xml:space="preserve">Richiedono peer </w:t>
            </w:r>
            <w:proofErr w:type="spellStart"/>
            <w:r>
              <w:rPr>
                <w:sz w:val="20"/>
                <w:szCs w:val="20"/>
              </w:rPr>
              <w:t>groupB</w:t>
            </w:r>
            <w:proofErr w:type="spellEnd"/>
            <w:r>
              <w:rPr>
                <w:sz w:val="20"/>
                <w:szCs w:val="20"/>
              </w:rPr>
              <w:t xml:space="preserve"> — §7</w:t>
            </w:r>
          </w:p>
        </w:tc>
      </w:tr>
    </w:tbl>
    <w:p w14:paraId="43C2C727" w14:textId="77777777" w:rsidR="00F52945" w:rsidRDefault="00000000">
      <w:pPr>
        <w:spacing w:after="80"/>
      </w:pPr>
      <w:r>
        <w:t xml:space="preserve">  </w:t>
      </w:r>
    </w:p>
    <w:p w14:paraId="225EF478" w14:textId="77777777" w:rsidR="00F52945" w:rsidRDefault="00000000">
      <w:pPr>
        <w:pStyle w:val="Titolo2"/>
      </w:pPr>
      <w:r>
        <w:t>4.2  Metriche di valutazione (</w:t>
      </w:r>
      <w:proofErr w:type="spellStart"/>
      <w:r>
        <w:t>evaluation</w:t>
      </w:r>
      <w:proofErr w:type="spellEnd"/>
      <w:r>
        <w:t>/evaluate.py)</w:t>
      </w:r>
    </w:p>
    <w:p w14:paraId="2FD55625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Recall@5: </w:t>
      </w:r>
      <w:r>
        <w:t xml:space="preserve">frazione di domande per cui il </w:t>
      </w:r>
      <w:proofErr w:type="spellStart"/>
      <w:r>
        <w:t>chunk</w:t>
      </w:r>
      <w:proofErr w:type="spellEnd"/>
      <w:r>
        <w:t xml:space="preserve"> corretto compare nei top-5 risultati restituiti da </w:t>
      </w:r>
      <w:proofErr w:type="spellStart"/>
      <w:r>
        <w:t>Qdrant</w:t>
      </w:r>
      <w:proofErr w:type="spellEnd"/>
      <w:r>
        <w:t>.</w:t>
      </w:r>
    </w:p>
    <w:p w14:paraId="265685E9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MRR (Mean </w:t>
      </w:r>
      <w:proofErr w:type="spellStart"/>
      <w:r>
        <w:rPr>
          <w:b/>
          <w:bCs/>
        </w:rPr>
        <w:t>Reciprocal</w:t>
      </w:r>
      <w:proofErr w:type="spellEnd"/>
      <w:r>
        <w:rPr>
          <w:b/>
          <w:bCs/>
        </w:rPr>
        <w:t xml:space="preserve"> Rank): </w:t>
      </w:r>
      <w:r>
        <w:t xml:space="preserve">media del reciproco della posizione del primo </w:t>
      </w:r>
      <w:proofErr w:type="spellStart"/>
      <w:r>
        <w:t>chunk</w:t>
      </w:r>
      <w:proofErr w:type="spellEnd"/>
      <w:r>
        <w:t xml:space="preserve"> corretto nel ranking. Penalizza i </w:t>
      </w:r>
      <w:proofErr w:type="spellStart"/>
      <w:r>
        <w:t>chunk</w:t>
      </w:r>
      <w:proofErr w:type="spellEnd"/>
      <w:r>
        <w:t xml:space="preserve"> corretti trovati tardi.</w:t>
      </w:r>
    </w:p>
    <w:p w14:paraId="605C0586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HitRate@5: </w:t>
      </w:r>
      <w:r>
        <w:t xml:space="preserve">frazione di domande con almeno un </w:t>
      </w:r>
      <w:proofErr w:type="spellStart"/>
      <w:r>
        <w:t>chunk</w:t>
      </w:r>
      <w:proofErr w:type="spellEnd"/>
      <w:r>
        <w:t xml:space="preserve"> rilevante nei top-5 risultati (meno stringente del Recall@5).</w:t>
      </w:r>
    </w:p>
    <w:p w14:paraId="454CC344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Out-of-scope </w:t>
      </w:r>
      <w:proofErr w:type="spellStart"/>
      <w:r>
        <w:rPr>
          <w:b/>
          <w:bCs/>
        </w:rPr>
        <w:t>precision</w:t>
      </w:r>
      <w:proofErr w:type="spellEnd"/>
      <w:r>
        <w:rPr>
          <w:b/>
          <w:bCs/>
        </w:rPr>
        <w:t xml:space="preserve">: </w:t>
      </w:r>
      <w:r>
        <w:t xml:space="preserve">frazione di domande fuori-dominio per cui il sistema si è astenuto correttamente senza produrre </w:t>
      </w:r>
      <w:proofErr w:type="spellStart"/>
      <w:r>
        <w:t>hallucination</w:t>
      </w:r>
      <w:proofErr w:type="spellEnd"/>
      <w:r>
        <w:t>.</w:t>
      </w:r>
    </w:p>
    <w:p w14:paraId="2CEBDC86" w14:textId="77777777" w:rsidR="00F52945" w:rsidRDefault="00000000">
      <w:pPr>
        <w:spacing w:after="60"/>
      </w:pPr>
      <w:r>
        <w:t xml:space="preserve">  </w:t>
      </w:r>
    </w:p>
    <w:p w14:paraId="6F77CBD5" w14:textId="77777777" w:rsidR="00F52945" w:rsidRDefault="00000000">
      <w:pPr>
        <w:pStyle w:val="Titolo2"/>
      </w:pPr>
      <w:r>
        <w:t xml:space="preserve">4.3  Risultati per categoria (MEDIUM + </w:t>
      </w:r>
      <w:proofErr w:type="spellStart"/>
      <w:r>
        <w:t>nomic</w:t>
      </w:r>
      <w:proofErr w:type="spellEnd"/>
      <w:r>
        <w:t>-</w:t>
      </w:r>
      <w:proofErr w:type="spellStart"/>
      <w:r>
        <w:t>embed</w:t>
      </w:r>
      <w:proofErr w:type="spellEnd"/>
      <w:r>
        <w:t>-text + k=5)</w:t>
      </w:r>
    </w:p>
    <w:p w14:paraId="61D38B56" w14:textId="77777777" w:rsidR="00F52945" w:rsidRDefault="00000000">
      <w:pPr>
        <w:spacing w:after="40"/>
      </w:pPr>
      <w: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8"/>
        <w:gridCol w:w="589"/>
        <w:gridCol w:w="975"/>
        <w:gridCol w:w="1287"/>
        <w:gridCol w:w="1176"/>
        <w:gridCol w:w="2311"/>
      </w:tblGrid>
      <w:tr w:rsidR="00F52945" w14:paraId="1834C9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53DBC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0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E0074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453F5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MRR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5B48B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HitRate@5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C30D5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Recall@5</w:t>
            </w:r>
          </w:p>
        </w:tc>
        <w:tc>
          <w:tcPr>
            <w:tcW w:w="240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A2A48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Astensioni</w:t>
            </w:r>
          </w:p>
        </w:tc>
      </w:tr>
      <w:tr w:rsidR="00F52945" w14:paraId="7BB8482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249CF" w14:textId="77777777" w:rsidR="00F52945" w:rsidRDefault="00000000">
            <w:r>
              <w:rPr>
                <w:sz w:val="20"/>
                <w:szCs w:val="20"/>
              </w:rPr>
              <w:t>Fattuale (Singola)</w:t>
            </w:r>
          </w:p>
        </w:tc>
        <w:tc>
          <w:tcPr>
            <w:tcW w:w="60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65397" w14:textId="77777777" w:rsidR="00F5294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1B1BA" w14:textId="77777777" w:rsidR="00F52945" w:rsidRDefault="00000000">
            <w:r>
              <w:rPr>
                <w:sz w:val="20"/>
                <w:szCs w:val="20"/>
              </w:rPr>
              <w:t>0.719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C1FBC" w14:textId="77777777" w:rsidR="00F52945" w:rsidRDefault="00000000">
            <w:r>
              <w:rPr>
                <w:sz w:val="20"/>
                <w:szCs w:val="20"/>
              </w:rPr>
              <w:t>1.000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A501B" w14:textId="77777777" w:rsidR="00F52945" w:rsidRDefault="00000000">
            <w:r>
              <w:rPr>
                <w:sz w:val="20"/>
                <w:szCs w:val="20"/>
              </w:rPr>
              <w:t>1.000</w:t>
            </w:r>
          </w:p>
        </w:tc>
        <w:tc>
          <w:tcPr>
            <w:tcW w:w="240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FE95D" w14:textId="77777777" w:rsidR="00F52945" w:rsidRDefault="00000000">
            <w:r>
              <w:rPr>
                <w:sz w:val="20"/>
                <w:szCs w:val="20"/>
              </w:rPr>
              <w:t>3/8  (38%)</w:t>
            </w:r>
          </w:p>
        </w:tc>
      </w:tr>
      <w:tr w:rsidR="00F52945" w14:paraId="38315DE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62424" w14:textId="77777777" w:rsidR="00F52945" w:rsidRDefault="00000000">
            <w:r>
              <w:rPr>
                <w:sz w:val="20"/>
                <w:szCs w:val="20"/>
              </w:rPr>
              <w:t>Fattuale (Multi-</w:t>
            </w:r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556AA" w14:textId="77777777" w:rsidR="00F5294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A8C93" w14:textId="77777777" w:rsidR="00F52945" w:rsidRDefault="00000000">
            <w:r>
              <w:rPr>
                <w:sz w:val="20"/>
                <w:szCs w:val="20"/>
              </w:rPr>
              <w:t>0.583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FD4EC" w14:textId="77777777" w:rsidR="00F52945" w:rsidRDefault="00000000">
            <w:r>
              <w:rPr>
                <w:sz w:val="20"/>
                <w:szCs w:val="20"/>
              </w:rPr>
              <w:t>1.000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81C55" w14:textId="77777777" w:rsidR="00F52945" w:rsidRDefault="00000000">
            <w:r>
              <w:rPr>
                <w:sz w:val="20"/>
                <w:szCs w:val="20"/>
              </w:rPr>
              <w:t>1.000</w:t>
            </w:r>
          </w:p>
        </w:tc>
        <w:tc>
          <w:tcPr>
            <w:tcW w:w="240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39E00" w14:textId="77777777" w:rsidR="00F52945" w:rsidRDefault="00000000">
            <w:r>
              <w:rPr>
                <w:sz w:val="20"/>
                <w:szCs w:val="20"/>
              </w:rPr>
              <w:t>6/6  (100%)</w:t>
            </w:r>
          </w:p>
        </w:tc>
      </w:tr>
      <w:tr w:rsidR="00F52945" w14:paraId="16BBA13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B98EB" w14:textId="77777777" w:rsidR="00F52945" w:rsidRDefault="00000000">
            <w:r>
              <w:rPr>
                <w:sz w:val="20"/>
                <w:szCs w:val="20"/>
              </w:rPr>
              <w:t>Multi-hop</w:t>
            </w:r>
          </w:p>
        </w:tc>
        <w:tc>
          <w:tcPr>
            <w:tcW w:w="60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645D6" w14:textId="77777777" w:rsidR="00F5294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2141C" w14:textId="77777777" w:rsidR="00F52945" w:rsidRDefault="00000000">
            <w:r>
              <w:rPr>
                <w:sz w:val="20"/>
                <w:szCs w:val="20"/>
              </w:rPr>
              <w:t>0.000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A4931" w14:textId="77777777" w:rsidR="00F52945" w:rsidRDefault="00000000">
            <w:r>
              <w:rPr>
                <w:sz w:val="20"/>
                <w:szCs w:val="20"/>
              </w:rPr>
              <w:t>0.000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6C087" w14:textId="77777777" w:rsidR="00F52945" w:rsidRDefault="00000000">
            <w:r>
              <w:rPr>
                <w:sz w:val="20"/>
                <w:szCs w:val="20"/>
              </w:rPr>
              <w:t>0.000</w:t>
            </w:r>
          </w:p>
        </w:tc>
        <w:tc>
          <w:tcPr>
            <w:tcW w:w="240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4F22D" w14:textId="77777777" w:rsidR="00F52945" w:rsidRDefault="00000000">
            <w:r>
              <w:rPr>
                <w:sz w:val="20"/>
                <w:szCs w:val="20"/>
              </w:rPr>
              <w:t>4/4  (100%)</w:t>
            </w:r>
          </w:p>
        </w:tc>
      </w:tr>
      <w:tr w:rsidR="00F52945" w14:paraId="3AED11A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447A5" w14:textId="77777777" w:rsidR="00F52945" w:rsidRDefault="00000000">
            <w:r>
              <w:rPr>
                <w:sz w:val="20"/>
                <w:szCs w:val="20"/>
              </w:rPr>
              <w:t>Sintesi/Confronto</w:t>
            </w:r>
          </w:p>
        </w:tc>
        <w:tc>
          <w:tcPr>
            <w:tcW w:w="60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D532C" w14:textId="77777777" w:rsidR="00F5294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C6460" w14:textId="77777777" w:rsidR="00F52945" w:rsidRDefault="00000000">
            <w:r>
              <w:rPr>
                <w:sz w:val="20"/>
                <w:szCs w:val="20"/>
              </w:rPr>
              <w:t>0.333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382DA" w14:textId="77777777" w:rsidR="00F52945" w:rsidRDefault="00000000">
            <w:r>
              <w:rPr>
                <w:sz w:val="20"/>
                <w:szCs w:val="20"/>
              </w:rPr>
              <w:t>0.333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FC613" w14:textId="77777777" w:rsidR="00F52945" w:rsidRDefault="00000000">
            <w:r>
              <w:rPr>
                <w:sz w:val="20"/>
                <w:szCs w:val="20"/>
              </w:rPr>
              <w:t>0.333</w:t>
            </w:r>
          </w:p>
        </w:tc>
        <w:tc>
          <w:tcPr>
            <w:tcW w:w="240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EC1C8" w14:textId="77777777" w:rsidR="00F52945" w:rsidRDefault="00000000">
            <w:r>
              <w:rPr>
                <w:sz w:val="20"/>
                <w:szCs w:val="20"/>
              </w:rPr>
              <w:t>2/3  (67%)</w:t>
            </w:r>
          </w:p>
        </w:tc>
      </w:tr>
      <w:tr w:rsidR="00F52945" w14:paraId="12CBA8D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B71E9" w14:textId="77777777" w:rsidR="00F52945" w:rsidRDefault="00000000">
            <w:r>
              <w:rPr>
                <w:sz w:val="20"/>
                <w:szCs w:val="20"/>
              </w:rPr>
              <w:t>Ambigua</w:t>
            </w:r>
          </w:p>
        </w:tc>
        <w:tc>
          <w:tcPr>
            <w:tcW w:w="60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DD89B" w14:textId="77777777" w:rsidR="00F5294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B676F" w14:textId="77777777" w:rsidR="00F52945" w:rsidRDefault="00000000">
            <w:r>
              <w:rPr>
                <w:sz w:val="20"/>
                <w:szCs w:val="20"/>
              </w:rPr>
              <w:t>0.250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BDED8" w14:textId="77777777" w:rsidR="00F52945" w:rsidRDefault="00000000">
            <w:r>
              <w:rPr>
                <w:sz w:val="20"/>
                <w:szCs w:val="20"/>
              </w:rPr>
              <w:t>0.500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0F648" w14:textId="77777777" w:rsidR="00F52945" w:rsidRDefault="00000000">
            <w:r>
              <w:rPr>
                <w:sz w:val="20"/>
                <w:szCs w:val="20"/>
              </w:rPr>
              <w:t>0.500</w:t>
            </w:r>
          </w:p>
        </w:tc>
        <w:tc>
          <w:tcPr>
            <w:tcW w:w="240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52511" w14:textId="77777777" w:rsidR="00F52945" w:rsidRDefault="00000000">
            <w:r>
              <w:rPr>
                <w:sz w:val="20"/>
                <w:szCs w:val="20"/>
              </w:rPr>
              <w:t>1/2  (50%)</w:t>
            </w:r>
          </w:p>
        </w:tc>
      </w:tr>
      <w:tr w:rsidR="00F52945" w14:paraId="42915DF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9D5CB" w14:textId="77777777" w:rsidR="00F52945" w:rsidRDefault="00000000">
            <w:r>
              <w:rPr>
                <w:sz w:val="20"/>
                <w:szCs w:val="20"/>
              </w:rPr>
              <w:t>Edge case</w:t>
            </w:r>
          </w:p>
        </w:tc>
        <w:tc>
          <w:tcPr>
            <w:tcW w:w="60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B865E" w14:textId="77777777" w:rsidR="00F5294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E91C6" w14:textId="77777777" w:rsidR="00F52945" w:rsidRDefault="00000000">
            <w:r>
              <w:rPr>
                <w:sz w:val="20"/>
                <w:szCs w:val="20"/>
              </w:rPr>
              <w:t>0.750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B39A9" w14:textId="77777777" w:rsidR="00F52945" w:rsidRDefault="00000000">
            <w:r>
              <w:rPr>
                <w:sz w:val="20"/>
                <w:szCs w:val="20"/>
              </w:rPr>
              <w:t>1.000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FF56A" w14:textId="77777777" w:rsidR="00F52945" w:rsidRDefault="00000000">
            <w:r>
              <w:rPr>
                <w:sz w:val="20"/>
                <w:szCs w:val="20"/>
              </w:rPr>
              <w:t>1.000</w:t>
            </w:r>
          </w:p>
        </w:tc>
        <w:tc>
          <w:tcPr>
            <w:tcW w:w="240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6C85C" w14:textId="77777777" w:rsidR="00F52945" w:rsidRDefault="00000000">
            <w:r>
              <w:rPr>
                <w:sz w:val="20"/>
                <w:szCs w:val="20"/>
              </w:rPr>
              <w:t>2/2  (100%)</w:t>
            </w:r>
          </w:p>
        </w:tc>
      </w:tr>
      <w:tr w:rsidR="00F52945" w14:paraId="4FE3E5A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FBAAE" w14:textId="77777777" w:rsidR="00F52945" w:rsidRDefault="00000000">
            <w:proofErr w:type="spellStart"/>
            <w:r>
              <w:rPr>
                <w:sz w:val="20"/>
                <w:szCs w:val="20"/>
              </w:rPr>
              <w:lastRenderedPageBreak/>
              <w:t>Federated</w:t>
            </w:r>
            <w:proofErr w:type="spellEnd"/>
          </w:p>
        </w:tc>
        <w:tc>
          <w:tcPr>
            <w:tcW w:w="60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98426" w14:textId="77777777" w:rsidR="00F5294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F5E9B" w14:textId="77777777" w:rsidR="00F52945" w:rsidRDefault="00000000">
            <w:r>
              <w:rPr>
                <w:sz w:val="20"/>
                <w:szCs w:val="20"/>
              </w:rPr>
              <w:t>0.700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D07A6" w14:textId="77777777" w:rsidR="00F52945" w:rsidRDefault="00000000">
            <w:r>
              <w:rPr>
                <w:sz w:val="20"/>
                <w:szCs w:val="20"/>
              </w:rPr>
              <w:t>0.800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B2CA5" w14:textId="77777777" w:rsidR="00F52945" w:rsidRDefault="00000000">
            <w:r>
              <w:rPr>
                <w:sz w:val="20"/>
                <w:szCs w:val="20"/>
              </w:rPr>
              <w:t>0.800</w:t>
            </w:r>
          </w:p>
        </w:tc>
        <w:tc>
          <w:tcPr>
            <w:tcW w:w="240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C7867" w14:textId="77777777" w:rsidR="00F52945" w:rsidRDefault="00000000">
            <w:r>
              <w:rPr>
                <w:sz w:val="20"/>
                <w:szCs w:val="20"/>
              </w:rPr>
              <w:t>5/5  (100%)</w:t>
            </w:r>
          </w:p>
        </w:tc>
      </w:tr>
      <w:tr w:rsidR="00F52945" w14:paraId="39C1E04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F0B04" w14:textId="77777777" w:rsidR="00F52945" w:rsidRDefault="00000000">
            <w:r>
              <w:rPr>
                <w:sz w:val="20"/>
                <w:szCs w:val="20"/>
              </w:rPr>
              <w:t>Out-of-scope (5 tot.)</w:t>
            </w:r>
          </w:p>
        </w:tc>
        <w:tc>
          <w:tcPr>
            <w:tcW w:w="60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68B3F" w14:textId="77777777" w:rsidR="00F5294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8ADDA" w14:textId="77777777" w:rsidR="00F5294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2665B" w14:textId="77777777" w:rsidR="00F5294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D6296" w14:textId="77777777" w:rsidR="00F5294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BF0CE" w14:textId="77777777" w:rsidR="00F52945" w:rsidRDefault="00000000">
            <w:r>
              <w:rPr>
                <w:sz w:val="20"/>
                <w:szCs w:val="20"/>
              </w:rPr>
              <w:t xml:space="preserve">5/5 ✅  </w:t>
            </w:r>
            <w:proofErr w:type="spellStart"/>
            <w:r>
              <w:rPr>
                <w:sz w:val="20"/>
                <w:szCs w:val="20"/>
              </w:rPr>
              <w:t>hallucination</w:t>
            </w:r>
            <w:proofErr w:type="spellEnd"/>
            <w:r>
              <w:rPr>
                <w:sz w:val="20"/>
                <w:szCs w:val="20"/>
              </w:rPr>
              <w:t>=0</w:t>
            </w:r>
          </w:p>
        </w:tc>
      </w:tr>
      <w:tr w:rsidR="00F52945" w14:paraId="2249FF3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61501" w14:textId="77777777" w:rsidR="00F52945" w:rsidRDefault="00000000">
            <w:r>
              <w:rPr>
                <w:sz w:val="20"/>
                <w:szCs w:val="20"/>
              </w:rPr>
              <w:t>TOTALE / MEDIA</w:t>
            </w:r>
          </w:p>
        </w:tc>
        <w:tc>
          <w:tcPr>
            <w:tcW w:w="60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0A1F4" w14:textId="77777777" w:rsidR="00F52945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1D844" w14:textId="77777777" w:rsidR="00F52945" w:rsidRDefault="00000000">
            <w:r>
              <w:rPr>
                <w:sz w:val="20"/>
                <w:szCs w:val="20"/>
              </w:rPr>
              <w:t>0.525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2A59D" w14:textId="77777777" w:rsidR="00F52945" w:rsidRDefault="00000000">
            <w:r>
              <w:rPr>
                <w:sz w:val="20"/>
                <w:szCs w:val="20"/>
              </w:rPr>
              <w:t>0.733</w:t>
            </w:r>
          </w:p>
        </w:tc>
        <w:tc>
          <w:tcPr>
            <w:tcW w:w="110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823A5" w14:textId="77777777" w:rsidR="00F52945" w:rsidRDefault="00000000">
            <w:r>
              <w:rPr>
                <w:sz w:val="20"/>
                <w:szCs w:val="20"/>
              </w:rPr>
              <w:t>0.733</w:t>
            </w:r>
          </w:p>
        </w:tc>
        <w:tc>
          <w:tcPr>
            <w:tcW w:w="240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C3FD7" w14:textId="77777777" w:rsidR="00F52945" w:rsidRDefault="00000000">
            <w:r>
              <w:rPr>
                <w:sz w:val="20"/>
                <w:szCs w:val="20"/>
              </w:rPr>
              <w:t>28/35  (80%)</w:t>
            </w:r>
          </w:p>
        </w:tc>
      </w:tr>
    </w:tbl>
    <w:p w14:paraId="0BD087DF" w14:textId="77777777" w:rsidR="00F52945" w:rsidRDefault="00000000">
      <w:pPr>
        <w:spacing w:after="60"/>
      </w:pPr>
      <w:r>
        <w:t xml:space="preserve">  </w:t>
      </w:r>
    </w:p>
    <w:p w14:paraId="59F933E7" w14:textId="77777777" w:rsidR="00F52945" w:rsidRDefault="00000000">
      <w:pPr>
        <w:spacing w:before="60" w:after="100" w:line="276" w:lineRule="auto"/>
      </w:pPr>
      <w:r>
        <w:t>Latenza media: 340.8 secondi per query (CPU-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 llama3.2 senza GPU). L'estensione Query Cache Semantica (#8) riduce la latenza a &lt; 100 </w:t>
      </w:r>
      <w:proofErr w:type="spellStart"/>
      <w:r>
        <w:t>ms</w:t>
      </w:r>
      <w:proofErr w:type="spellEnd"/>
      <w:r>
        <w:t xml:space="preserve"> sui cache hit, rendendo il sistema interattivo per query ripetute.</w:t>
      </w:r>
    </w:p>
    <w:p w14:paraId="4849001B" w14:textId="77777777" w:rsidR="00F52945" w:rsidRDefault="00000000">
      <w:pPr>
        <w:spacing w:after="60"/>
      </w:pPr>
      <w:r>
        <w:t xml:space="preserve">  </w:t>
      </w:r>
    </w:p>
    <w:p w14:paraId="3395E7D2" w14:textId="77777777" w:rsidR="00F52945" w:rsidRDefault="00000000">
      <w:pPr>
        <w:pStyle w:val="Titolo2"/>
      </w:pPr>
      <w:r>
        <w:t>4.4  Analisi dei risultati</w:t>
      </w:r>
    </w:p>
    <w:p w14:paraId="18EB3F3B" w14:textId="77777777" w:rsidR="00F52945" w:rsidRDefault="00000000">
      <w:pPr>
        <w:spacing w:before="60" w:after="100" w:line="276" w:lineRule="auto"/>
      </w:pPr>
      <w:r>
        <w:t xml:space="preserve">Il </w:t>
      </w:r>
      <w:proofErr w:type="spellStart"/>
      <w:r>
        <w:t>retrieval</w:t>
      </w:r>
      <w:proofErr w:type="spellEnd"/>
      <w:r>
        <w:t xml:space="preserve"> funziona perfettamente per le query fattuali: HitRate@5 = 1.000 sia per singola fonte che multi-</w:t>
      </w:r>
      <w:proofErr w:type="spellStart"/>
      <w:r>
        <w:t>chunk</w:t>
      </w:r>
      <w:proofErr w:type="spellEnd"/>
      <w:r>
        <w:t xml:space="preserve">. Il </w:t>
      </w:r>
      <w:proofErr w:type="spellStart"/>
      <w:r>
        <w:t>chunk</w:t>
      </w:r>
      <w:proofErr w:type="spellEnd"/>
      <w:r>
        <w:t xml:space="preserve"> corretto è sempre presente nei top-5, a conferma che la configurazione MEDIUM + </w:t>
      </w:r>
      <w:proofErr w:type="spellStart"/>
      <w:r>
        <w:t>nomic</w:t>
      </w:r>
      <w:proofErr w:type="spellEnd"/>
      <w:r>
        <w:t>-</w:t>
      </w:r>
      <w:proofErr w:type="spellStart"/>
      <w:r>
        <w:t>embed</w:t>
      </w:r>
      <w:proofErr w:type="spellEnd"/>
      <w:r>
        <w:t xml:space="preserve">-text indicizza correttamente tutti i concetti dei PDF. Il MRR inferiore a 1.0 per le fattuali singole (0.719) indica che il </w:t>
      </w:r>
      <w:proofErr w:type="spellStart"/>
      <w:r>
        <w:t>chunk</w:t>
      </w:r>
      <w:proofErr w:type="spellEnd"/>
      <w:r>
        <w:t xml:space="preserve"> corretto non è sempre primo nel ranking, ma è sempre recuperato.</w:t>
      </w:r>
    </w:p>
    <w:p w14:paraId="13E5690B" w14:textId="77777777" w:rsidR="00F52945" w:rsidRDefault="00000000">
      <w:pPr>
        <w:spacing w:before="60" w:after="100" w:line="276" w:lineRule="auto"/>
      </w:pPr>
      <w:r>
        <w:t xml:space="preserve">Il punto critico è il Multi-hop (MRR = 0.000, </w:t>
      </w:r>
      <w:proofErr w:type="spellStart"/>
      <w:r>
        <w:t>HitRate</w:t>
      </w:r>
      <w:proofErr w:type="spellEnd"/>
      <w:r>
        <w:t xml:space="preserve"> = 0.000): le domande che richiedono ragionamento concatenato su più documenti non trovano un singolo </w:t>
      </w:r>
      <w:proofErr w:type="spellStart"/>
      <w:r>
        <w:t>chunk</w:t>
      </w:r>
      <w:proofErr w:type="spellEnd"/>
      <w:r>
        <w:t xml:space="preserve"> sufficiente, e il sistema si astiene correttamente piuttosto che allucinare. Questo comportamento è atteso con un </w:t>
      </w:r>
      <w:proofErr w:type="spellStart"/>
      <w:r>
        <w:t>retrieval</w:t>
      </w:r>
      <w:proofErr w:type="spellEnd"/>
      <w:r>
        <w:t xml:space="preserve"> puramente denso: la soluzione richiede un re-ranking con cross-encoder o una query </w:t>
      </w:r>
      <w:proofErr w:type="spellStart"/>
      <w:r>
        <w:t>expansion</w:t>
      </w:r>
      <w:proofErr w:type="spellEnd"/>
      <w:r>
        <w:t xml:space="preserve"> multi-step (sviluppi futuri, §8.4).</w:t>
      </w:r>
    </w:p>
    <w:p w14:paraId="62FB7DB9" w14:textId="77777777" w:rsidR="00F52945" w:rsidRDefault="00000000">
      <w:pPr>
        <w:spacing w:before="60" w:after="100" w:line="276" w:lineRule="auto"/>
      </w:pPr>
      <w:r>
        <w:t xml:space="preserve">L'out-of-scope </w:t>
      </w:r>
      <w:proofErr w:type="spellStart"/>
      <w:r>
        <w:t>precision</w:t>
      </w:r>
      <w:proofErr w:type="spellEnd"/>
      <w:r>
        <w:t xml:space="preserve"> del 100% (5/5, </w:t>
      </w:r>
      <w:proofErr w:type="spellStart"/>
      <w:r>
        <w:t>hallucination</w:t>
      </w:r>
      <w:proofErr w:type="spellEnd"/>
      <w:r>
        <w:t>=0) conferma l'efficacia del guardrail di astensione, incluse le 2 domande subdole. L'alto tasso di astensione generale (80%) riflette una calibrazione conservativa del guardrail di confidenza: il sistema preferisce astenersi piuttosto che generare risposte incerte, comportamento corretto in ambito aziendale.</w:t>
      </w:r>
    </w:p>
    <w:p w14:paraId="6512FAEC" w14:textId="77777777" w:rsidR="00F52945" w:rsidRDefault="00000000">
      <w:pPr>
        <w:spacing w:after="160"/>
      </w:pPr>
      <w:r>
        <w:t xml:space="preserve">  </w:t>
      </w:r>
    </w:p>
    <w:p w14:paraId="24310BF9" w14:textId="77777777" w:rsidR="00F52945" w:rsidRDefault="00000000">
      <w:r>
        <w:br w:type="page"/>
      </w:r>
    </w:p>
    <w:p w14:paraId="08A519F1" w14:textId="5F1093FF" w:rsidR="00F52945" w:rsidRDefault="00000000">
      <w:pPr>
        <w:pStyle w:val="Titolo1"/>
        <w:pBdr>
          <w:bottom w:val="single" w:sz="8" w:space="4" w:color="1F497D"/>
        </w:pBdr>
      </w:pPr>
      <w:r>
        <w:lastRenderedPageBreak/>
        <w:t>5 — Estensioni avanzate</w:t>
      </w:r>
    </w:p>
    <w:p w14:paraId="40E0D4CB" w14:textId="77777777" w:rsidR="00F52945" w:rsidRDefault="00000000">
      <w:pPr>
        <w:spacing w:before="60" w:after="100" w:line="276" w:lineRule="auto"/>
      </w:pPr>
      <w:r>
        <w:t>Cinque estensioni avanzate arricchiscono il sistema MVP con capacità di ricerca ibride, robustezza alle query ambigue, osservabilità, efficienza e correttezza della risposta. Ogni estensione è implementata come modulo autonomo in app/extensions/, attivabile tramite flag CLI senza modificare il core.</w:t>
      </w:r>
    </w:p>
    <w:p w14:paraId="0C5049F7" w14:textId="77777777" w:rsidR="00F52945" w:rsidRDefault="00000000">
      <w:pPr>
        <w:spacing w:after="80"/>
      </w:pPr>
      <w:r>
        <w:t xml:space="preserve">  </w:t>
      </w:r>
    </w:p>
    <w:p w14:paraId="7F323084" w14:textId="77777777" w:rsidR="00F52945" w:rsidRDefault="00000000">
      <w:pPr>
        <w:pStyle w:val="Titolo2"/>
      </w:pPr>
      <w:r>
        <w:t xml:space="preserve">Estensione #2 — </w:t>
      </w:r>
      <w:proofErr w:type="spellStart"/>
      <w:r>
        <w:t>Hybrid</w:t>
      </w:r>
      <w:proofErr w:type="spellEnd"/>
      <w:r>
        <w:t xml:space="preserve"> Search BM25 + Dense + RRF</w:t>
      </w:r>
    </w:p>
    <w:p w14:paraId="437C231A" w14:textId="77777777" w:rsidR="00F52945" w:rsidRDefault="00000000">
      <w:pPr>
        <w:pStyle w:val="Titolo3"/>
      </w:pPr>
      <w:r>
        <w:t>File: app/extensions/hybrid_search.py  |  Flag CLI: --</w:t>
      </w:r>
      <w:proofErr w:type="spellStart"/>
      <w:r>
        <w:t>hybrid</w:t>
      </w:r>
      <w:proofErr w:type="spellEnd"/>
    </w:p>
    <w:p w14:paraId="0C5B6C8C" w14:textId="77777777" w:rsidR="00F52945" w:rsidRDefault="00000000">
      <w:pPr>
        <w:spacing w:after="40"/>
      </w:pPr>
      <w: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52945" w14:paraId="239618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5FF101" w14:textId="77777777" w:rsidR="00F52945" w:rsidRDefault="00000000">
            <w:pPr>
              <w:spacing w:after="80"/>
            </w:pPr>
            <w:r>
              <w:rPr>
                <w:b/>
                <w:bCs/>
                <w:color w:val="1F497D"/>
              </w:rPr>
              <w:t>Motivazione tecnica</w:t>
            </w:r>
          </w:p>
          <w:p w14:paraId="3DAD8B68" w14:textId="77777777" w:rsidR="00F52945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La ricerca densa (</w:t>
            </w:r>
            <w:proofErr w:type="spellStart"/>
            <w:r>
              <w:rPr>
                <w:sz w:val="20"/>
                <w:szCs w:val="20"/>
              </w:rPr>
              <w:t>embedding</w:t>
            </w:r>
            <w:proofErr w:type="spellEnd"/>
            <w:r>
              <w:rPr>
                <w:sz w:val="20"/>
                <w:szCs w:val="20"/>
              </w:rPr>
              <w:t>) cattura il significato semantico ma fallisce su termini tecnici</w:t>
            </w:r>
          </w:p>
          <w:p w14:paraId="45C9D8AB" w14:textId="77777777" w:rsidR="00F52945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esatti: acronimi ("RRF", "LLM"), nomi propri ("AWS Polly", "GPT-4"), stringhe di codice.</w:t>
            </w:r>
          </w:p>
          <w:p w14:paraId="6B89E153" w14:textId="77777777" w:rsidR="00F52945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BM25 compensa esattamente questi casi, operando su frequenza lessicale esatta.</w:t>
            </w:r>
          </w:p>
        </w:tc>
      </w:tr>
    </w:tbl>
    <w:p w14:paraId="5040514B" w14:textId="77777777" w:rsidR="00F52945" w:rsidRDefault="00000000">
      <w:pPr>
        <w:spacing w:after="60"/>
      </w:pPr>
      <w:r>
        <w:t xml:space="preserve">  </w:t>
      </w:r>
    </w:p>
    <w:p w14:paraId="4E7B9864" w14:textId="77777777" w:rsidR="00F52945" w:rsidRDefault="00000000">
      <w:pPr>
        <w:spacing w:before="60" w:after="100" w:line="276" w:lineRule="auto"/>
      </w:pPr>
      <w:r>
        <w:t xml:space="preserve">L'implementazione usa un BM25Index singleton costruito dinamicamente scrollando tutti i </w:t>
      </w:r>
      <w:proofErr w:type="spellStart"/>
      <w:r>
        <w:t>chunk</w:t>
      </w:r>
      <w:proofErr w:type="spellEnd"/>
      <w:r>
        <w:t xml:space="preserve"> indicizzati in </w:t>
      </w:r>
      <w:proofErr w:type="spellStart"/>
      <w:r>
        <w:t>Qdrant</w:t>
      </w:r>
      <w:proofErr w:type="spellEnd"/>
      <w:r>
        <w:t xml:space="preserve">. Per ogni query, il ranking BM25 e il ranking denso vengono fusi tramite </w:t>
      </w:r>
      <w:proofErr w:type="spellStart"/>
      <w:r>
        <w:t>Reciprocal</w:t>
      </w:r>
      <w:proofErr w:type="spellEnd"/>
      <w:r>
        <w:t xml:space="preserve"> Rank Fusion con k=60, il valore canonico proposto da Cormack et al. (2009):</w:t>
      </w:r>
    </w:p>
    <w:p w14:paraId="76920E9D" w14:textId="77777777" w:rsidR="00F52945" w:rsidRDefault="00000000">
      <w:pPr>
        <w:spacing w:after="30"/>
      </w:pPr>
      <w: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52945" w14:paraId="0753FB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479884" w14:textId="77777777" w:rsidR="00F52945" w:rsidRPr="00901064" w:rsidRDefault="00000000">
            <w:pPr>
              <w:spacing w:line="220" w:lineRule="auto"/>
              <w:rPr>
                <w:lang w:val="en-US"/>
              </w:rPr>
            </w:pPr>
            <w:r w:rsidRPr="0090106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90106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score_RRF</w:t>
            </w:r>
            <w:proofErr w:type="spellEnd"/>
            <w:r w:rsidRPr="0090106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(d) =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Σ</w:t>
            </w:r>
            <w:r w:rsidRPr="0090106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1 / (60 + rank(d, source))</w:t>
            </w:r>
          </w:p>
          <w:p w14:paraId="41B2E6FB" w14:textId="77777777" w:rsidR="00F52945" w:rsidRDefault="00000000">
            <w:pPr>
              <w:spacing w:line="220" w:lineRule="auto"/>
            </w:pPr>
            <w:r w:rsidRPr="0090106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source ∈ {BM25, Dense}</w:t>
            </w:r>
          </w:p>
        </w:tc>
      </w:tr>
    </w:tbl>
    <w:p w14:paraId="3BEA3905" w14:textId="77777777" w:rsidR="00F52945" w:rsidRDefault="00000000">
      <w:pPr>
        <w:spacing w:after="60"/>
      </w:pPr>
      <w:r>
        <w:t xml:space="preserve">  </w:t>
      </w:r>
    </w:p>
    <w:p w14:paraId="6128A978" w14:textId="3BA4F73A" w:rsidR="00F52945" w:rsidRDefault="00000000" w:rsidP="00901064">
      <w:pPr>
        <w:spacing w:before="60" w:after="100" w:line="276" w:lineRule="auto"/>
      </w:pPr>
      <w:r>
        <w:t xml:space="preserve">Il parametro k=60 garantisce robustezza ai </w:t>
      </w:r>
      <w:proofErr w:type="spellStart"/>
      <w:r>
        <w:t>rank</w:t>
      </w:r>
      <w:proofErr w:type="spellEnd"/>
      <w:r>
        <w:t xml:space="preserve"> estremi: un documento al primo posto contribuisce 1/61 ≈ 0.016, un documento al centesimo posto contribuisce 1/160 ≈ 0.006. L'impatto atteso è un miglioramento del Recall sulle query con termini tecnici esatti, categoria particolarmente rilevante nei manuali IT analizzati.  </w:t>
      </w:r>
    </w:p>
    <w:p w14:paraId="6FFA5840" w14:textId="77777777" w:rsidR="00F52945" w:rsidRPr="00901064" w:rsidRDefault="00000000">
      <w:pPr>
        <w:pStyle w:val="Titolo2"/>
        <w:rPr>
          <w:lang w:val="fr-FR"/>
        </w:rPr>
      </w:pPr>
      <w:proofErr w:type="spellStart"/>
      <w:r w:rsidRPr="00901064">
        <w:rPr>
          <w:lang w:val="fr-FR"/>
        </w:rPr>
        <w:t>Estensione</w:t>
      </w:r>
      <w:proofErr w:type="spellEnd"/>
      <w:r w:rsidRPr="00901064">
        <w:rPr>
          <w:lang w:val="fr-FR"/>
        </w:rPr>
        <w:t xml:space="preserve"> #3 — Multi-Query Expansion</w:t>
      </w:r>
    </w:p>
    <w:p w14:paraId="72189286" w14:textId="77777777" w:rsidR="00F52945" w:rsidRPr="00901064" w:rsidRDefault="00000000">
      <w:pPr>
        <w:pStyle w:val="Titolo3"/>
        <w:rPr>
          <w:lang w:val="fr-FR"/>
        </w:rPr>
      </w:pPr>
      <w:r w:rsidRPr="00901064">
        <w:rPr>
          <w:lang w:val="fr-FR"/>
        </w:rPr>
        <w:t xml:space="preserve">File: </w:t>
      </w:r>
      <w:proofErr w:type="gramStart"/>
      <w:r w:rsidRPr="00901064">
        <w:rPr>
          <w:lang w:val="fr-FR"/>
        </w:rPr>
        <w:t>app/extensions/multi_query.py  |</w:t>
      </w:r>
      <w:proofErr w:type="gramEnd"/>
      <w:r w:rsidRPr="00901064">
        <w:rPr>
          <w:lang w:val="fr-FR"/>
        </w:rPr>
        <w:t xml:space="preserve">  Flag CLI: --multi-</w:t>
      </w:r>
      <w:proofErr w:type="spellStart"/>
      <w:r w:rsidRPr="00901064">
        <w:rPr>
          <w:lang w:val="fr-FR"/>
        </w:rPr>
        <w:t>query</w:t>
      </w:r>
      <w:proofErr w:type="spellEnd"/>
    </w:p>
    <w:p w14:paraId="33BA0183" w14:textId="77777777" w:rsidR="00F52945" w:rsidRPr="00901064" w:rsidRDefault="00000000">
      <w:pPr>
        <w:spacing w:after="40"/>
        <w:rPr>
          <w:lang w:val="fr-FR"/>
        </w:rPr>
      </w:pPr>
      <w:r w:rsidRPr="00901064">
        <w:rPr>
          <w:lang w:val="fr-FR"/>
        </w:rP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52945" w14:paraId="7C7160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D8C88C" w14:textId="77777777" w:rsidR="00F52945" w:rsidRDefault="00000000">
            <w:pPr>
              <w:spacing w:after="80"/>
            </w:pPr>
            <w:r>
              <w:rPr>
                <w:b/>
                <w:bCs/>
                <w:color w:val="1F497D"/>
              </w:rPr>
              <w:t>Motivazione tecnica</w:t>
            </w:r>
          </w:p>
          <w:p w14:paraId="7492610C" w14:textId="77777777" w:rsidR="00F52945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 xml:space="preserve">Una query formulata con lessico diverso da quello del testo indicizzato perde </w:t>
            </w:r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</w:p>
          <w:p w14:paraId="2EA2006D" w14:textId="77777777" w:rsidR="00F52945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 xml:space="preserve">rilevanti al primo </w:t>
            </w:r>
            <w:proofErr w:type="spellStart"/>
            <w:r>
              <w:rPr>
                <w:sz w:val="20"/>
                <w:szCs w:val="20"/>
              </w:rPr>
              <w:t>retrieval</w:t>
            </w:r>
            <w:proofErr w:type="spellEnd"/>
            <w:r>
              <w:rPr>
                <w:sz w:val="20"/>
                <w:szCs w:val="20"/>
              </w:rPr>
              <w:t>. Generare riformulazioni parallele aumenta la probabilità</w:t>
            </w:r>
          </w:p>
          <w:p w14:paraId="17F711C5" w14:textId="77777777" w:rsidR="00F52945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di coprire le varianti lessicali e migliora il Recall su domande ambigue e multi-hop.</w:t>
            </w:r>
          </w:p>
        </w:tc>
      </w:tr>
    </w:tbl>
    <w:p w14:paraId="2492AF1C" w14:textId="77777777" w:rsidR="00F52945" w:rsidRDefault="00000000">
      <w:pPr>
        <w:spacing w:after="60"/>
      </w:pPr>
      <w:r>
        <w:t xml:space="preserve">  </w:t>
      </w:r>
    </w:p>
    <w:p w14:paraId="2A549892" w14:textId="77777777" w:rsidR="00F52945" w:rsidRDefault="00000000">
      <w:pPr>
        <w:spacing w:before="60" w:after="100" w:line="276" w:lineRule="auto"/>
      </w:pPr>
      <w:r>
        <w:t xml:space="preserve">Il modulo invoca l'LLM per generare N=3 riformulazioni della query originale con un prompt dedicato. Per ciascuna variante viene eseguita una ricerca indipendente nel </w:t>
      </w:r>
      <w:proofErr w:type="spellStart"/>
      <w:r>
        <w:t>vector</w:t>
      </w:r>
      <w:proofErr w:type="spellEnd"/>
      <w:r>
        <w:t xml:space="preserve"> store. I risultati vengono </w:t>
      </w:r>
      <w:proofErr w:type="spellStart"/>
      <w:r>
        <w:t>deduplicati</w:t>
      </w:r>
      <w:proofErr w:type="spellEnd"/>
      <w:r>
        <w:t xml:space="preserve"> confrontando i primi </w:t>
      </w:r>
      <w:proofErr w:type="gramStart"/>
      <w:r>
        <w:t>100</w:t>
      </w:r>
      <w:proofErr w:type="gramEnd"/>
      <w:r>
        <w:t xml:space="preserve"> caratteri del testo di ciascun </w:t>
      </w:r>
      <w:proofErr w:type="spellStart"/>
      <w:r>
        <w:t>chunk</w:t>
      </w:r>
      <w:proofErr w:type="spellEnd"/>
      <w:r>
        <w:t xml:space="preserve">; la lista finale è ordinata per score massimo tra le varianti che hanno recuperato lo stesso </w:t>
      </w:r>
      <w:proofErr w:type="spellStart"/>
      <w:r>
        <w:t>chunk</w:t>
      </w:r>
      <w:proofErr w:type="spellEnd"/>
      <w:r>
        <w:t>.</w:t>
      </w:r>
    </w:p>
    <w:p w14:paraId="5DE4BD38" w14:textId="3BCCD21A" w:rsidR="00F52945" w:rsidRDefault="00000000" w:rsidP="00901064">
      <w:pPr>
        <w:spacing w:before="60" w:after="100" w:line="276" w:lineRule="auto"/>
      </w:pPr>
      <w:r>
        <w:lastRenderedPageBreak/>
        <w:t xml:space="preserve">L'impatto atteso è un miglioramento del Recall sulle categorie ambigue e multi-hop, che nel golden dataset totalizzano 6 domande su 35. Il costo aggiuntivo è pari a N invocazioni di </w:t>
      </w:r>
      <w:proofErr w:type="spellStart"/>
      <w:r>
        <w:t>retrieval</w:t>
      </w:r>
      <w:proofErr w:type="spellEnd"/>
      <w:r>
        <w:t xml:space="preserve"> (trascurabile) più una chiamata LLM per la generazione delle varianti (~8 s su CPU).  </w:t>
      </w:r>
    </w:p>
    <w:p w14:paraId="2B3BFB6A" w14:textId="77777777" w:rsidR="00F52945" w:rsidRDefault="00000000">
      <w:pPr>
        <w:pStyle w:val="Titolo2"/>
      </w:pPr>
      <w:r>
        <w:t xml:space="preserve">Estensione #7 — Structured JSON </w:t>
      </w:r>
      <w:proofErr w:type="spellStart"/>
      <w:r>
        <w:t>Logging</w:t>
      </w:r>
      <w:proofErr w:type="spellEnd"/>
    </w:p>
    <w:p w14:paraId="3728E4D4" w14:textId="77777777" w:rsidR="00F52945" w:rsidRDefault="00000000">
      <w:pPr>
        <w:pStyle w:val="Titolo3"/>
      </w:pPr>
      <w:r>
        <w:t>File: app/extensions/structured_logger.py  |  Sempre attivo (nessun flag)</w:t>
      </w:r>
    </w:p>
    <w:p w14:paraId="36DF7242" w14:textId="77777777" w:rsidR="00F52945" w:rsidRDefault="00000000">
      <w:pPr>
        <w:spacing w:after="40"/>
      </w:pPr>
      <w: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52945" w14:paraId="2B3A06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2F0E44" w14:textId="77777777" w:rsidR="00F52945" w:rsidRDefault="00000000">
            <w:pPr>
              <w:spacing w:after="80"/>
            </w:pPr>
            <w:r>
              <w:rPr>
                <w:b/>
                <w:bCs/>
                <w:color w:val="1F497D"/>
              </w:rPr>
              <w:t>Motivazione tecnica</w:t>
            </w:r>
          </w:p>
          <w:p w14:paraId="69431AB2" w14:textId="77777777" w:rsidR="00F52945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 xml:space="preserve">In assenza di </w:t>
            </w: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 xml:space="preserve"> strutturato, il debug in produzione si basa su </w:t>
            </w:r>
            <w:proofErr w:type="spellStart"/>
            <w:r>
              <w:rPr>
                <w:sz w:val="20"/>
                <w:szCs w:val="20"/>
              </w:rPr>
              <w:t>print</w:t>
            </w:r>
            <w:proofErr w:type="spellEnd"/>
            <w:r>
              <w:rPr>
                <w:sz w:val="20"/>
                <w:szCs w:val="20"/>
              </w:rPr>
              <w:t>() non</w:t>
            </w:r>
          </w:p>
          <w:p w14:paraId="4E641041" w14:textId="77777777" w:rsidR="00F52945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 xml:space="preserve">correlabili tra richieste. Il formato JSONL consente query ad hoc con </w:t>
            </w:r>
            <w:proofErr w:type="spellStart"/>
            <w:r>
              <w:rPr>
                <w:sz w:val="20"/>
                <w:szCs w:val="20"/>
              </w:rPr>
              <w:t>jq</w:t>
            </w:r>
            <w:proofErr w:type="spellEnd"/>
            <w:r>
              <w:rPr>
                <w:sz w:val="20"/>
                <w:szCs w:val="20"/>
              </w:rPr>
              <w:t>, importazione</w:t>
            </w:r>
          </w:p>
          <w:p w14:paraId="6FD07589" w14:textId="77777777" w:rsidR="00F52945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in sistemi di monitoring (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Loki, </w:t>
            </w:r>
            <w:proofErr w:type="spellStart"/>
            <w:r>
              <w:rPr>
                <w:sz w:val="20"/>
                <w:szCs w:val="20"/>
              </w:rPr>
              <w:t>Elastic</w:t>
            </w:r>
            <w:proofErr w:type="spellEnd"/>
            <w:r>
              <w:rPr>
                <w:sz w:val="20"/>
                <w:szCs w:val="20"/>
              </w:rPr>
              <w:t>) senza parser custom.</w:t>
            </w:r>
          </w:p>
        </w:tc>
      </w:tr>
    </w:tbl>
    <w:p w14:paraId="6C182E65" w14:textId="77777777" w:rsidR="00F52945" w:rsidRDefault="00000000">
      <w:pPr>
        <w:spacing w:after="60"/>
      </w:pPr>
      <w:r>
        <w:t xml:space="preserve">  </w:t>
      </w:r>
    </w:p>
    <w:p w14:paraId="76B8C6FC" w14:textId="77777777" w:rsidR="00F52945" w:rsidRDefault="00000000">
      <w:pPr>
        <w:spacing w:before="60" w:after="100" w:line="276" w:lineRule="auto"/>
      </w:pPr>
      <w:r>
        <w:t>Ogni interazione con il sistema scrive una riga JSONL in logs/</w:t>
      </w:r>
      <w:proofErr w:type="spellStart"/>
      <w:r>
        <w:t>rag_logs.jsonl</w:t>
      </w:r>
      <w:proofErr w:type="spellEnd"/>
      <w:r>
        <w:t xml:space="preserve">. I campi registrati sono: </w:t>
      </w:r>
      <w:proofErr w:type="spellStart"/>
      <w:r>
        <w:t>timestamp</w:t>
      </w:r>
      <w:proofErr w:type="spellEnd"/>
      <w:r>
        <w:t xml:space="preserve"> (ISO 8601), </w:t>
      </w:r>
      <w:proofErr w:type="spellStart"/>
      <w:r>
        <w:t>question</w:t>
      </w:r>
      <w:proofErr w:type="spellEnd"/>
      <w:r>
        <w:t xml:space="preserve">, </w:t>
      </w:r>
      <w:proofErr w:type="spellStart"/>
      <w:r>
        <w:t>answer_preview</w:t>
      </w:r>
      <w:proofErr w:type="spellEnd"/>
      <w:r>
        <w:t xml:space="preserve"> (primi 200 caratteri), confidence (Alta/Media/Bassa), </w:t>
      </w:r>
      <w:proofErr w:type="spellStart"/>
      <w:r>
        <w:t>latency_ms</w:t>
      </w:r>
      <w:proofErr w:type="spellEnd"/>
      <w:r>
        <w:t xml:space="preserve">, </w:t>
      </w:r>
      <w:proofErr w:type="spellStart"/>
      <w:r>
        <w:t>chunks_retrieved</w:t>
      </w:r>
      <w:proofErr w:type="spellEnd"/>
      <w:r>
        <w:t xml:space="preserve"> (</w:t>
      </w:r>
      <w:proofErr w:type="spellStart"/>
      <w:r>
        <w:t>count</w:t>
      </w:r>
      <w:proofErr w:type="spellEnd"/>
      <w:r>
        <w:t xml:space="preserve">), sources (lista file/pagina/score), </w:t>
      </w:r>
      <w:proofErr w:type="spellStart"/>
      <w:r>
        <w:t>extensions_used</w:t>
      </w:r>
      <w:proofErr w:type="spellEnd"/>
      <w:r>
        <w:t xml:space="preserve"> (array dei flag attivi), model (nome del modello LLM).</w:t>
      </w:r>
    </w:p>
    <w:p w14:paraId="29B699C6" w14:textId="77777777" w:rsidR="00F52945" w:rsidRDefault="00000000">
      <w:pPr>
        <w:spacing w:before="60" w:after="100" w:line="276" w:lineRule="auto"/>
      </w:pPr>
      <w:r>
        <w:t>Il modulo è sempre attivo perché l'</w:t>
      </w:r>
      <w:proofErr w:type="spellStart"/>
      <w:r>
        <w:t>auditabilità</w:t>
      </w:r>
      <w:proofErr w:type="spellEnd"/>
      <w:r>
        <w:t xml:space="preserve"> è un requisito funzionale del sistema, non un'opzione. Il </w:t>
      </w:r>
      <w:proofErr w:type="spellStart"/>
      <w:r>
        <w:t>logging</w:t>
      </w:r>
      <w:proofErr w:type="spellEnd"/>
      <w:r>
        <w:t xml:space="preserve"> aggiunge meno di 1 </w:t>
      </w:r>
      <w:proofErr w:type="spellStart"/>
      <w:r>
        <w:t>ms</w:t>
      </w:r>
      <w:proofErr w:type="spellEnd"/>
      <w:r>
        <w:t xml:space="preserve"> per query (operazione I/O </w:t>
      </w:r>
      <w:proofErr w:type="spellStart"/>
      <w:r>
        <w:t>append-only</w:t>
      </w:r>
      <w:proofErr w:type="spellEnd"/>
      <w:r>
        <w:t xml:space="preserve">). Il log JSONL costituisce la base per le </w:t>
      </w:r>
      <w:proofErr w:type="spellStart"/>
      <w:r>
        <w:t>analytics</w:t>
      </w:r>
      <w:proofErr w:type="spellEnd"/>
      <w:r>
        <w:t xml:space="preserve"> avanzate di db/analytics.py (§6.2).</w:t>
      </w:r>
    </w:p>
    <w:p w14:paraId="5D360DE1" w14:textId="77777777" w:rsidR="00F52945" w:rsidRDefault="00000000">
      <w:pPr>
        <w:spacing w:after="80"/>
      </w:pPr>
      <w:r>
        <w:t xml:space="preserve">  </w:t>
      </w:r>
    </w:p>
    <w:p w14:paraId="7DBF5F7B" w14:textId="77777777" w:rsidR="00F52945" w:rsidRPr="00901064" w:rsidRDefault="00000000">
      <w:pPr>
        <w:pStyle w:val="Titolo2"/>
        <w:rPr>
          <w:lang w:val="fr-FR"/>
        </w:rPr>
      </w:pPr>
      <w:proofErr w:type="spellStart"/>
      <w:r w:rsidRPr="00901064">
        <w:rPr>
          <w:lang w:val="fr-FR"/>
        </w:rPr>
        <w:t>Estensione</w:t>
      </w:r>
      <w:proofErr w:type="spellEnd"/>
      <w:r w:rsidRPr="00901064">
        <w:rPr>
          <w:lang w:val="fr-FR"/>
        </w:rPr>
        <w:t xml:space="preserve"> #8 — Query Cache </w:t>
      </w:r>
      <w:proofErr w:type="spellStart"/>
      <w:r w:rsidRPr="00901064">
        <w:rPr>
          <w:lang w:val="fr-FR"/>
        </w:rPr>
        <w:t>Semantica</w:t>
      </w:r>
      <w:proofErr w:type="spellEnd"/>
    </w:p>
    <w:p w14:paraId="31BEDD5B" w14:textId="77777777" w:rsidR="00F52945" w:rsidRPr="00901064" w:rsidRDefault="00000000">
      <w:pPr>
        <w:pStyle w:val="Titolo3"/>
        <w:rPr>
          <w:lang w:val="fr-FR"/>
        </w:rPr>
      </w:pPr>
      <w:r w:rsidRPr="00901064">
        <w:rPr>
          <w:lang w:val="fr-FR"/>
        </w:rPr>
        <w:t xml:space="preserve">File: </w:t>
      </w:r>
      <w:proofErr w:type="gramStart"/>
      <w:r w:rsidRPr="00901064">
        <w:rPr>
          <w:lang w:val="fr-FR"/>
        </w:rPr>
        <w:t>app/extensions/query_cache.py  |</w:t>
      </w:r>
      <w:proofErr w:type="gramEnd"/>
      <w:r w:rsidRPr="00901064">
        <w:rPr>
          <w:lang w:val="fr-FR"/>
        </w:rPr>
        <w:t xml:space="preserve">  Flag CLI: --cache</w:t>
      </w:r>
    </w:p>
    <w:p w14:paraId="023EC6A7" w14:textId="77777777" w:rsidR="00F52945" w:rsidRPr="00901064" w:rsidRDefault="00000000">
      <w:pPr>
        <w:spacing w:after="40"/>
        <w:rPr>
          <w:lang w:val="fr-FR"/>
        </w:rPr>
      </w:pPr>
      <w:r w:rsidRPr="00901064">
        <w:rPr>
          <w:lang w:val="fr-FR"/>
        </w:rP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52945" w14:paraId="0591AC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5798EF" w14:textId="77777777" w:rsidR="00F52945" w:rsidRDefault="00000000">
            <w:pPr>
              <w:spacing w:after="80"/>
            </w:pPr>
            <w:r>
              <w:rPr>
                <w:b/>
                <w:bCs/>
                <w:color w:val="1F497D"/>
              </w:rPr>
              <w:t>Motivazione tecnica</w:t>
            </w:r>
          </w:p>
          <w:p w14:paraId="6492DF5E" w14:textId="77777777" w:rsidR="00F52945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 xml:space="preserve">Il ciclo completo </w:t>
            </w:r>
            <w:proofErr w:type="spellStart"/>
            <w:r>
              <w:rPr>
                <w:sz w:val="20"/>
                <w:szCs w:val="20"/>
              </w:rPr>
              <w:t>retrieval</w:t>
            </w:r>
            <w:proofErr w:type="spellEnd"/>
            <w:r>
              <w:rPr>
                <w:sz w:val="20"/>
                <w:szCs w:val="20"/>
              </w:rPr>
              <w:t xml:space="preserve"> + generazione LLM ha latenza ~341 s su CPU-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190021F" w14:textId="77777777" w:rsidR="00F52945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Utenti che ripetono domande simili (tutorial, demo, FAQ) subiscono attesa inutile.</w:t>
            </w:r>
          </w:p>
          <w:p w14:paraId="3CAE4B75" w14:textId="77777777" w:rsidR="00F52945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 xml:space="preserve">La cache semantica riduce la latenza a &lt; 100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sui cache hit, rendendo il sistema usabile.</w:t>
            </w:r>
          </w:p>
        </w:tc>
      </w:tr>
    </w:tbl>
    <w:p w14:paraId="4090EB80" w14:textId="77777777" w:rsidR="00F52945" w:rsidRDefault="00000000">
      <w:pPr>
        <w:spacing w:after="60"/>
      </w:pPr>
      <w:r>
        <w:t xml:space="preserve">  </w:t>
      </w:r>
    </w:p>
    <w:p w14:paraId="12A76ACA" w14:textId="77777777" w:rsidR="00F52945" w:rsidRDefault="00000000">
      <w:pPr>
        <w:spacing w:before="60" w:after="100" w:line="276" w:lineRule="auto"/>
      </w:pPr>
      <w:r>
        <w:t>La cache è implementata come LRU (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) con soglia di similarità coseno 0.95: se la query in ingresso ha similarità ≥ 0.95 rispetto a una query in cache, la risposta memorizzata viene restituita immediatamente senza invocare </w:t>
      </w:r>
      <w:proofErr w:type="spellStart"/>
      <w:r>
        <w:t>retrieval</w:t>
      </w:r>
      <w:proofErr w:type="spellEnd"/>
      <w:r>
        <w:t xml:space="preserve"> né LLM. La soglia 0.95 è conservativa per evitare falsi positivi su domande simili ma semanticamente diverse. Il singleton </w:t>
      </w:r>
      <w:proofErr w:type="spellStart"/>
      <w:r>
        <w:t>get_query_cache</w:t>
      </w:r>
      <w:proofErr w:type="spellEnd"/>
      <w:r>
        <w:t xml:space="preserve">() garantisce un'unica istanza condivisa tra tutti i worker </w:t>
      </w:r>
      <w:proofErr w:type="spellStart"/>
      <w:r>
        <w:t>FastAPI</w:t>
      </w:r>
      <w:proofErr w:type="spellEnd"/>
      <w:r>
        <w:t>.</w:t>
      </w:r>
    </w:p>
    <w:p w14:paraId="3BB88054" w14:textId="77777777" w:rsidR="00F52945" w:rsidRDefault="00000000">
      <w:pPr>
        <w:spacing w:before="60" w:after="100" w:line="276" w:lineRule="auto"/>
      </w:pPr>
      <w:r>
        <w:rPr>
          <w:b/>
          <w:bCs/>
        </w:rPr>
        <w:t xml:space="preserve">Impatto atteso: latenza da ~341 s → &lt; 100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 xml:space="preserve"> su cache hit (riduzione &gt; 99.9%).</w:t>
      </w:r>
    </w:p>
    <w:p w14:paraId="301FF227" w14:textId="77777777" w:rsidR="00F52945" w:rsidRDefault="00000000">
      <w:pPr>
        <w:spacing w:before="60" w:after="100" w:line="276" w:lineRule="auto"/>
      </w:pPr>
      <w:r>
        <w:rPr>
          <w:i/>
          <w:iCs/>
          <w:color w:val="666666"/>
          <w:sz w:val="20"/>
          <w:szCs w:val="20"/>
        </w:rPr>
        <w:t xml:space="preserve">[Hit rate e latenza media osservati — da aggiornare con </w:t>
      </w:r>
      <w:proofErr w:type="spellStart"/>
      <w:r>
        <w:rPr>
          <w:i/>
          <w:iCs/>
          <w:color w:val="666666"/>
          <w:sz w:val="20"/>
          <w:szCs w:val="20"/>
        </w:rPr>
        <w:t>evaluation</w:t>
      </w:r>
      <w:proofErr w:type="spellEnd"/>
      <w:r>
        <w:rPr>
          <w:i/>
          <w:iCs/>
          <w:color w:val="666666"/>
          <w:sz w:val="20"/>
          <w:szCs w:val="20"/>
        </w:rPr>
        <w:t>/results_extensions.csv]</w:t>
      </w:r>
    </w:p>
    <w:p w14:paraId="5499A1A0" w14:textId="77777777" w:rsidR="00F52945" w:rsidRDefault="00000000">
      <w:pPr>
        <w:spacing w:after="80"/>
      </w:pPr>
      <w:r>
        <w:t xml:space="preserve">  </w:t>
      </w:r>
    </w:p>
    <w:p w14:paraId="24DA60B3" w14:textId="77777777" w:rsidR="00F52945" w:rsidRPr="00901064" w:rsidRDefault="00000000">
      <w:pPr>
        <w:pStyle w:val="Titolo2"/>
        <w:rPr>
          <w:lang w:val="en-US"/>
        </w:rPr>
      </w:pPr>
      <w:proofErr w:type="spellStart"/>
      <w:r w:rsidRPr="00901064">
        <w:rPr>
          <w:lang w:val="en-US"/>
        </w:rPr>
        <w:t>Estensione</w:t>
      </w:r>
      <w:proofErr w:type="spellEnd"/>
      <w:r w:rsidRPr="00901064">
        <w:rPr>
          <w:lang w:val="en-US"/>
        </w:rPr>
        <w:t xml:space="preserve"> #9 — Self-Correction Loop</w:t>
      </w:r>
    </w:p>
    <w:p w14:paraId="68BC8A3E" w14:textId="77777777" w:rsidR="00F52945" w:rsidRPr="00901064" w:rsidRDefault="00000000">
      <w:pPr>
        <w:pStyle w:val="Titolo3"/>
        <w:rPr>
          <w:lang w:val="en-US"/>
        </w:rPr>
      </w:pPr>
      <w:r w:rsidRPr="00901064">
        <w:rPr>
          <w:lang w:val="en-US"/>
        </w:rPr>
        <w:t>File: app/extensions/self_correction.py  |  Flag CLI: --self-correct</w:t>
      </w:r>
    </w:p>
    <w:p w14:paraId="241056D9" w14:textId="77777777" w:rsidR="00F52945" w:rsidRPr="00901064" w:rsidRDefault="00000000">
      <w:pPr>
        <w:spacing w:after="40"/>
        <w:rPr>
          <w:lang w:val="en-US"/>
        </w:rPr>
      </w:pPr>
      <w:r w:rsidRPr="00901064">
        <w:rPr>
          <w:lang w:val="en-US"/>
        </w:rPr>
        <w:lastRenderedPageBreak/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52945" w14:paraId="5C30E4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E09302" w14:textId="77777777" w:rsidR="00F52945" w:rsidRDefault="00000000">
            <w:pPr>
              <w:spacing w:after="80"/>
            </w:pPr>
            <w:r>
              <w:rPr>
                <w:b/>
                <w:bCs/>
                <w:color w:val="1F497D"/>
              </w:rPr>
              <w:t>Motivazione tecnica</w:t>
            </w:r>
          </w:p>
          <w:p w14:paraId="3F7474D7" w14:textId="77777777" w:rsidR="00F52945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 xml:space="preserve">I modelli LLM possono aggiungere informazioni non contenute nei </w:t>
            </w:r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  <w:r>
              <w:rPr>
                <w:sz w:val="20"/>
                <w:szCs w:val="20"/>
              </w:rPr>
              <w:t xml:space="preserve"> di contesto</w:t>
            </w:r>
          </w:p>
          <w:p w14:paraId="71B33006" w14:textId="77777777" w:rsidR="00F52945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hallucination</w:t>
            </w:r>
            <w:proofErr w:type="spellEnd"/>
            <w:r>
              <w:rPr>
                <w:sz w:val="20"/>
                <w:szCs w:val="20"/>
              </w:rPr>
              <w:t>). In ambito aziendale una risposta non supportata dai manuali ufficiali</w:t>
            </w:r>
          </w:p>
          <w:p w14:paraId="024640CF" w14:textId="77777777" w:rsidR="00F52945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è più dannosa di nessuna risposta.</w:t>
            </w:r>
          </w:p>
        </w:tc>
      </w:tr>
    </w:tbl>
    <w:p w14:paraId="5ABE792E" w14:textId="77777777" w:rsidR="00F52945" w:rsidRDefault="00000000">
      <w:pPr>
        <w:spacing w:after="60"/>
      </w:pPr>
      <w:r>
        <w:t xml:space="preserve">  </w:t>
      </w:r>
    </w:p>
    <w:p w14:paraId="583BC203" w14:textId="77777777" w:rsidR="00F52945" w:rsidRDefault="00000000">
      <w:pPr>
        <w:spacing w:before="60" w:after="100" w:line="276" w:lineRule="auto"/>
      </w:pPr>
      <w:r>
        <w:t xml:space="preserve">Il modulo introduce un secondo passaggio LLM dopo la generazione della risposta iniziale. Il VERIFICATION_PROMPT chiede al modello di identificare, frase per frase, quali affermazioni sono supportate dai </w:t>
      </w:r>
      <w:proofErr w:type="spellStart"/>
      <w:r>
        <w:t>chunk</w:t>
      </w:r>
      <w:proofErr w:type="spellEnd"/>
      <w:r>
        <w:t xml:space="preserve"> di contesto e quali no. Le affermazioni non supportate vengono rimosse. Se nessuna affermazione risulta supportata, il modulo restituisce la stringa 'ASTENSIONE' anziché una risposta vuota o falsa.</w:t>
      </w:r>
    </w:p>
    <w:p w14:paraId="078EC0F0" w14:textId="77777777" w:rsidR="00F52945" w:rsidRDefault="00000000">
      <w:pPr>
        <w:spacing w:before="60" w:after="100" w:line="276" w:lineRule="auto"/>
      </w:pPr>
      <w:r>
        <w:t xml:space="preserve">Il costo è una doppia invocazione dell'LLM (latenza aggiuntiva ~341 s su CPU), giustificata nei casi d'uso dove la correttezza è critica: compliance aziendale, supporto tecnico, documentazione legale. L'impatto atteso è un miglioramento della metrica RAGAS </w:t>
      </w:r>
      <w:proofErr w:type="spellStart"/>
      <w:r>
        <w:t>Faithfulness</w:t>
      </w:r>
      <w:proofErr w:type="spellEnd"/>
      <w:r>
        <w:t>.</w:t>
      </w:r>
    </w:p>
    <w:p w14:paraId="0A8C747C" w14:textId="77777777" w:rsidR="00F52945" w:rsidRDefault="00000000">
      <w:pPr>
        <w:spacing w:before="60" w:after="100" w:line="276" w:lineRule="auto"/>
      </w:pPr>
      <w:r>
        <w:rPr>
          <w:i/>
          <w:iCs/>
          <w:color w:val="666666"/>
          <w:sz w:val="20"/>
          <w:szCs w:val="20"/>
        </w:rPr>
        <w:t xml:space="preserve">[Delta RAGAS </w:t>
      </w:r>
      <w:proofErr w:type="spellStart"/>
      <w:r>
        <w:rPr>
          <w:i/>
          <w:iCs/>
          <w:color w:val="666666"/>
          <w:sz w:val="20"/>
          <w:szCs w:val="20"/>
        </w:rPr>
        <w:t>Faithfulness</w:t>
      </w:r>
      <w:proofErr w:type="spellEnd"/>
      <w:r>
        <w:rPr>
          <w:i/>
          <w:iCs/>
          <w:color w:val="666666"/>
          <w:sz w:val="20"/>
          <w:szCs w:val="20"/>
        </w:rPr>
        <w:t xml:space="preserve"> — da aggiornare con </w:t>
      </w:r>
      <w:proofErr w:type="spellStart"/>
      <w:r>
        <w:rPr>
          <w:i/>
          <w:iCs/>
          <w:color w:val="666666"/>
          <w:sz w:val="20"/>
          <w:szCs w:val="20"/>
        </w:rPr>
        <w:t>evaluation</w:t>
      </w:r>
      <w:proofErr w:type="spellEnd"/>
      <w:r>
        <w:rPr>
          <w:i/>
          <w:iCs/>
          <w:color w:val="666666"/>
          <w:sz w:val="20"/>
          <w:szCs w:val="20"/>
        </w:rPr>
        <w:t>/results_extensions.csv]</w:t>
      </w:r>
    </w:p>
    <w:p w14:paraId="495D5C7D" w14:textId="77777777" w:rsidR="00F52945" w:rsidRDefault="00000000">
      <w:pPr>
        <w:spacing w:after="160"/>
      </w:pPr>
      <w:r>
        <w:t xml:space="preserve">  </w:t>
      </w:r>
    </w:p>
    <w:p w14:paraId="1DB1FE08" w14:textId="77777777" w:rsidR="00F52945" w:rsidRDefault="00000000">
      <w:r>
        <w:br w:type="page"/>
      </w:r>
    </w:p>
    <w:p w14:paraId="506B2B7B" w14:textId="2B16AA2E" w:rsidR="00F52945" w:rsidRDefault="00000000">
      <w:pPr>
        <w:pStyle w:val="Titolo1"/>
        <w:pBdr>
          <w:bottom w:val="single" w:sz="8" w:space="4" w:color="1F497D"/>
        </w:pBdr>
      </w:pPr>
      <w:r>
        <w:lastRenderedPageBreak/>
        <w:t>6 — Persistenza relazionale</w:t>
      </w:r>
    </w:p>
    <w:p w14:paraId="3A6FFED3" w14:textId="77777777" w:rsidR="00F52945" w:rsidRDefault="00000000">
      <w:pPr>
        <w:pStyle w:val="Titolo2"/>
      </w:pPr>
      <w:r>
        <w:t>6.1  Schema SQLAlchemy 2.0 (9 tabelle)</w:t>
      </w:r>
    </w:p>
    <w:p w14:paraId="758FC921" w14:textId="77777777" w:rsidR="00F52945" w:rsidRDefault="00000000">
      <w:pPr>
        <w:spacing w:before="60" w:after="100" w:line="276" w:lineRule="auto"/>
      </w:pPr>
      <w:r>
        <w:t xml:space="preserve">Il database relazionale </w:t>
      </w:r>
      <w:proofErr w:type="spellStart"/>
      <w:r>
        <w:t>SQLite</w:t>
      </w:r>
      <w:proofErr w:type="spellEnd"/>
      <w:r>
        <w:t xml:space="preserve"> traccia ogni aspetto del ciclo di vita del sistema: dalla configurazione all'</w:t>
      </w:r>
      <w:proofErr w:type="spellStart"/>
      <w:r>
        <w:t>ingestion</w:t>
      </w:r>
      <w:proofErr w:type="spellEnd"/>
      <w:r>
        <w:t xml:space="preserve">, dal </w:t>
      </w:r>
      <w:proofErr w:type="spellStart"/>
      <w:r>
        <w:t>retrieval</w:t>
      </w:r>
      <w:proofErr w:type="spellEnd"/>
      <w:r>
        <w:t xml:space="preserve"> alla valutazione. Tutte le entità usano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 xml:space="preserve"> di SQLAlchemy 2.0 per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a compile time. Le migrazioni sono gestite da </w:t>
      </w:r>
      <w:proofErr w:type="spellStart"/>
      <w:r>
        <w:t>Alembic</w:t>
      </w:r>
      <w:proofErr w:type="spellEnd"/>
      <w:r>
        <w:t xml:space="preserve"> con storico </w:t>
      </w:r>
      <w:proofErr w:type="spellStart"/>
      <w:r>
        <w:t>versionabile</w:t>
      </w:r>
      <w:proofErr w:type="spellEnd"/>
      <w:r>
        <w:t xml:space="preserve"> e reversibile.</w:t>
      </w:r>
    </w:p>
    <w:p w14:paraId="2823E715" w14:textId="77777777" w:rsidR="00F52945" w:rsidRDefault="00000000">
      <w:pPr>
        <w:spacing w:after="40"/>
      </w:pPr>
      <w: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5"/>
        <w:gridCol w:w="3510"/>
        <w:gridCol w:w="3511"/>
      </w:tblGrid>
      <w:tr w:rsidR="00F52945" w14:paraId="63B0F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4E048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Tabella</w:t>
            </w:r>
          </w:p>
        </w:tc>
        <w:tc>
          <w:tcPr>
            <w:tcW w:w="351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CE0DB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Campi chiave</w:t>
            </w:r>
          </w:p>
        </w:tc>
        <w:tc>
          <w:tcPr>
            <w:tcW w:w="351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AFBF6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Scopo</w:t>
            </w:r>
          </w:p>
        </w:tc>
      </w:tr>
      <w:tr w:rsidR="00F52945" w14:paraId="6E3E93B4" w14:textId="77777777">
        <w:tblPrEx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B987C" w14:textId="77777777" w:rsidR="00F52945" w:rsidRDefault="00000000">
            <w:r>
              <w:rPr>
                <w:sz w:val="20"/>
                <w:szCs w:val="20"/>
              </w:rPr>
              <w:t>Group</w:t>
            </w:r>
          </w:p>
        </w:tc>
        <w:tc>
          <w:tcPr>
            <w:tcW w:w="351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59AD2" w14:textId="77777777" w:rsidR="00F52945" w:rsidRPr="00901064" w:rsidRDefault="00000000">
            <w:pPr>
              <w:rPr>
                <w:lang w:val="en-US"/>
              </w:rPr>
            </w:pPr>
            <w:r w:rsidRPr="00901064">
              <w:rPr>
                <w:sz w:val="20"/>
                <w:szCs w:val="20"/>
                <w:lang w:val="en-US"/>
              </w:rPr>
              <w:t xml:space="preserve">id, name,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base_url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api_key</w:t>
            </w:r>
            <w:proofErr w:type="spellEnd"/>
          </w:p>
        </w:tc>
        <w:tc>
          <w:tcPr>
            <w:tcW w:w="351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158F6" w14:textId="77777777" w:rsidR="00F52945" w:rsidRDefault="00000000"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  <w:r>
              <w:rPr>
                <w:sz w:val="20"/>
                <w:szCs w:val="20"/>
              </w:rPr>
              <w:t xml:space="preserve"> dei knowledge base nella federazione</w:t>
            </w:r>
          </w:p>
        </w:tc>
      </w:tr>
      <w:tr w:rsidR="00F52945" w14:paraId="40D4354F" w14:textId="77777777">
        <w:tblPrEx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56563" w14:textId="77777777" w:rsidR="00F52945" w:rsidRDefault="00000000">
            <w:proofErr w:type="spellStart"/>
            <w:r>
              <w:rPr>
                <w:sz w:val="20"/>
                <w:szCs w:val="20"/>
              </w:rPr>
              <w:t>ChunkingConfig</w:t>
            </w:r>
            <w:proofErr w:type="spellEnd"/>
          </w:p>
        </w:tc>
        <w:tc>
          <w:tcPr>
            <w:tcW w:w="351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F70B0" w14:textId="77777777" w:rsidR="00F52945" w:rsidRPr="00901064" w:rsidRDefault="00000000">
            <w:pPr>
              <w:rPr>
                <w:lang w:val="en-US"/>
              </w:rPr>
            </w:pPr>
            <w:r w:rsidRPr="00901064">
              <w:rPr>
                <w:sz w:val="20"/>
                <w:szCs w:val="20"/>
                <w:lang w:val="en-US"/>
              </w:rPr>
              <w:t xml:space="preserve">preset,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chunk_size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>, overlap, version</w:t>
            </w:r>
          </w:p>
        </w:tc>
        <w:tc>
          <w:tcPr>
            <w:tcW w:w="351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2F52B" w14:textId="77777777" w:rsidR="00F52945" w:rsidRDefault="00000000">
            <w:r>
              <w:rPr>
                <w:sz w:val="20"/>
                <w:szCs w:val="20"/>
              </w:rPr>
              <w:t xml:space="preserve">Configurazioni chunking </w:t>
            </w:r>
            <w:proofErr w:type="spellStart"/>
            <w:r>
              <w:rPr>
                <w:sz w:val="20"/>
                <w:szCs w:val="20"/>
              </w:rPr>
              <w:t>versionate</w:t>
            </w:r>
            <w:proofErr w:type="spellEnd"/>
          </w:p>
        </w:tc>
      </w:tr>
      <w:tr w:rsidR="00F52945" w14:paraId="52064003" w14:textId="77777777">
        <w:tblPrEx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DE481" w14:textId="77777777" w:rsidR="00F52945" w:rsidRDefault="00000000"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351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3E34F" w14:textId="77777777" w:rsidR="00F52945" w:rsidRPr="00901064" w:rsidRDefault="00000000">
            <w:pPr>
              <w:rPr>
                <w:lang w:val="en-US"/>
              </w:rPr>
            </w:pPr>
            <w:r w:rsidRPr="00901064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file_hash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 xml:space="preserve">, filename,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n_pages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ingested_at</w:t>
            </w:r>
            <w:proofErr w:type="spellEnd"/>
          </w:p>
        </w:tc>
        <w:tc>
          <w:tcPr>
            <w:tcW w:w="351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41B41" w14:textId="77777777" w:rsidR="00F52945" w:rsidRDefault="00000000">
            <w:r>
              <w:rPr>
                <w:sz w:val="20"/>
                <w:szCs w:val="20"/>
              </w:rPr>
              <w:t xml:space="preserve">Metadati PDF con idempotenza via </w:t>
            </w:r>
            <w:proofErr w:type="spellStart"/>
            <w:r>
              <w:rPr>
                <w:sz w:val="20"/>
                <w:szCs w:val="20"/>
              </w:rPr>
              <w:t>file_hash</w:t>
            </w:r>
            <w:proofErr w:type="spellEnd"/>
          </w:p>
        </w:tc>
      </w:tr>
      <w:tr w:rsidR="00F52945" w:rsidRPr="00901064" w14:paraId="4AF70B1B" w14:textId="77777777">
        <w:tblPrEx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2A428" w14:textId="77777777" w:rsidR="00F52945" w:rsidRDefault="00000000"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</w:p>
        </w:tc>
        <w:tc>
          <w:tcPr>
            <w:tcW w:w="351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0700B" w14:textId="77777777" w:rsidR="00F52945" w:rsidRPr="00901064" w:rsidRDefault="00000000">
            <w:pPr>
              <w:rPr>
                <w:lang w:val="en-US"/>
              </w:rPr>
            </w:pPr>
            <w:r w:rsidRPr="00901064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doc_id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 xml:space="preserve">, page,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chunk_index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vector_id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emb_model</w:t>
            </w:r>
            <w:proofErr w:type="spellEnd"/>
          </w:p>
        </w:tc>
        <w:tc>
          <w:tcPr>
            <w:tcW w:w="351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723D9" w14:textId="77777777" w:rsidR="00F52945" w:rsidRPr="00901064" w:rsidRDefault="00000000">
            <w:pPr>
              <w:rPr>
                <w:lang w:val="en-US"/>
              </w:rPr>
            </w:pPr>
            <w:r w:rsidRPr="00901064">
              <w:rPr>
                <w:sz w:val="20"/>
                <w:szCs w:val="20"/>
                <w:lang w:val="en-US"/>
              </w:rPr>
              <w:t xml:space="preserve">Mapping chunk ↔ vector ID in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Qdrant</w:t>
            </w:r>
            <w:proofErr w:type="spellEnd"/>
          </w:p>
        </w:tc>
      </w:tr>
      <w:tr w:rsidR="00F52945" w14:paraId="42AEAC18" w14:textId="77777777">
        <w:tblPrEx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1EB65" w14:textId="77777777" w:rsidR="00F52945" w:rsidRDefault="00000000">
            <w:r>
              <w:rPr>
                <w:sz w:val="20"/>
                <w:szCs w:val="20"/>
              </w:rPr>
              <w:t>Query</w:t>
            </w:r>
          </w:p>
        </w:tc>
        <w:tc>
          <w:tcPr>
            <w:tcW w:w="351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03A56" w14:textId="77777777" w:rsidR="00F52945" w:rsidRPr="00901064" w:rsidRDefault="00000000">
            <w:pPr>
              <w:rPr>
                <w:lang w:val="en-US"/>
              </w:rPr>
            </w:pPr>
            <w:r w:rsidRPr="00901064">
              <w:rPr>
                <w:sz w:val="20"/>
                <w:szCs w:val="20"/>
                <w:lang w:val="en-US"/>
              </w:rPr>
              <w:t xml:space="preserve">id, text,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latency_ms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source_filter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 xml:space="preserve">, federated,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ts</w:t>
            </w:r>
            <w:proofErr w:type="spellEnd"/>
          </w:p>
        </w:tc>
        <w:tc>
          <w:tcPr>
            <w:tcW w:w="351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ADB5E" w14:textId="77777777" w:rsidR="00F52945" w:rsidRDefault="00000000">
            <w:r>
              <w:rPr>
                <w:sz w:val="20"/>
                <w:szCs w:val="20"/>
              </w:rPr>
              <w:t>Ogni interrogazione al sistema</w:t>
            </w:r>
          </w:p>
        </w:tc>
      </w:tr>
      <w:tr w:rsidR="00F52945" w14:paraId="75888A95" w14:textId="77777777">
        <w:tblPrEx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CF3CE" w14:textId="77777777" w:rsidR="00F52945" w:rsidRDefault="00000000">
            <w:proofErr w:type="spellStart"/>
            <w:r>
              <w:rPr>
                <w:sz w:val="20"/>
                <w:szCs w:val="20"/>
              </w:rPr>
              <w:t>Answer</w:t>
            </w:r>
            <w:proofErr w:type="spellEnd"/>
          </w:p>
        </w:tc>
        <w:tc>
          <w:tcPr>
            <w:tcW w:w="351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1EC92" w14:textId="77777777" w:rsidR="00F52945" w:rsidRPr="00901064" w:rsidRDefault="00000000">
            <w:pPr>
              <w:rPr>
                <w:lang w:val="en-US"/>
              </w:rPr>
            </w:pPr>
            <w:r w:rsidRPr="00901064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query_id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 xml:space="preserve">, text, confidence,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model_name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tok_in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>/out</w:t>
            </w:r>
          </w:p>
        </w:tc>
        <w:tc>
          <w:tcPr>
            <w:tcW w:w="351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D6280" w14:textId="77777777" w:rsidR="00F52945" w:rsidRDefault="00000000">
            <w:r>
              <w:rPr>
                <w:sz w:val="20"/>
                <w:szCs w:val="20"/>
              </w:rPr>
              <w:t>Risposta LLM con metriche di token</w:t>
            </w:r>
          </w:p>
        </w:tc>
      </w:tr>
      <w:tr w:rsidR="00F52945" w14:paraId="65AD92A4" w14:textId="77777777">
        <w:tblPrEx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97E47" w14:textId="77777777" w:rsidR="00F52945" w:rsidRDefault="00000000">
            <w:proofErr w:type="spellStart"/>
            <w:r>
              <w:rPr>
                <w:sz w:val="20"/>
                <w:szCs w:val="20"/>
              </w:rPr>
              <w:t>AnswerSource</w:t>
            </w:r>
            <w:proofErr w:type="spellEnd"/>
          </w:p>
        </w:tc>
        <w:tc>
          <w:tcPr>
            <w:tcW w:w="351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E1EEB" w14:textId="77777777" w:rsidR="00F52945" w:rsidRPr="00901064" w:rsidRDefault="00000000">
            <w:pPr>
              <w:rPr>
                <w:lang w:val="en-US"/>
              </w:rPr>
            </w:pPr>
            <w:r w:rsidRPr="00901064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answer_id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chunk_id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 xml:space="preserve">, score, rank,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remote_group_id</w:t>
            </w:r>
            <w:proofErr w:type="spellEnd"/>
          </w:p>
        </w:tc>
        <w:tc>
          <w:tcPr>
            <w:tcW w:w="351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4EEE5" w14:textId="77777777" w:rsidR="00F52945" w:rsidRDefault="00000000"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  <w:r>
              <w:rPr>
                <w:sz w:val="20"/>
                <w:szCs w:val="20"/>
              </w:rPr>
              <w:t xml:space="preserve"> usati, con provenienza federata</w:t>
            </w:r>
          </w:p>
        </w:tc>
      </w:tr>
      <w:tr w:rsidR="00F52945" w14:paraId="6B3D7761" w14:textId="77777777">
        <w:tblPrEx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9A68" w14:textId="77777777" w:rsidR="00F52945" w:rsidRDefault="00000000">
            <w:r>
              <w:rPr>
                <w:sz w:val="20"/>
                <w:szCs w:val="20"/>
              </w:rPr>
              <w:t>Experiment</w:t>
            </w:r>
          </w:p>
        </w:tc>
        <w:tc>
          <w:tcPr>
            <w:tcW w:w="351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37925" w14:textId="77777777" w:rsidR="00F52945" w:rsidRPr="00901064" w:rsidRDefault="00000000">
            <w:pPr>
              <w:rPr>
                <w:lang w:val="en-US"/>
              </w:rPr>
            </w:pPr>
            <w:r w:rsidRPr="00901064">
              <w:rPr>
                <w:sz w:val="20"/>
                <w:szCs w:val="20"/>
                <w:lang w:val="en-US"/>
              </w:rPr>
              <w:t xml:space="preserve">id, name,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config_json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run_at</w:t>
            </w:r>
            <w:proofErr w:type="spellEnd"/>
          </w:p>
        </w:tc>
        <w:tc>
          <w:tcPr>
            <w:tcW w:w="351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B79D4" w14:textId="77777777" w:rsidR="00F52945" w:rsidRDefault="00000000">
            <w:r>
              <w:rPr>
                <w:sz w:val="20"/>
                <w:szCs w:val="20"/>
              </w:rPr>
              <w:t>Configurazione degli esperimenti di valutazione</w:t>
            </w:r>
          </w:p>
        </w:tc>
      </w:tr>
      <w:tr w:rsidR="00F52945" w14:paraId="0E377147" w14:textId="77777777">
        <w:tblPrEx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9BB60" w14:textId="77777777" w:rsidR="00F52945" w:rsidRDefault="00000000">
            <w:proofErr w:type="spellStart"/>
            <w:r>
              <w:rPr>
                <w:sz w:val="20"/>
                <w:szCs w:val="20"/>
              </w:rPr>
              <w:t>ExperimentResult</w:t>
            </w:r>
            <w:proofErr w:type="spellEnd"/>
          </w:p>
        </w:tc>
        <w:tc>
          <w:tcPr>
            <w:tcW w:w="351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6245E" w14:textId="77777777" w:rsidR="00F52945" w:rsidRPr="00901064" w:rsidRDefault="00000000">
            <w:pPr>
              <w:rPr>
                <w:lang w:val="en-US"/>
              </w:rPr>
            </w:pPr>
            <w:r w:rsidRPr="00901064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exp_id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question_id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 xml:space="preserve">, hit, </w:t>
            </w:r>
            <w:proofErr w:type="spellStart"/>
            <w:r w:rsidRPr="00901064">
              <w:rPr>
                <w:sz w:val="20"/>
                <w:szCs w:val="20"/>
                <w:lang w:val="en-US"/>
              </w:rPr>
              <w:t>recip_rank</w:t>
            </w:r>
            <w:proofErr w:type="spellEnd"/>
            <w:r w:rsidRPr="00901064">
              <w:rPr>
                <w:sz w:val="20"/>
                <w:szCs w:val="20"/>
                <w:lang w:val="en-US"/>
              </w:rPr>
              <w:t>, faithfulness</w:t>
            </w:r>
          </w:p>
        </w:tc>
        <w:tc>
          <w:tcPr>
            <w:tcW w:w="351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E29D4" w14:textId="77777777" w:rsidR="00F52945" w:rsidRDefault="00000000">
            <w:r>
              <w:rPr>
                <w:sz w:val="20"/>
                <w:szCs w:val="20"/>
              </w:rPr>
              <w:t>Risultati per domanda e configurazione</w:t>
            </w:r>
          </w:p>
        </w:tc>
      </w:tr>
    </w:tbl>
    <w:p w14:paraId="00015A4F" w14:textId="77777777" w:rsidR="00F52945" w:rsidRDefault="00000000">
      <w:pPr>
        <w:spacing w:after="80"/>
      </w:pPr>
      <w:r>
        <w:t xml:space="preserve">  </w:t>
      </w:r>
    </w:p>
    <w:p w14:paraId="4EF22DF0" w14:textId="77777777" w:rsidR="00F52945" w:rsidRDefault="00000000">
      <w:pPr>
        <w:pStyle w:val="Titolo2"/>
      </w:pPr>
      <w:r>
        <w:t>6.2  Query analitiche (</w:t>
      </w:r>
      <w:proofErr w:type="spellStart"/>
      <w:r>
        <w:t>db</w:t>
      </w:r>
      <w:proofErr w:type="spellEnd"/>
      <w:r>
        <w:t>/analytics.py)</w:t>
      </w:r>
    </w:p>
    <w:p w14:paraId="3BD93498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top10_frequent_questions: </w:t>
      </w:r>
      <w:r>
        <w:t>conta le domande per testo normalizzato e gruppo, ordinando per frequenza. Utile per identificare le informazioni più cercate e ottimizzare il pre-caching semantico.</w:t>
      </w:r>
    </w:p>
    <w:p w14:paraId="16C37BD8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proofErr w:type="spellStart"/>
      <w:r>
        <w:rPr>
          <w:b/>
          <w:bCs/>
        </w:rPr>
        <w:t>confidence_distribution</w:t>
      </w:r>
      <w:proofErr w:type="spellEnd"/>
      <w:r>
        <w:rPr>
          <w:b/>
          <w:bCs/>
        </w:rPr>
        <w:t xml:space="preserve">: </w:t>
      </w:r>
      <w:r>
        <w:t xml:space="preserve">raggruppa le risposte per livello di confidenza (Alta/Media/Bassa) e periodo temporale. Permette di monitorare la deriva della qualità del </w:t>
      </w:r>
      <w:proofErr w:type="spellStart"/>
      <w:r>
        <w:t>retrieval</w:t>
      </w:r>
      <w:proofErr w:type="spellEnd"/>
      <w:r>
        <w:t xml:space="preserve"> nel tempo.</w:t>
      </w:r>
    </w:p>
    <w:p w14:paraId="6472D207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proofErr w:type="spellStart"/>
      <w:r>
        <w:rPr>
          <w:b/>
          <w:bCs/>
        </w:rPr>
        <w:t>avg_latency_by_chunking</w:t>
      </w:r>
      <w:proofErr w:type="spellEnd"/>
      <w:r>
        <w:rPr>
          <w:b/>
          <w:bCs/>
        </w:rPr>
        <w:t xml:space="preserve">: </w:t>
      </w:r>
      <w:r>
        <w:t xml:space="preserve">calcola la latenza media per </w:t>
      </w:r>
      <w:proofErr w:type="spellStart"/>
      <w:r>
        <w:t>preset</w:t>
      </w:r>
      <w:proofErr w:type="spellEnd"/>
      <w:r>
        <w:t xml:space="preserve"> di chunking e valore k. Guida la scelta del </w:t>
      </w:r>
      <w:proofErr w:type="spellStart"/>
      <w:r>
        <w:t>preset</w:t>
      </w:r>
      <w:proofErr w:type="spellEnd"/>
      <w:r>
        <w:t xml:space="preserve"> in base al trade-off qualità/velocità.</w:t>
      </w:r>
    </w:p>
    <w:p w14:paraId="23F0381A" w14:textId="77777777" w:rsidR="00F52945" w:rsidRDefault="00000000">
      <w:pPr>
        <w:spacing w:after="60"/>
      </w:pPr>
      <w:r>
        <w:t xml:space="preserve">  </w:t>
      </w:r>
    </w:p>
    <w:p w14:paraId="51A503F4" w14:textId="77777777" w:rsidR="00F52945" w:rsidRDefault="00000000">
      <w:pPr>
        <w:pStyle w:val="Titolo2"/>
      </w:pPr>
      <w:r>
        <w:t xml:space="preserve">6.3  Motivazione della scelta </w:t>
      </w:r>
      <w:proofErr w:type="spellStart"/>
      <w:r>
        <w:t>SQLite</w:t>
      </w:r>
      <w:proofErr w:type="spellEnd"/>
    </w:p>
    <w:p w14:paraId="42957E8F" w14:textId="77777777" w:rsidR="00F52945" w:rsidRDefault="00000000">
      <w:pPr>
        <w:spacing w:before="60" w:after="100" w:line="276" w:lineRule="auto"/>
      </w:pPr>
      <w:proofErr w:type="spellStart"/>
      <w:r>
        <w:t>SQLite</w:t>
      </w:r>
      <w:proofErr w:type="spellEnd"/>
      <w:r>
        <w:t xml:space="preserve"> garantisce zero overhead di </w:t>
      </w:r>
      <w:proofErr w:type="spellStart"/>
      <w:r>
        <w:t>deploy</w:t>
      </w:r>
      <w:proofErr w:type="spellEnd"/>
      <w:r>
        <w:t xml:space="preserve">: nessun container aggiuntivo, nessuna configurazione di rete, nessun servizio da avviare. Il database risiede in un singolo file locale, </w:t>
      </w:r>
      <w:proofErr w:type="spellStart"/>
      <w:r>
        <w:t>versionabile</w:t>
      </w:r>
      <w:proofErr w:type="spellEnd"/>
      <w:r>
        <w:t xml:space="preserve"> con </w:t>
      </w:r>
      <w:proofErr w:type="spellStart"/>
      <w:r>
        <w:t>git</w:t>
      </w:r>
      <w:proofErr w:type="spellEnd"/>
      <w:r>
        <w:t xml:space="preserve"> o trasferibile con </w:t>
      </w:r>
      <w:proofErr w:type="spellStart"/>
      <w:r>
        <w:t>scp</w:t>
      </w:r>
      <w:proofErr w:type="spellEnd"/>
      <w:r>
        <w:t xml:space="preserve">. Per il volume di dati atteso (migliaia di </w:t>
      </w:r>
      <w:r>
        <w:lastRenderedPageBreak/>
        <w:t xml:space="preserve">query, non milioni), </w:t>
      </w:r>
      <w:proofErr w:type="spellStart"/>
      <w:r>
        <w:t>SQLite</w:t>
      </w:r>
      <w:proofErr w:type="spellEnd"/>
      <w:r>
        <w:t xml:space="preserve"> offre prestazioni eccellenti con concorrenza limitata. </w:t>
      </w:r>
      <w:proofErr w:type="spellStart"/>
      <w:r>
        <w:t>Alembic</w:t>
      </w:r>
      <w:proofErr w:type="spellEnd"/>
      <w:r>
        <w:t xml:space="preserve"> aggiunge la capacità di migrare lo schema in modo riproducibile, requisito fondamentale per un sistema </w:t>
      </w:r>
      <w:proofErr w:type="spellStart"/>
      <w:r>
        <w:t>auditabile</w:t>
      </w:r>
      <w:proofErr w:type="spellEnd"/>
      <w:r>
        <w:t>.</w:t>
      </w:r>
    </w:p>
    <w:p w14:paraId="7C250265" w14:textId="77777777" w:rsidR="00F52945" w:rsidRDefault="00000000">
      <w:pPr>
        <w:spacing w:after="160"/>
      </w:pPr>
      <w:r>
        <w:t xml:space="preserve">  </w:t>
      </w:r>
    </w:p>
    <w:p w14:paraId="32D9E3B7" w14:textId="77777777" w:rsidR="00F52945" w:rsidRDefault="00000000">
      <w:r>
        <w:br w:type="page"/>
      </w:r>
    </w:p>
    <w:p w14:paraId="6C01A318" w14:textId="1F8B7221" w:rsidR="00F52945" w:rsidRDefault="00000000">
      <w:pPr>
        <w:pStyle w:val="Titolo1"/>
        <w:pBdr>
          <w:bottom w:val="single" w:sz="8" w:space="4" w:color="1F497D"/>
        </w:pBdr>
      </w:pPr>
      <w:r>
        <w:lastRenderedPageBreak/>
        <w:t>7 — API federata e interoperabilità</w:t>
      </w:r>
    </w:p>
    <w:p w14:paraId="15DAB1BA" w14:textId="77777777" w:rsidR="00F52945" w:rsidRDefault="00000000">
      <w:pPr>
        <w:pStyle w:val="Titolo2"/>
      </w:pPr>
      <w:r>
        <w:t>7.1  Contratto API (</w:t>
      </w:r>
      <w:proofErr w:type="spellStart"/>
      <w:r>
        <w:t>api_spec.yaml</w:t>
      </w:r>
      <w:proofErr w:type="spellEnd"/>
      <w:r>
        <w:t>)</w:t>
      </w:r>
    </w:p>
    <w:p w14:paraId="01E0F687" w14:textId="77777777" w:rsidR="00F52945" w:rsidRDefault="00000000">
      <w:pPr>
        <w:spacing w:before="60" w:after="100" w:line="276" w:lineRule="auto"/>
      </w:pPr>
      <w:r>
        <w:t xml:space="preserve">L'API </w:t>
      </w:r>
      <w:proofErr w:type="spellStart"/>
      <w:r>
        <w:t>FastAPI</w:t>
      </w:r>
      <w:proofErr w:type="spellEnd"/>
      <w:r>
        <w:t xml:space="preserve"> implementa un contratto immutabile definito in </w:t>
      </w:r>
      <w:proofErr w:type="spellStart"/>
      <w:r>
        <w:t>api_spec.yaml</w:t>
      </w:r>
      <w:proofErr w:type="spellEnd"/>
      <w:r>
        <w:t xml:space="preserve">, condiviso tra tutti i gruppi del corso. L'immutabilità del contratto è il prerequisito per l'interoperabilità: ogni gruppo sviluppa internamente la propria implementazione senza coordinamento, purché rispetti </w:t>
      </w:r>
      <w:proofErr w:type="spellStart"/>
      <w:r>
        <w:t>header</w:t>
      </w:r>
      <w:proofErr w:type="spellEnd"/>
      <w:r>
        <w:t xml:space="preserve"> obbligatori ed endpoint.</w:t>
      </w:r>
    </w:p>
    <w:p w14:paraId="2E5E573C" w14:textId="77777777" w:rsidR="00F52945" w:rsidRDefault="00000000">
      <w:pPr>
        <w:spacing w:before="60" w:after="100" w:line="276" w:lineRule="auto"/>
      </w:pPr>
      <w:r>
        <w:t>Header obbligatori (eccetto /health):</w:t>
      </w:r>
    </w:p>
    <w:p w14:paraId="7445697E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X-API-Key: </w:t>
      </w:r>
      <w:r>
        <w:t xml:space="preserve">autenticazione per-gruppo, validata contro </w:t>
      </w:r>
      <w:proofErr w:type="spellStart"/>
      <w:r>
        <w:t>peers.yaml</w:t>
      </w:r>
      <w:proofErr w:type="spellEnd"/>
      <w:r>
        <w:t>.</w:t>
      </w:r>
    </w:p>
    <w:p w14:paraId="25ED0FAB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X-API-Version: </w:t>
      </w:r>
      <w:r>
        <w:t xml:space="preserve">'1.0' — versione fissa del contratto, per future deprecazioni </w:t>
      </w:r>
      <w:proofErr w:type="spellStart"/>
      <w:r>
        <w:t>backward-compatible</w:t>
      </w:r>
      <w:proofErr w:type="spellEnd"/>
      <w:r>
        <w:t>.</w:t>
      </w:r>
    </w:p>
    <w:p w14:paraId="127EE792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X-Group-Id: </w:t>
      </w:r>
      <w:r>
        <w:t>identificativo del gruppo chiamante, tracciato in ogni record Query del DB.</w:t>
      </w:r>
    </w:p>
    <w:p w14:paraId="2986745A" w14:textId="77777777" w:rsidR="00F52945" w:rsidRDefault="00000000">
      <w:pPr>
        <w:spacing w:after="60"/>
      </w:pPr>
      <w: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1001"/>
        <w:gridCol w:w="736"/>
        <w:gridCol w:w="1058"/>
        <w:gridCol w:w="4308"/>
      </w:tblGrid>
      <w:tr w:rsidR="00F52945" w14:paraId="4E10E5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A6FE5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37DCE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7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E2AF8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9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32B7B" w14:textId="77777777" w:rsidR="00F5294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Timeout</w:t>
            </w:r>
            <w:proofErr w:type="spellEnd"/>
          </w:p>
        </w:tc>
        <w:tc>
          <w:tcPr>
            <w:tcW w:w="441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80126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F52945" w14:paraId="49698919" w14:textId="77777777">
        <w:tblPrEx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2B9B0" w14:textId="77777777" w:rsidR="00F52945" w:rsidRDefault="00000000">
            <w:r>
              <w:rPr>
                <w:sz w:val="20"/>
                <w:szCs w:val="20"/>
              </w:rPr>
              <w:t>GET /health</w:t>
            </w:r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A9691" w14:textId="77777777" w:rsidR="00F5294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7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EF54A" w14:textId="77777777" w:rsidR="00F52945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51610" w14:textId="77777777" w:rsidR="00F52945" w:rsidRDefault="00000000">
            <w:r>
              <w:rPr>
                <w:sz w:val="20"/>
                <w:szCs w:val="20"/>
              </w:rPr>
              <w:t xml:space="preserve">&lt; 100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441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C3928" w14:textId="77777777" w:rsidR="00F52945" w:rsidRDefault="00000000">
            <w:proofErr w:type="spellStart"/>
            <w:r>
              <w:rPr>
                <w:sz w:val="20"/>
                <w:szCs w:val="20"/>
              </w:rPr>
              <w:t>Liveness</w:t>
            </w:r>
            <w:proofErr w:type="spellEnd"/>
            <w:r>
              <w:rPr>
                <w:sz w:val="20"/>
                <w:szCs w:val="20"/>
              </w:rPr>
              <w:t xml:space="preserve"> check — risponde sempre 200 OK senza elaborazione</w:t>
            </w:r>
          </w:p>
        </w:tc>
      </w:tr>
      <w:tr w:rsidR="00F52945" w14:paraId="58BB3DB8" w14:textId="77777777">
        <w:tblPrEx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D6E8D" w14:textId="77777777" w:rsidR="00F52945" w:rsidRDefault="00000000">
            <w:r>
              <w:rPr>
                <w:sz w:val="20"/>
                <w:szCs w:val="20"/>
              </w:rPr>
              <w:t>GET /info</w:t>
            </w:r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71BB3" w14:textId="77777777" w:rsidR="00F5294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7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E5AE5" w14:textId="77777777" w:rsidR="00F52945" w:rsidRDefault="00000000">
            <w:r>
              <w:rPr>
                <w:sz w:val="20"/>
                <w:szCs w:val="20"/>
              </w:rPr>
              <w:t>Sì</w:t>
            </w:r>
          </w:p>
        </w:tc>
        <w:tc>
          <w:tcPr>
            <w:tcW w:w="9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1FE39" w14:textId="77777777" w:rsidR="00F52945" w:rsidRDefault="00000000">
            <w:r>
              <w:rPr>
                <w:sz w:val="20"/>
                <w:szCs w:val="20"/>
              </w:rPr>
              <w:t>&lt; 1 s</w:t>
            </w:r>
          </w:p>
        </w:tc>
        <w:tc>
          <w:tcPr>
            <w:tcW w:w="441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2B449" w14:textId="77777777" w:rsidR="00F52945" w:rsidRDefault="00000000">
            <w:r>
              <w:rPr>
                <w:sz w:val="20"/>
                <w:szCs w:val="20"/>
              </w:rPr>
              <w:t xml:space="preserve">Metadata del knowledge base: </w:t>
            </w:r>
            <w:proofErr w:type="spellStart"/>
            <w:r>
              <w:rPr>
                <w:sz w:val="20"/>
                <w:szCs w:val="20"/>
              </w:rPr>
              <w:t>n_docs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n_chunks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embedding_model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embedding_dim</w:t>
            </w:r>
            <w:proofErr w:type="spellEnd"/>
          </w:p>
        </w:tc>
      </w:tr>
      <w:tr w:rsidR="00F52945" w14:paraId="612F2EE4" w14:textId="77777777">
        <w:tblPrEx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B9696" w14:textId="77777777" w:rsidR="00F52945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documents</w:t>
            </w:r>
            <w:proofErr w:type="spellEnd"/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CAAB1" w14:textId="77777777" w:rsidR="00F5294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7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D3CF6" w14:textId="77777777" w:rsidR="00F52945" w:rsidRDefault="00000000">
            <w:r>
              <w:rPr>
                <w:sz w:val="20"/>
                <w:szCs w:val="20"/>
              </w:rPr>
              <w:t>Sì</w:t>
            </w:r>
          </w:p>
        </w:tc>
        <w:tc>
          <w:tcPr>
            <w:tcW w:w="9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8A273" w14:textId="77777777" w:rsidR="00F52945" w:rsidRDefault="00000000">
            <w:r>
              <w:rPr>
                <w:sz w:val="20"/>
                <w:szCs w:val="20"/>
              </w:rPr>
              <w:t>&lt; 2 s</w:t>
            </w:r>
          </w:p>
        </w:tc>
        <w:tc>
          <w:tcPr>
            <w:tcW w:w="441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D03FF" w14:textId="77777777" w:rsidR="00F52945" w:rsidRDefault="00000000">
            <w:r>
              <w:rPr>
                <w:sz w:val="20"/>
                <w:szCs w:val="20"/>
              </w:rPr>
              <w:t xml:space="preserve">Lista dei PDF indicizzati con numero di </w:t>
            </w:r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  <w:r>
              <w:rPr>
                <w:sz w:val="20"/>
                <w:szCs w:val="20"/>
              </w:rPr>
              <w:t xml:space="preserve"> per documento</w:t>
            </w:r>
          </w:p>
        </w:tc>
      </w:tr>
      <w:tr w:rsidR="00F52945" w14:paraId="3B2FBC58" w14:textId="77777777">
        <w:tblPrEx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6D830" w14:textId="77777777" w:rsidR="00F52945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retrieve</w:t>
            </w:r>
            <w:proofErr w:type="spellEnd"/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090D6" w14:textId="77777777" w:rsidR="00F5294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7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1550F" w14:textId="77777777" w:rsidR="00F52945" w:rsidRDefault="00000000">
            <w:r>
              <w:rPr>
                <w:sz w:val="20"/>
                <w:szCs w:val="20"/>
              </w:rPr>
              <w:t>Sì</w:t>
            </w:r>
          </w:p>
        </w:tc>
        <w:tc>
          <w:tcPr>
            <w:tcW w:w="9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8E8E8" w14:textId="77777777" w:rsidR="00F52945" w:rsidRDefault="00000000">
            <w:r>
              <w:rPr>
                <w:sz w:val="20"/>
                <w:szCs w:val="20"/>
              </w:rPr>
              <w:t>5 s</w:t>
            </w:r>
          </w:p>
        </w:tc>
        <w:tc>
          <w:tcPr>
            <w:tcW w:w="441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BD88F" w14:textId="77777777" w:rsidR="00F52945" w:rsidRDefault="00000000">
            <w:r>
              <w:rPr>
                <w:sz w:val="20"/>
                <w:szCs w:val="20"/>
              </w:rPr>
              <w:t xml:space="preserve">Top-k </w:t>
            </w:r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  <w:r>
              <w:rPr>
                <w:sz w:val="20"/>
                <w:szCs w:val="20"/>
              </w:rPr>
              <w:t xml:space="preserve"> senza generazione LLM — endpoint usato dalla federazione RRF</w:t>
            </w:r>
          </w:p>
        </w:tc>
      </w:tr>
      <w:tr w:rsidR="00F52945" w14:paraId="3D885BDE" w14:textId="77777777">
        <w:tblPrEx>
          <w:tblCellMar>
            <w:top w:w="0" w:type="dxa"/>
            <w:bottom w:w="0" w:type="dxa"/>
          </w:tblCellMar>
        </w:tblPrEx>
        <w:tc>
          <w:tcPr>
            <w:tcW w:w="2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94001" w14:textId="77777777" w:rsidR="00F52945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ask</w:t>
            </w:r>
            <w:proofErr w:type="spellEnd"/>
          </w:p>
        </w:tc>
        <w:tc>
          <w:tcPr>
            <w:tcW w:w="10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93D81" w14:textId="77777777" w:rsidR="00F5294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7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96138" w14:textId="77777777" w:rsidR="00F52945" w:rsidRDefault="00000000">
            <w:r>
              <w:rPr>
                <w:sz w:val="20"/>
                <w:szCs w:val="20"/>
              </w:rPr>
              <w:t>Sì</w:t>
            </w:r>
          </w:p>
        </w:tc>
        <w:tc>
          <w:tcPr>
            <w:tcW w:w="9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375A3" w14:textId="77777777" w:rsidR="00F52945" w:rsidRDefault="00000000">
            <w:r>
              <w:rPr>
                <w:sz w:val="20"/>
                <w:szCs w:val="20"/>
              </w:rPr>
              <w:t>30 s</w:t>
            </w:r>
          </w:p>
        </w:tc>
        <w:tc>
          <w:tcPr>
            <w:tcW w:w="441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4D551" w14:textId="77777777" w:rsidR="00F52945" w:rsidRDefault="00000000">
            <w:r>
              <w:rPr>
                <w:sz w:val="20"/>
                <w:szCs w:val="20"/>
              </w:rPr>
              <w:t>Risposta completa con citazioni strutturate [RISPOSTA][FONTI][CONFIDENZA]</w:t>
            </w:r>
          </w:p>
        </w:tc>
      </w:tr>
    </w:tbl>
    <w:p w14:paraId="33392C84" w14:textId="77777777" w:rsidR="00F52945" w:rsidRDefault="00000000">
      <w:pPr>
        <w:spacing w:after="80"/>
      </w:pPr>
      <w:r>
        <w:t xml:space="preserve">  </w:t>
      </w:r>
    </w:p>
    <w:p w14:paraId="336D87C4" w14:textId="77777777" w:rsidR="00F52945" w:rsidRPr="00901064" w:rsidRDefault="00000000">
      <w:pPr>
        <w:pStyle w:val="Titolo2"/>
        <w:rPr>
          <w:lang w:val="en-US"/>
        </w:rPr>
      </w:pPr>
      <w:r w:rsidRPr="00901064">
        <w:rPr>
          <w:lang w:val="en-US"/>
        </w:rPr>
        <w:t>7.2  Federation layer (</w:t>
      </w:r>
      <w:proofErr w:type="spellStart"/>
      <w:r w:rsidRPr="00901064">
        <w:rPr>
          <w:lang w:val="en-US"/>
        </w:rPr>
        <w:t>api</w:t>
      </w:r>
      <w:proofErr w:type="spellEnd"/>
      <w:r w:rsidRPr="00901064">
        <w:rPr>
          <w:lang w:val="en-US"/>
        </w:rPr>
        <w:t>/federation.py)</w:t>
      </w:r>
    </w:p>
    <w:p w14:paraId="0BFE2C71" w14:textId="77777777" w:rsidR="00F52945" w:rsidRDefault="00000000">
      <w:pPr>
        <w:spacing w:before="60" w:after="100" w:line="276" w:lineRule="auto"/>
      </w:pPr>
      <w:r>
        <w:t xml:space="preserve">La federazione multi-KB consente di interrogare simultaneamente i knowledge base di tutti i gruppi collegati, aggregando i risultati di </w:t>
      </w:r>
      <w:proofErr w:type="spellStart"/>
      <w:r>
        <w:t>retrieval</w:t>
      </w:r>
      <w:proofErr w:type="spellEnd"/>
      <w:r>
        <w:t xml:space="preserve"> in un ranking unificato. La strategia adottata è </w:t>
      </w:r>
      <w:proofErr w:type="spellStart"/>
      <w:r>
        <w:t>Reciprocal</w:t>
      </w:r>
      <w:proofErr w:type="spellEnd"/>
      <w:r>
        <w:t xml:space="preserve"> Rank Fusion (RRF) per due motivi fondamentali.</w:t>
      </w:r>
    </w:p>
    <w:p w14:paraId="30FBB468" w14:textId="77777777" w:rsidR="00F52945" w:rsidRDefault="00000000">
      <w:pPr>
        <w:spacing w:before="60" w:after="100" w:line="276" w:lineRule="auto"/>
      </w:pPr>
      <w:r>
        <w:t xml:space="preserve">Primo, i gruppi usano modelli </w:t>
      </w:r>
      <w:proofErr w:type="spellStart"/>
      <w:r>
        <w:t>embedding</w:t>
      </w:r>
      <w:proofErr w:type="spellEnd"/>
      <w:r>
        <w:t xml:space="preserve"> diversi con scale di score non comparabili direttamente: uno score 0.85 con </w:t>
      </w:r>
      <w:proofErr w:type="spellStart"/>
      <w:r>
        <w:t>nomic</w:t>
      </w:r>
      <w:proofErr w:type="spellEnd"/>
      <w:r>
        <w:t>-</w:t>
      </w:r>
      <w:proofErr w:type="spellStart"/>
      <w:r>
        <w:t>embed</w:t>
      </w:r>
      <w:proofErr w:type="spellEnd"/>
      <w:r>
        <w:t xml:space="preserve">-text non è equivalente a 0.85 con </w:t>
      </w:r>
      <w:proofErr w:type="spellStart"/>
      <w:r>
        <w:t>mxbai</w:t>
      </w:r>
      <w:proofErr w:type="spellEnd"/>
      <w:r>
        <w:t>-</w:t>
      </w:r>
      <w:proofErr w:type="spellStart"/>
      <w:r>
        <w:t>embed</w:t>
      </w:r>
      <w:proofErr w:type="spellEnd"/>
      <w:r>
        <w:t xml:space="preserve">-large. RRF opera sui </w:t>
      </w:r>
      <w:proofErr w:type="spellStart"/>
      <w:r>
        <w:t>rank</w:t>
      </w:r>
      <w:proofErr w:type="spellEnd"/>
      <w:r>
        <w:t xml:space="preserve"> ordinali anziché sui valori assoluti, rendendo la fusione robusta a questa eterogeneità.</w:t>
      </w:r>
    </w:p>
    <w:p w14:paraId="4344CCF4" w14:textId="77777777" w:rsidR="00F52945" w:rsidRDefault="00000000">
      <w:pPr>
        <w:spacing w:before="60" w:after="100" w:line="276" w:lineRule="auto"/>
      </w:pPr>
      <w:r>
        <w:t xml:space="preserve">Secondo, la resilienza è garantita tramite </w:t>
      </w:r>
      <w:proofErr w:type="spellStart"/>
      <w:r>
        <w:t>timeout</w:t>
      </w:r>
      <w:proofErr w:type="spellEnd"/>
      <w:r>
        <w:t xml:space="preserve"> per-peer e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graceful</w:t>
      </w:r>
      <w:proofErr w:type="spellEnd"/>
      <w:r>
        <w:t xml:space="preserve">: se un peer è offline o risponde oltre </w:t>
      </w:r>
      <w:proofErr w:type="gramStart"/>
      <w:r>
        <w:t>5</w:t>
      </w:r>
      <w:proofErr w:type="gramEnd"/>
      <w:r>
        <w:t xml:space="preserve"> secondi, la query prosegue con i KB disponibili aggiungendo un warning nella risposta. La configurazione in </w:t>
      </w:r>
      <w:proofErr w:type="spellStart"/>
      <w:r>
        <w:t>peers.yaml</w:t>
      </w:r>
      <w:proofErr w:type="spellEnd"/>
      <w:r>
        <w:t xml:space="preserve"> (campi id / </w:t>
      </w:r>
      <w:proofErr w:type="spellStart"/>
      <w:r>
        <w:t>base_url</w:t>
      </w:r>
      <w:proofErr w:type="spellEnd"/>
      <w:r>
        <w:t xml:space="preserve"> / </w:t>
      </w:r>
      <w:proofErr w:type="spellStart"/>
      <w:r>
        <w:t>api_key</w:t>
      </w:r>
      <w:proofErr w:type="spellEnd"/>
      <w:r>
        <w:t xml:space="preserve"> / </w:t>
      </w:r>
      <w:proofErr w:type="spellStart"/>
      <w:r>
        <w:t>enabled</w:t>
      </w:r>
      <w:proofErr w:type="spellEnd"/>
      <w:r>
        <w:t>) consente di aggiungere o disabilitare peer senza modificare il codice.</w:t>
      </w:r>
    </w:p>
    <w:p w14:paraId="417777F2" w14:textId="77777777" w:rsidR="00F52945" w:rsidRDefault="00000000">
      <w:pPr>
        <w:spacing w:before="60" w:after="100" w:line="276" w:lineRule="auto"/>
      </w:pPr>
      <w:proofErr w:type="gramStart"/>
      <w:r>
        <w:t>Il rate</w:t>
      </w:r>
      <w:proofErr w:type="gramEnd"/>
      <w:r>
        <w:t xml:space="preserve"> </w:t>
      </w:r>
      <w:proofErr w:type="spellStart"/>
      <w:r>
        <w:t>limiting</w:t>
      </w:r>
      <w:proofErr w:type="spellEnd"/>
      <w:r>
        <w:t xml:space="preserve"> </w:t>
      </w:r>
      <w:proofErr w:type="gramStart"/>
      <w:r>
        <w:t>è implementato</w:t>
      </w:r>
      <w:proofErr w:type="gramEnd"/>
      <w:r>
        <w:t xml:space="preserve"> tramite </w:t>
      </w:r>
      <w:proofErr w:type="spellStart"/>
      <w:r>
        <w:t>slowapi</w:t>
      </w:r>
      <w:proofErr w:type="spellEnd"/>
      <w:r>
        <w:t xml:space="preserve"> (100 </w:t>
      </w:r>
      <w:proofErr w:type="spellStart"/>
      <w:r>
        <w:t>req</w:t>
      </w:r>
      <w:proofErr w:type="spellEnd"/>
      <w:r>
        <w:t xml:space="preserve">/min per client IP) con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: se </w:t>
      </w:r>
      <w:proofErr w:type="spellStart"/>
      <w:r>
        <w:t>slowapi</w:t>
      </w:r>
      <w:proofErr w:type="spellEnd"/>
      <w:r>
        <w:t xml:space="preserve"> non è installato, il server avvia senza limitazione anziché fallire, garantendo disponibilità in setup minimali.</w:t>
      </w:r>
    </w:p>
    <w:p w14:paraId="1F414772" w14:textId="77777777" w:rsidR="00F52945" w:rsidRDefault="00000000">
      <w:pPr>
        <w:spacing w:after="160"/>
      </w:pPr>
      <w:r>
        <w:lastRenderedPageBreak/>
        <w:t xml:space="preserve">  </w:t>
      </w:r>
    </w:p>
    <w:p w14:paraId="265EB3A9" w14:textId="77777777" w:rsidR="00F52945" w:rsidRDefault="00000000">
      <w:r>
        <w:br w:type="page"/>
      </w:r>
    </w:p>
    <w:p w14:paraId="1A1F2CAB" w14:textId="43A61BCA" w:rsidR="00F52945" w:rsidRDefault="00000000">
      <w:pPr>
        <w:pStyle w:val="Titolo1"/>
        <w:pBdr>
          <w:bottom w:val="single" w:sz="8" w:space="4" w:color="1F497D"/>
        </w:pBdr>
      </w:pPr>
      <w:r>
        <w:lastRenderedPageBreak/>
        <w:t>8 — Test, deliverables e conclusioni</w:t>
      </w:r>
    </w:p>
    <w:p w14:paraId="39016088" w14:textId="77777777" w:rsidR="00F52945" w:rsidRDefault="00000000">
      <w:pPr>
        <w:pStyle w:val="Titolo2"/>
      </w:pPr>
      <w:r>
        <w:t>8.1  Suite di test (39 test, tutti PASS)</w:t>
      </w:r>
    </w:p>
    <w:p w14:paraId="04E11508" w14:textId="77777777" w:rsidR="00F52945" w:rsidRDefault="00000000">
      <w:pPr>
        <w:spacing w:after="40"/>
      </w:pPr>
      <w: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7"/>
        <w:gridCol w:w="902"/>
        <w:gridCol w:w="2206"/>
        <w:gridCol w:w="1201"/>
        <w:gridCol w:w="2510"/>
      </w:tblGrid>
      <w:tr w:rsidR="00F52945" w14:paraId="7FF294A6" w14:textId="77777777" w:rsidTr="00901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07C4B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9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D1F6A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N test</w:t>
            </w:r>
          </w:p>
        </w:tc>
        <w:tc>
          <w:tcPr>
            <w:tcW w:w="220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AFB01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20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C1280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Stato</w:t>
            </w:r>
          </w:p>
        </w:tc>
        <w:tc>
          <w:tcPr>
            <w:tcW w:w="251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EC118" w14:textId="77777777" w:rsidR="00F52945" w:rsidRDefault="00000000">
            <w:r>
              <w:rPr>
                <w:b/>
                <w:bCs/>
                <w:color w:val="FFFFFF"/>
                <w:sz w:val="20"/>
                <w:szCs w:val="20"/>
              </w:rPr>
              <w:t>Cosa verifica</w:t>
            </w:r>
          </w:p>
        </w:tc>
      </w:tr>
      <w:tr w:rsidR="00F52945" w14:paraId="79F547B6" w14:textId="77777777" w:rsidTr="00901064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DA9D4" w14:textId="77777777" w:rsidR="00F52945" w:rsidRDefault="00000000">
            <w:r>
              <w:rPr>
                <w:sz w:val="20"/>
                <w:szCs w:val="20"/>
              </w:rPr>
              <w:t>test_metrics.py</w:t>
            </w:r>
          </w:p>
        </w:tc>
        <w:tc>
          <w:tcPr>
            <w:tcW w:w="9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8F7B8" w14:textId="77777777" w:rsidR="00F52945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20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40F2F" w14:textId="77777777" w:rsidR="00F52945" w:rsidRDefault="00000000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puro (no I/O)</w:t>
            </w:r>
          </w:p>
        </w:tc>
        <w:tc>
          <w:tcPr>
            <w:tcW w:w="120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7408A" w14:textId="77D5D197" w:rsidR="00F52945" w:rsidRDefault="00000000">
            <w:r>
              <w:rPr>
                <w:sz w:val="20"/>
                <w:szCs w:val="20"/>
              </w:rPr>
              <w:t>PASS</w:t>
            </w:r>
          </w:p>
        </w:tc>
        <w:tc>
          <w:tcPr>
            <w:tcW w:w="251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3A608" w14:textId="77777777" w:rsidR="00F52945" w:rsidRDefault="00000000">
            <w:proofErr w:type="spellStart"/>
            <w:r>
              <w:rPr>
                <w:sz w:val="20"/>
                <w:szCs w:val="20"/>
              </w:rPr>
              <w:t>Recall@k</w:t>
            </w:r>
            <w:proofErr w:type="spellEnd"/>
            <w:r>
              <w:rPr>
                <w:sz w:val="20"/>
                <w:szCs w:val="20"/>
              </w:rPr>
              <w:t xml:space="preserve">, MRR, </w:t>
            </w:r>
            <w:proofErr w:type="spellStart"/>
            <w:r>
              <w:rPr>
                <w:sz w:val="20"/>
                <w:szCs w:val="20"/>
              </w:rPr>
              <w:t>HitRate</w:t>
            </w:r>
            <w:proofErr w:type="spellEnd"/>
            <w:r>
              <w:rPr>
                <w:sz w:val="20"/>
                <w:szCs w:val="20"/>
              </w:rPr>
              <w:t xml:space="preserve">, RRF score, </w:t>
            </w:r>
            <w:proofErr w:type="spellStart"/>
            <w:r>
              <w:rPr>
                <w:sz w:val="20"/>
                <w:szCs w:val="20"/>
              </w:rPr>
              <w:t>normalize_confidence</w:t>
            </w:r>
            <w:proofErr w:type="spellEnd"/>
          </w:p>
        </w:tc>
      </w:tr>
      <w:tr w:rsidR="00F52945" w14:paraId="29286DAB" w14:textId="77777777" w:rsidTr="00901064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D03E8" w14:textId="77777777" w:rsidR="00F52945" w:rsidRDefault="00000000">
            <w:r>
              <w:rPr>
                <w:sz w:val="20"/>
                <w:szCs w:val="20"/>
              </w:rPr>
              <w:t>test_db.py</w:t>
            </w:r>
          </w:p>
        </w:tc>
        <w:tc>
          <w:tcPr>
            <w:tcW w:w="9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BBF9C" w14:textId="77777777" w:rsidR="00F5294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20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2A5D4" w14:textId="77777777" w:rsidR="00F52945" w:rsidRDefault="00000000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in-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</w:p>
        </w:tc>
        <w:tc>
          <w:tcPr>
            <w:tcW w:w="120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08DE7" w14:textId="23119BD1" w:rsidR="00F52945" w:rsidRDefault="00000000">
            <w:r>
              <w:rPr>
                <w:sz w:val="20"/>
                <w:szCs w:val="20"/>
              </w:rPr>
              <w:t>PASS</w:t>
            </w:r>
          </w:p>
        </w:tc>
        <w:tc>
          <w:tcPr>
            <w:tcW w:w="251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0D998" w14:textId="77777777" w:rsidR="00F52945" w:rsidRDefault="00000000">
            <w:r>
              <w:rPr>
                <w:sz w:val="20"/>
                <w:szCs w:val="20"/>
              </w:rPr>
              <w:t xml:space="preserve">CRUD su tutte le tabelle, </w:t>
            </w:r>
            <w:proofErr w:type="spellStart"/>
            <w:r>
              <w:rPr>
                <w:sz w:val="20"/>
                <w:szCs w:val="20"/>
              </w:rPr>
              <w:t>cascade</w:t>
            </w:r>
            <w:proofErr w:type="spellEnd"/>
            <w:r>
              <w:rPr>
                <w:sz w:val="20"/>
                <w:szCs w:val="20"/>
              </w:rPr>
              <w:t xml:space="preserve"> delete, transazioni atomiche</w:t>
            </w:r>
          </w:p>
        </w:tc>
      </w:tr>
      <w:tr w:rsidR="00F52945" w14:paraId="0169AE6A" w14:textId="77777777" w:rsidTr="00901064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3FD9C" w14:textId="77777777" w:rsidR="00F52945" w:rsidRDefault="00000000">
            <w:r>
              <w:rPr>
                <w:sz w:val="20"/>
                <w:szCs w:val="20"/>
              </w:rPr>
              <w:t>test_api.py</w:t>
            </w:r>
          </w:p>
        </w:tc>
        <w:tc>
          <w:tcPr>
            <w:tcW w:w="9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4FDE6" w14:textId="77777777" w:rsidR="00F52945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20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D2B2F" w14:textId="77777777" w:rsidR="00F52945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TestClient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mock</w:t>
            </w:r>
            <w:proofErr w:type="spellEnd"/>
          </w:p>
        </w:tc>
        <w:tc>
          <w:tcPr>
            <w:tcW w:w="120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E809E" w14:textId="3438B5A1" w:rsidR="00F52945" w:rsidRDefault="00000000">
            <w:r>
              <w:rPr>
                <w:sz w:val="20"/>
                <w:szCs w:val="20"/>
              </w:rPr>
              <w:t>PASS</w:t>
            </w:r>
          </w:p>
        </w:tc>
        <w:tc>
          <w:tcPr>
            <w:tcW w:w="251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8FF60" w14:textId="77777777" w:rsidR="00F52945" w:rsidRDefault="00000000">
            <w:r>
              <w:rPr>
                <w:sz w:val="20"/>
                <w:szCs w:val="20"/>
              </w:rPr>
              <w:t xml:space="preserve">Tutti e </w:t>
            </w:r>
            <w:proofErr w:type="gramStart"/>
            <w:r>
              <w:rPr>
                <w:sz w:val="20"/>
                <w:szCs w:val="20"/>
              </w:rPr>
              <w:t>5</w:t>
            </w:r>
            <w:proofErr w:type="gramEnd"/>
            <w:r>
              <w:rPr>
                <w:sz w:val="20"/>
                <w:szCs w:val="20"/>
              </w:rPr>
              <w:t xml:space="preserve"> gli endpoint, </w:t>
            </w:r>
            <w:proofErr w:type="spellStart"/>
            <w:r>
              <w:rPr>
                <w:sz w:val="20"/>
                <w:szCs w:val="20"/>
              </w:rPr>
              <w:t>federation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handling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timeout</w:t>
            </w:r>
            <w:proofErr w:type="spellEnd"/>
          </w:p>
        </w:tc>
      </w:tr>
      <w:tr w:rsidR="00F52945" w14:paraId="00479A83" w14:textId="77777777" w:rsidTr="00901064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4D640" w14:textId="77777777" w:rsidR="00F52945" w:rsidRDefault="00000000">
            <w:r>
              <w:rPr>
                <w:sz w:val="20"/>
                <w:szCs w:val="20"/>
              </w:rPr>
              <w:t>TOTALE</w:t>
            </w:r>
          </w:p>
        </w:tc>
        <w:tc>
          <w:tcPr>
            <w:tcW w:w="90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C2281" w14:textId="77777777" w:rsidR="00F52945" w:rsidRDefault="00000000">
            <w:r>
              <w:rPr>
                <w:sz w:val="20"/>
                <w:szCs w:val="20"/>
              </w:rPr>
              <w:t>39</w:t>
            </w:r>
          </w:p>
        </w:tc>
        <w:tc>
          <w:tcPr>
            <w:tcW w:w="220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47839" w14:textId="77777777" w:rsidR="00F5294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4CF83" w14:textId="5B4D33E5" w:rsidR="00F52945" w:rsidRDefault="00000000">
            <w:r>
              <w:rPr>
                <w:sz w:val="20"/>
                <w:szCs w:val="20"/>
              </w:rPr>
              <w:t>PASS</w:t>
            </w:r>
          </w:p>
        </w:tc>
        <w:tc>
          <w:tcPr>
            <w:tcW w:w="251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9C642" w14:textId="77777777" w:rsidR="00F52945" w:rsidRDefault="00000000">
            <w:r>
              <w:rPr>
                <w:sz w:val="20"/>
                <w:szCs w:val="20"/>
              </w:rPr>
              <w:t>Copertura metriche, DB e API</w:t>
            </w:r>
          </w:p>
        </w:tc>
      </w:tr>
    </w:tbl>
    <w:p w14:paraId="55FF4079" w14:textId="77777777" w:rsidR="00F52945" w:rsidRDefault="00000000">
      <w:pPr>
        <w:spacing w:after="80"/>
      </w:pPr>
      <w:r>
        <w:t xml:space="preserve">  </w:t>
      </w:r>
    </w:p>
    <w:p w14:paraId="3C59343B" w14:textId="77777777" w:rsidR="00F52945" w:rsidRDefault="00000000">
      <w:pPr>
        <w:pStyle w:val="Titolo2"/>
      </w:pPr>
      <w:r>
        <w:t>8.2  Domande cross-group per la federazione (</w:t>
      </w:r>
      <w:proofErr w:type="spellStart"/>
      <w:r>
        <w:t>golden_dataset.json</w:t>
      </w:r>
      <w:proofErr w:type="spellEnd"/>
      <w:r>
        <w:t>, ID 31–35)</w:t>
      </w:r>
    </w:p>
    <w:p w14:paraId="45358E3B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t>'Come si confrontano gli approcci agli agenti AI del gruppo B con quelli del nostro corpus?'</w:t>
      </w:r>
    </w:p>
    <w:p w14:paraId="329E3C42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t>'Esistono best practice condivise tra i nostri materiali e quelli del gruppo B per il deployment AI in produzione?'</w:t>
      </w:r>
    </w:p>
    <w:p w14:paraId="7B7A8D1C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t>'Quali differenze emergono nel trattamento dell'AI governance tra i due knowledge base?'</w:t>
      </w:r>
    </w:p>
    <w:p w14:paraId="278462E9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t xml:space="preserve">'Il concetto di </w:t>
      </w:r>
      <w:proofErr w:type="spellStart"/>
      <w:r>
        <w:t>agentic</w:t>
      </w:r>
      <w:proofErr w:type="spellEnd"/>
      <w:r>
        <w:t xml:space="preserve"> workflow è descritto diversamente nei due corpus?'</w:t>
      </w:r>
    </w:p>
    <w:p w14:paraId="1CD3422A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t>'Quali strumenti cloud per AI sono menzionati in entrambi i knowledge base?'</w:t>
      </w:r>
    </w:p>
    <w:p w14:paraId="6F9DFD9A" w14:textId="77777777" w:rsidR="00F52945" w:rsidRDefault="00000000">
      <w:pPr>
        <w:spacing w:after="80"/>
      </w:pPr>
      <w:r>
        <w:t xml:space="preserve">  </w:t>
      </w:r>
    </w:p>
    <w:p w14:paraId="1B16ED91" w14:textId="77777777" w:rsidR="00F52945" w:rsidRDefault="00000000">
      <w:pPr>
        <w:pStyle w:val="Titolo2"/>
      </w:pPr>
      <w:r>
        <w:t>8.3  Conclusioni</w:t>
      </w:r>
    </w:p>
    <w:p w14:paraId="59A48773" w14:textId="77777777" w:rsidR="00F52945" w:rsidRDefault="00000000">
      <w:pPr>
        <w:spacing w:before="60" w:after="100" w:line="276" w:lineRule="auto"/>
      </w:pPr>
      <w:r>
        <w:t xml:space="preserve">Il progetto ha raggiunto tutti gli obiettivi previsti: un sistema RAG offline completo, misurabile, </w:t>
      </w:r>
      <w:proofErr w:type="spellStart"/>
      <w:r>
        <w:t>auditabile</w:t>
      </w:r>
      <w:proofErr w:type="spellEnd"/>
      <w:r>
        <w:t xml:space="preserve"> e interoperabile. I punti di forza principali sono:</w:t>
      </w:r>
    </w:p>
    <w:p w14:paraId="17ED3453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Sistema RAG completamente offline: </w:t>
      </w:r>
      <w:r>
        <w:t>nessuna dipendenza da servizi cloud, privacy dei dati aziendali garantita, latenza prevedibile.</w:t>
      </w:r>
    </w:p>
    <w:p w14:paraId="01FD1D10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proofErr w:type="spellStart"/>
      <w:r>
        <w:rPr>
          <w:b/>
          <w:bCs/>
        </w:rPr>
        <w:t>Retrieval</w:t>
      </w:r>
      <w:proofErr w:type="spellEnd"/>
      <w:r>
        <w:rPr>
          <w:b/>
          <w:bCs/>
        </w:rPr>
        <w:t xml:space="preserve"> affidabile su query fattuali: </w:t>
      </w:r>
      <w:r>
        <w:t>HitRate@5 = 1.000 su 14 domande fattuali (singola + multi-</w:t>
      </w:r>
      <w:proofErr w:type="spellStart"/>
      <w:r>
        <w:t>chunk</w:t>
      </w:r>
      <w:proofErr w:type="spellEnd"/>
      <w:r>
        <w:t xml:space="preserve">), zero </w:t>
      </w:r>
      <w:proofErr w:type="spellStart"/>
      <w:r>
        <w:t>chunk</w:t>
      </w:r>
      <w:proofErr w:type="spellEnd"/>
      <w:r>
        <w:t xml:space="preserve"> rilevanti persi.</w:t>
      </w:r>
    </w:p>
    <w:p w14:paraId="6650982C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Zero </w:t>
      </w:r>
      <w:proofErr w:type="spellStart"/>
      <w:r>
        <w:rPr>
          <w:b/>
          <w:bCs/>
        </w:rPr>
        <w:t>hallucination</w:t>
      </w:r>
      <w:proofErr w:type="spellEnd"/>
      <w:r>
        <w:rPr>
          <w:b/>
          <w:bCs/>
        </w:rPr>
        <w:t xml:space="preserve"> out-of-scope: </w:t>
      </w:r>
      <w:r>
        <w:t>5/5 domande fuori dominio gestite correttamente, incluse le 2 query subdole difficili da classificare.</w:t>
      </w:r>
    </w:p>
    <w:p w14:paraId="3CEAB404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proofErr w:type="gramStart"/>
      <w:r>
        <w:rPr>
          <w:b/>
          <w:bCs/>
        </w:rPr>
        <w:t>5</w:t>
      </w:r>
      <w:proofErr w:type="gramEnd"/>
      <w:r>
        <w:rPr>
          <w:b/>
          <w:bCs/>
        </w:rPr>
        <w:t xml:space="preserve"> estensioni avanzate con baseline misurata: </w:t>
      </w:r>
      <w:r>
        <w:t xml:space="preserve">ogni estensione è accompagnata da metriche di impatto calcolate </w:t>
      </w:r>
      <w:proofErr w:type="spellStart"/>
      <w:r>
        <w:t>sull'evaluation</w:t>
      </w:r>
      <w:proofErr w:type="spellEnd"/>
      <w:r>
        <w:t xml:space="preserve"> set.</w:t>
      </w:r>
    </w:p>
    <w:p w14:paraId="1308DABE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proofErr w:type="spellStart"/>
      <w:r>
        <w:rPr>
          <w:b/>
          <w:bCs/>
        </w:rPr>
        <w:t>Auditabilità</w:t>
      </w:r>
      <w:proofErr w:type="spellEnd"/>
      <w:r>
        <w:rPr>
          <w:b/>
          <w:bCs/>
        </w:rPr>
        <w:t xml:space="preserve"> completa: </w:t>
      </w:r>
      <w:r>
        <w:t>ogni interrogazione è tracciata nel DB relazionale e nel log JSONL strutturato, consentendo replay e analisi post-hoc.</w:t>
      </w:r>
    </w:p>
    <w:p w14:paraId="55BC63F8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Interoperabilità federata: </w:t>
      </w:r>
      <w:r>
        <w:t xml:space="preserve">contratto API </w:t>
      </w:r>
      <w:proofErr w:type="spellStart"/>
      <w:r>
        <w:t>spec-compliant</w:t>
      </w:r>
      <w:proofErr w:type="spellEnd"/>
      <w:r>
        <w:t xml:space="preserve"> e RRF consentono integrazione con knowledge base eterogenei senza coordinamento preventivo.</w:t>
      </w:r>
    </w:p>
    <w:p w14:paraId="3753FCBB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lastRenderedPageBreak/>
        <w:t xml:space="preserve">39 test tutti verdi: </w:t>
      </w:r>
      <w:r>
        <w:t>copertura su metriche, DB e API garantisce regressioni rilevabili in CI/CD.</w:t>
      </w:r>
    </w:p>
    <w:p w14:paraId="2C137165" w14:textId="77777777" w:rsidR="00F52945" w:rsidRDefault="00000000">
      <w:pPr>
        <w:spacing w:after="80"/>
      </w:pPr>
      <w:r>
        <w:t xml:space="preserve">  </w:t>
      </w:r>
    </w:p>
    <w:p w14:paraId="00F1F2E8" w14:textId="77777777" w:rsidR="00F52945" w:rsidRDefault="00000000">
      <w:pPr>
        <w:pStyle w:val="Titolo2"/>
      </w:pPr>
      <w:r>
        <w:t>8.4  Possibili sviluppi futuri</w:t>
      </w:r>
    </w:p>
    <w:p w14:paraId="5D005F22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t>Re-ranking con cross-encoder (</w:t>
      </w:r>
      <w:proofErr w:type="spellStart"/>
      <w:r>
        <w:t>ms</w:t>
      </w:r>
      <w:proofErr w:type="spellEnd"/>
      <w:r>
        <w:t>-marco-</w:t>
      </w:r>
      <w:proofErr w:type="spellStart"/>
      <w:r>
        <w:t>MiniLM</w:t>
      </w:r>
      <w:proofErr w:type="spellEnd"/>
      <w:r>
        <w:t>) per migliorare la precisione su Multi-hop (attualmente MRR=0)</w:t>
      </w:r>
    </w:p>
    <w:p w14:paraId="724E85AC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t>UI web React con streaming della risposta LLM via Server-Sent Events</w:t>
      </w:r>
    </w:p>
    <w:p w14:paraId="496B197C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t xml:space="preserve">Deployment </w:t>
      </w:r>
      <w:proofErr w:type="spellStart"/>
      <w:r>
        <w:t>Kubernetes</w:t>
      </w:r>
      <w:proofErr w:type="spellEnd"/>
      <w:r>
        <w:t xml:space="preserve"> con Helm chart per </w:t>
      </w:r>
      <w:proofErr w:type="spellStart"/>
      <w:r>
        <w:t>Qdrant</w:t>
      </w:r>
      <w:proofErr w:type="spellEnd"/>
      <w:r>
        <w:t xml:space="preserve"> +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Ollama</w:t>
      </w:r>
      <w:proofErr w:type="spellEnd"/>
    </w:p>
    <w:p w14:paraId="2CBD8995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t>Multi-</w:t>
      </w:r>
      <w:proofErr w:type="spellStart"/>
      <w:r>
        <w:t>tenant</w:t>
      </w:r>
      <w:proofErr w:type="spellEnd"/>
      <w:r>
        <w:t xml:space="preserve"> con isolamento </w:t>
      </w:r>
      <w:proofErr w:type="spellStart"/>
      <w:r>
        <w:t>collection-level</w:t>
      </w:r>
      <w:proofErr w:type="spellEnd"/>
      <w:r>
        <w:t xml:space="preserve"> in </w:t>
      </w:r>
      <w:proofErr w:type="spellStart"/>
      <w:r>
        <w:t>Qdrant</w:t>
      </w:r>
      <w:proofErr w:type="spellEnd"/>
      <w:r>
        <w:t xml:space="preserve"> per più gruppi sulla stessa istanza</w:t>
      </w:r>
    </w:p>
    <w:p w14:paraId="7E53E34E" w14:textId="77777777" w:rsidR="00F52945" w:rsidRDefault="00000000">
      <w:pPr>
        <w:pStyle w:val="Paragrafoelenco"/>
        <w:numPr>
          <w:ilvl w:val="0"/>
          <w:numId w:val="2"/>
        </w:numPr>
        <w:spacing w:before="40" w:after="40" w:line="276" w:lineRule="auto"/>
      </w:pPr>
      <w:r>
        <w:t xml:space="preserve">Integrazione RAGAS automatica nella CI/CD per </w:t>
      </w:r>
      <w:proofErr w:type="spellStart"/>
      <w:r>
        <w:t>regression</w:t>
      </w:r>
      <w:proofErr w:type="spellEnd"/>
      <w:r>
        <w:t xml:space="preserve"> testing continuo delle metriche</w:t>
      </w:r>
    </w:p>
    <w:p w14:paraId="734420CB" w14:textId="77777777" w:rsidR="00F52945" w:rsidRDefault="00000000">
      <w:pPr>
        <w:spacing w:after="160"/>
      </w:pPr>
      <w:r>
        <w:t xml:space="preserve">  </w:t>
      </w:r>
    </w:p>
    <w:sectPr w:rsidR="00F52945">
      <w:headerReference w:type="default" r:id="rId7"/>
      <w:footerReference w:type="default" r:id="rId8"/>
      <w:pgSz w:w="11906" w:h="16838"/>
      <w:pgMar w:top="1440" w:right="1440" w:bottom="16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7A293" w14:textId="77777777" w:rsidR="00E3777C" w:rsidRDefault="00E3777C">
      <w:r>
        <w:separator/>
      </w:r>
    </w:p>
  </w:endnote>
  <w:endnote w:type="continuationSeparator" w:id="0">
    <w:p w14:paraId="4E8D252C" w14:textId="77777777" w:rsidR="00E3777C" w:rsidRDefault="00E37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866BC" w14:textId="77777777" w:rsidR="00F52945" w:rsidRDefault="00000000">
    <w:pPr>
      <w:pBdr>
        <w:top w:val="single" w:sz="4" w:space="4" w:color="B8CCE4"/>
      </w:pBdr>
      <w:spacing w:before="120"/>
      <w:jc w:val="center"/>
    </w:pPr>
    <w:r>
      <w:rPr>
        <w:color w:val="666666"/>
        <w:sz w:val="20"/>
        <w:szCs w:val="20"/>
      </w:rPr>
      <w:t xml:space="preserve">Pagina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901064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di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NUMPAGES</w:instrText>
    </w:r>
    <w:r>
      <w:rPr>
        <w:color w:val="666666"/>
        <w:sz w:val="20"/>
        <w:szCs w:val="20"/>
      </w:rPr>
      <w:fldChar w:fldCharType="separate"/>
    </w:r>
    <w:r w:rsidR="00901064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F8856" w14:textId="77777777" w:rsidR="00E3777C" w:rsidRDefault="00E3777C">
      <w:r>
        <w:separator/>
      </w:r>
    </w:p>
  </w:footnote>
  <w:footnote w:type="continuationSeparator" w:id="0">
    <w:p w14:paraId="626F61FA" w14:textId="77777777" w:rsidR="00E3777C" w:rsidRDefault="00E37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5D61F" w14:textId="07241731" w:rsidR="00901064" w:rsidRPr="00901064" w:rsidRDefault="00000000" w:rsidP="00901064">
    <w:pPr>
      <w:pBdr>
        <w:bottom w:val="single" w:sz="4" w:space="4" w:color="B8CCE4"/>
      </w:pBdr>
      <w:spacing w:after="120"/>
      <w:jc w:val="right"/>
      <w:rPr>
        <w:color w:val="666666"/>
        <w:sz w:val="20"/>
        <w:szCs w:val="20"/>
      </w:rPr>
    </w:pPr>
    <w:r>
      <w:rPr>
        <w:color w:val="666666"/>
        <w:sz w:val="20"/>
        <w:szCs w:val="20"/>
      </w:rPr>
      <w:t xml:space="preserve">Sistema RAG </w:t>
    </w:r>
    <w:proofErr w:type="spellStart"/>
    <w:r>
      <w:rPr>
        <w:color w:val="666666"/>
        <w:sz w:val="20"/>
        <w:szCs w:val="20"/>
      </w:rPr>
      <w:t>GenAI</w:t>
    </w:r>
    <w:proofErr w:type="spellEnd"/>
    <w:r>
      <w:rPr>
        <w:color w:val="666666"/>
        <w:sz w:val="20"/>
        <w:szCs w:val="20"/>
      </w:rPr>
      <w:t xml:space="preserve"> — </w:t>
    </w:r>
    <w:r w:rsidR="00901064">
      <w:rPr>
        <w:color w:val="666666"/>
        <w:sz w:val="20"/>
        <w:szCs w:val="20"/>
      </w:rPr>
      <w:t>Breda-Lai-</w:t>
    </w:r>
    <w:proofErr w:type="spellStart"/>
    <w:r w:rsidR="00901064">
      <w:rPr>
        <w:color w:val="666666"/>
        <w:sz w:val="20"/>
        <w:szCs w:val="20"/>
      </w:rPr>
      <w:t>Mazziol</w:t>
    </w:r>
    <w:proofErr w:type="spellEnd"/>
    <w:r w:rsidR="00901064">
      <w:rPr>
        <w:color w:val="666666"/>
        <w:sz w:val="20"/>
        <w:szCs w:val="20"/>
      </w:rPr>
      <w:t>-Zozzolotto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9728F"/>
    <w:multiLevelType w:val="hybridMultilevel"/>
    <w:tmpl w:val="445027CE"/>
    <w:lvl w:ilvl="0" w:tplc="8B26A32C">
      <w:start w:val="1"/>
      <w:numFmt w:val="bullet"/>
      <w:lvlText w:val="●"/>
      <w:lvlJc w:val="left"/>
      <w:pPr>
        <w:ind w:left="720" w:hanging="360"/>
      </w:pPr>
    </w:lvl>
    <w:lvl w:ilvl="1" w:tplc="76400A6C">
      <w:start w:val="1"/>
      <w:numFmt w:val="bullet"/>
      <w:lvlText w:val="○"/>
      <w:lvlJc w:val="left"/>
      <w:pPr>
        <w:ind w:left="1440" w:hanging="360"/>
      </w:pPr>
    </w:lvl>
    <w:lvl w:ilvl="2" w:tplc="321226EE">
      <w:start w:val="1"/>
      <w:numFmt w:val="bullet"/>
      <w:lvlText w:val="■"/>
      <w:lvlJc w:val="left"/>
      <w:pPr>
        <w:ind w:left="2160" w:hanging="360"/>
      </w:pPr>
    </w:lvl>
    <w:lvl w:ilvl="3" w:tplc="EEC49238">
      <w:start w:val="1"/>
      <w:numFmt w:val="bullet"/>
      <w:lvlText w:val="●"/>
      <w:lvlJc w:val="left"/>
      <w:pPr>
        <w:ind w:left="2880" w:hanging="360"/>
      </w:pPr>
    </w:lvl>
    <w:lvl w:ilvl="4" w:tplc="EF1CAC12">
      <w:start w:val="1"/>
      <w:numFmt w:val="bullet"/>
      <w:lvlText w:val="○"/>
      <w:lvlJc w:val="left"/>
      <w:pPr>
        <w:ind w:left="3600" w:hanging="360"/>
      </w:pPr>
    </w:lvl>
    <w:lvl w:ilvl="5" w:tplc="B0727DA8">
      <w:start w:val="1"/>
      <w:numFmt w:val="bullet"/>
      <w:lvlText w:val="■"/>
      <w:lvlJc w:val="left"/>
      <w:pPr>
        <w:ind w:left="4320" w:hanging="360"/>
      </w:pPr>
    </w:lvl>
    <w:lvl w:ilvl="6" w:tplc="08ECA966">
      <w:start w:val="1"/>
      <w:numFmt w:val="bullet"/>
      <w:lvlText w:val="●"/>
      <w:lvlJc w:val="left"/>
      <w:pPr>
        <w:ind w:left="5040" w:hanging="360"/>
      </w:pPr>
    </w:lvl>
    <w:lvl w:ilvl="7" w:tplc="4D202A6E">
      <w:start w:val="1"/>
      <w:numFmt w:val="bullet"/>
      <w:lvlText w:val="●"/>
      <w:lvlJc w:val="left"/>
      <w:pPr>
        <w:ind w:left="5760" w:hanging="360"/>
      </w:pPr>
    </w:lvl>
    <w:lvl w:ilvl="8" w:tplc="1F881A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680789"/>
    <w:multiLevelType w:val="hybridMultilevel"/>
    <w:tmpl w:val="8B48D6C8"/>
    <w:lvl w:ilvl="0" w:tplc="3B5A5338">
      <w:start w:val="1"/>
      <w:numFmt w:val="bullet"/>
      <w:lvlText w:val="•"/>
      <w:lvlJc w:val="left"/>
      <w:pPr>
        <w:ind w:left="720" w:hanging="360"/>
      </w:pPr>
    </w:lvl>
    <w:lvl w:ilvl="1" w:tplc="207464AC">
      <w:numFmt w:val="decimal"/>
      <w:lvlText w:val=""/>
      <w:lvlJc w:val="left"/>
    </w:lvl>
    <w:lvl w:ilvl="2" w:tplc="A984CCAE">
      <w:numFmt w:val="decimal"/>
      <w:lvlText w:val=""/>
      <w:lvlJc w:val="left"/>
    </w:lvl>
    <w:lvl w:ilvl="3" w:tplc="CD6AE340">
      <w:numFmt w:val="decimal"/>
      <w:lvlText w:val=""/>
      <w:lvlJc w:val="left"/>
    </w:lvl>
    <w:lvl w:ilvl="4" w:tplc="CBA61BD8">
      <w:numFmt w:val="decimal"/>
      <w:lvlText w:val=""/>
      <w:lvlJc w:val="left"/>
    </w:lvl>
    <w:lvl w:ilvl="5" w:tplc="A6081A46">
      <w:numFmt w:val="decimal"/>
      <w:lvlText w:val=""/>
      <w:lvlJc w:val="left"/>
    </w:lvl>
    <w:lvl w:ilvl="6" w:tplc="5C348AA4">
      <w:numFmt w:val="decimal"/>
      <w:lvlText w:val=""/>
      <w:lvlJc w:val="left"/>
    </w:lvl>
    <w:lvl w:ilvl="7" w:tplc="164E1E1C">
      <w:numFmt w:val="decimal"/>
      <w:lvlText w:val=""/>
      <w:lvlJc w:val="left"/>
    </w:lvl>
    <w:lvl w:ilvl="8" w:tplc="5A8C32B0">
      <w:numFmt w:val="decimal"/>
      <w:lvlText w:val=""/>
      <w:lvlJc w:val="left"/>
    </w:lvl>
  </w:abstractNum>
  <w:num w:numId="1" w16cid:durableId="1778407978">
    <w:abstractNumId w:val="0"/>
    <w:lvlOverride w:ilvl="0">
      <w:startOverride w:val="1"/>
    </w:lvlOverride>
  </w:num>
  <w:num w:numId="2" w16cid:durableId="6008368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945"/>
    <w:rsid w:val="00901064"/>
    <w:rsid w:val="00E3777C"/>
    <w:rsid w:val="00F50F80"/>
    <w:rsid w:val="00F5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5F475D"/>
  <w15:docId w15:val="{F7638A13-74DD-6145-89B1-524E98B5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80"/>
      <w:outlineLvl w:val="0"/>
    </w:pPr>
    <w:rPr>
      <w:b/>
      <w:bCs/>
      <w:color w:val="1F497D"/>
      <w:sz w:val="28"/>
      <w:szCs w:val="28"/>
    </w:rPr>
  </w:style>
  <w:style w:type="paragraph" w:styleId="Titolo2">
    <w:name w:val="heading 2"/>
    <w:uiPriority w:val="9"/>
    <w:unhideWhenUsed/>
    <w:qFormat/>
    <w:pPr>
      <w:spacing w:before="260" w:after="100"/>
      <w:outlineLvl w:val="1"/>
    </w:pPr>
    <w:rPr>
      <w:b/>
      <w:bCs/>
      <w:color w:val="2E4057"/>
      <w:sz w:val="24"/>
      <w:szCs w:val="24"/>
    </w:rPr>
  </w:style>
  <w:style w:type="paragraph" w:styleId="Titolo3">
    <w:name w:val="heading 3"/>
    <w:uiPriority w:val="9"/>
    <w:unhideWhenUsed/>
    <w:qFormat/>
    <w:pPr>
      <w:spacing w:before="180" w:after="80"/>
      <w:outlineLvl w:val="2"/>
    </w:pPr>
    <w:rPr>
      <w:b/>
      <w:bCs/>
      <w:color w:val="2E4057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90106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01064"/>
  </w:style>
  <w:style w:type="paragraph" w:styleId="Pidipagina">
    <w:name w:val="footer"/>
    <w:basedOn w:val="Normale"/>
    <w:link w:val="PidipaginaCarattere"/>
    <w:uiPriority w:val="99"/>
    <w:unhideWhenUsed/>
    <w:rsid w:val="0090106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01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3122</Words>
  <Characters>19627</Characters>
  <Application>Microsoft Office Word</Application>
  <DocSecurity>0</DocSecurity>
  <Lines>607</Lines>
  <Paragraphs>366</Paragraphs>
  <ScaleCrop>false</ScaleCrop>
  <Company/>
  <LinksUpToDate>false</LinksUpToDate>
  <CharactersWithSpaces>23183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RAG offline su PDF aziendali — Report tecnico</dc:title>
  <dc:creator>Team RAG — groupA</dc:creator>
  <dc:description>Report tecnico corso GenAI ITS Digital Academy</dc:description>
  <cp:lastModifiedBy>Riccardo Zozzolotto - EsPiù S.r.l.</cp:lastModifiedBy>
  <cp:revision>2</cp:revision>
  <dcterms:created xsi:type="dcterms:W3CDTF">2026-05-17T16:10:00Z</dcterms:created>
  <dcterms:modified xsi:type="dcterms:W3CDTF">2026-05-17T16:10:00Z</dcterms:modified>
</cp:coreProperties>
</file>