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3186" w14:textId="77777777" w:rsidR="00AA68DF" w:rsidRPr="00AA68DF" w:rsidRDefault="00AA68DF" w:rsidP="00AA6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AA68DF">
        <w:rPr>
          <w:rFonts w:ascii="Arial" w:eastAsia="Times New Roman" w:hAnsi="Arial" w:cs="Arial"/>
          <w:b/>
          <w:bCs/>
          <w:color w:val="000000"/>
          <w:lang w:val="en-US" w:eastAsia="es-MX"/>
        </w:rPr>
        <w:t>Bibliografía</w:t>
      </w:r>
      <w:proofErr w:type="spellEnd"/>
      <w:r w:rsidRPr="00AA68DF">
        <w:rPr>
          <w:rFonts w:ascii="Arial" w:eastAsia="Times New Roman" w:hAnsi="Arial" w:cs="Arial"/>
          <w:color w:val="000000"/>
          <w:lang w:val="en-US" w:eastAsia="es-MX"/>
        </w:rPr>
        <w:t>: </w:t>
      </w:r>
    </w:p>
    <w:p w14:paraId="6F4C935B" w14:textId="77777777" w:rsidR="00AA68DF" w:rsidRPr="00AA68DF" w:rsidRDefault="00AA68DF" w:rsidP="00AA68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Baumeister RF. Gender differences in erotic plasticity: the female sex drive as socially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lexible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and responsive. </w:t>
      </w:r>
      <w:proofErr w:type="spell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Psychol</w:t>
      </w:r>
      <w:proofErr w:type="spellEnd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 xml:space="preserve"> Bull </w:t>
      </w:r>
      <w:proofErr w:type="gram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2000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;126:347</w:t>
      </w:r>
      <w:proofErr w:type="gram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-89.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doi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: 10.1037/0033-2909.126.3.347.</w:t>
      </w:r>
    </w:p>
    <w:p w14:paraId="67BDF44E" w14:textId="6FC661A6" w:rsidR="00AA68DF" w:rsidRPr="00AA68DF" w:rsidRDefault="00AA68DF" w:rsidP="00AA68DF">
      <w:pPr>
        <w:spacing w:before="240" w:after="24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Consejo Nacional para Prevenir la Discriminación. (2016).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Glosario de la diversidad sexual, de género y características sexuales.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Primera edición.</w:t>
      </w:r>
      <w:r w:rsidRPr="00AA68DF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 </w:t>
      </w:r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https://www.conapred.org.mx/documentos_cedoc/Glosario_TDSyG_WEB.pdf</w:t>
      </w:r>
    </w:p>
    <w:p w14:paraId="7D52440D" w14:textId="77777777" w:rsidR="00AA68DF" w:rsidRPr="00AA68DF" w:rsidRDefault="00AA68DF" w:rsidP="00AA68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MX"/>
        </w:rPr>
        <w:t xml:space="preserve">Katz-Wise SL, Hyde JS. (2015). Sexual Fluidity and Related Attitudes and Beliefs Among Young Adults with a Same-Gender Orientation.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Arch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 xml:space="preserve"> Sex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Behav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 xml:space="preserve">, 44(5):1459-70.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doi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: 10.1007/s10508-014-0420-1.</w:t>
      </w:r>
    </w:p>
    <w:p w14:paraId="5809A041" w14:textId="393831CE" w:rsidR="00AA68DF" w:rsidRPr="00AA68DF" w:rsidRDefault="00AA68DF" w:rsidP="00AA68DF">
      <w:pPr>
        <w:spacing w:before="240" w:after="24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Pedrido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V. (2017).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Diversidad sexual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Recuperado de: 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https://salud.gob.ar/dels/entradas/diversidad-sexual </w:t>
      </w:r>
    </w:p>
    <w:p w14:paraId="0455CF6F" w14:textId="6F64D25D" w:rsidR="00AA68DF" w:rsidRPr="00AA68DF" w:rsidRDefault="00AA68DF" w:rsidP="00AA68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Portillo, W. y Paredes, R. (2010).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Conducta sexual.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Primera edición. ISBN 978-607-02-1258-1 http://www.dgdc.unam.mx/assets/cienciaboleto/cb_12.pdf</w:t>
      </w:r>
    </w:p>
    <w:p w14:paraId="6B03856D" w14:textId="02EE1B99" w:rsidR="00AA68DF" w:rsidRPr="00AA68DF" w:rsidRDefault="00AA68DF" w:rsidP="00AA68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Romero, S. (2020).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Tipos de orientación sexual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 Recuperado de: https://www.muyinteresante.es/salud/sexualidad/fotos/tipos-de-orientacion-sexual/asexual</w:t>
      </w:r>
    </w:p>
    <w:p w14:paraId="012297F8" w14:textId="185A51DE" w:rsidR="00AA68DF" w:rsidRPr="00AA68DF" w:rsidRDefault="00AA68DF" w:rsidP="00AA68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Secretaría de Gobernación. (2016).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 xml:space="preserve">¿Qué es la orientación </w:t>
      </w:r>
      <w:proofErr w:type="gram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sexual?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proofErr w:type="gram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Recuperado de:</w:t>
      </w:r>
      <w:r w:rsidRPr="00AA68DF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 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https://www.gob.mx/segob/articulos/que-es-la-orientacion-sexual</w:t>
      </w:r>
    </w:p>
    <w:p w14:paraId="272CB1D4" w14:textId="77777777" w:rsidR="00AA68DF" w:rsidRPr="00AA68DF" w:rsidRDefault="00AA68DF" w:rsidP="00AA68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Soler, F. (2005). Evolución y orientación sexual.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Diversitas: Perspectivas en Psicología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, 1 (2), 161 - 173. ISSN: 1794-9998 </w:t>
      </w:r>
    </w:p>
    <w:p w14:paraId="78AED659" w14:textId="77777777" w:rsidR="00AA68DF" w:rsidRPr="00AA68DF" w:rsidRDefault="00AA68DF" w:rsidP="00AA68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Spencer. A.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Rathus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; J. S.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Nevid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; L.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Fichner-Rathus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. 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(2005).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Sexualidad humana 6a edición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 PEARSON EDUCACIÓN, S.A., Madrid. ISBN: 84-205-4524-4</w:t>
      </w:r>
    </w:p>
    <w:p w14:paraId="06B40579" w14:textId="666212D9" w:rsidR="00253F0C" w:rsidRPr="00AA68DF" w:rsidRDefault="00AA68DF" w:rsidP="00AA68DF">
      <w:pPr>
        <w:spacing w:line="360" w:lineRule="auto"/>
        <w:rPr>
          <w:sz w:val="20"/>
          <w:szCs w:val="20"/>
        </w:rPr>
      </w:pP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Ventriglio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A. y </w:t>
      </w:r>
      <w:proofErr w:type="spellStart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Bhugra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D. (2019). </w:t>
      </w:r>
      <w:r w:rsidRPr="00AA68DF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Sexuality in the 21st Century: Sexual Fluidity. </w:t>
      </w:r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 xml:space="preserve">East </w:t>
      </w:r>
      <w:proofErr w:type="spell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Asian</w:t>
      </w:r>
      <w:proofErr w:type="spellEnd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 xml:space="preserve"> </w:t>
      </w:r>
      <w:proofErr w:type="spell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Arch</w:t>
      </w:r>
      <w:proofErr w:type="spellEnd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 xml:space="preserve"> </w:t>
      </w:r>
      <w:proofErr w:type="spellStart"/>
      <w:r w:rsidRPr="00AA68D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MX"/>
        </w:rPr>
        <w:t>Psychiatry</w:t>
      </w:r>
      <w:proofErr w:type="spellEnd"/>
      <w:r w:rsidRPr="00AA68D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, 29 (1), 30-34. DOI: 10.12809/eaap1736</w:t>
      </w:r>
    </w:p>
    <w:sectPr w:rsidR="00253F0C" w:rsidRPr="00AA6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F"/>
    <w:rsid w:val="000513FB"/>
    <w:rsid w:val="00253F0C"/>
    <w:rsid w:val="007F40D7"/>
    <w:rsid w:val="00A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24A"/>
  <w15:chartTrackingRefBased/>
  <w15:docId w15:val="{628C4250-FF75-465B-AE49-3F905D29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A68D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8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ZABDIEL PAZARAN RODRIGUEZ</dc:creator>
  <cp:keywords/>
  <dc:description/>
  <cp:lastModifiedBy>SAMY ZABDIEL PAZARAN RODRIGUEZ</cp:lastModifiedBy>
  <cp:revision>1</cp:revision>
  <dcterms:created xsi:type="dcterms:W3CDTF">2021-04-06T05:35:00Z</dcterms:created>
  <dcterms:modified xsi:type="dcterms:W3CDTF">2021-04-06T05:41:00Z</dcterms:modified>
</cp:coreProperties>
</file>