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90F20" w14:textId="77777777" w:rsidR="00B733DB" w:rsidRDefault="00B733DB" w:rsidP="00B733DB">
      <w:pPr>
        <w:pStyle w:val="NoSpacing"/>
        <w:rPr>
          <w:rFonts w:ascii="Times New Roman" w:hAnsi="Times New Roman" w:cs="Times New Roman"/>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tblGrid>
      <w:tr w:rsidR="00B733DB" w14:paraId="67394C55" w14:textId="77777777" w:rsidTr="009B52F7">
        <w:tc>
          <w:tcPr>
            <w:tcW w:w="2340" w:type="dxa"/>
            <w:tcBorders>
              <w:top w:val="nil"/>
              <w:left w:val="nil"/>
              <w:bottom w:val="nil"/>
              <w:right w:val="nil"/>
            </w:tcBorders>
            <w:hideMark/>
          </w:tcPr>
          <w:p w14:paraId="16B635C4" w14:textId="77777777" w:rsidR="00B733DB" w:rsidRDefault="00B733DB" w:rsidP="009B52F7">
            <w:pPr>
              <w:keepNext/>
              <w:outlineLvl w:val="0"/>
              <w:rPr>
                <w:rFonts w:ascii="Times New Roman" w:eastAsia="Times New Roman" w:hAnsi="Times New Roman" w:cs="Times New Roman"/>
                <w:i/>
                <w:iCs/>
                <w:sz w:val="24"/>
                <w:szCs w:val="24"/>
              </w:rPr>
            </w:pPr>
            <w:r w:rsidRPr="00F84D43">
              <w:rPr>
                <w:rFonts w:ascii="Times New Roman" w:eastAsia="Times New Roman" w:hAnsi="Times New Roman" w:cs="Times New Roman"/>
                <w:i/>
                <w:iCs/>
                <w:color w:val="FF0000"/>
                <w:sz w:val="24"/>
                <w:szCs w:val="24"/>
              </w:rPr>
              <w:t>Date</w:t>
            </w:r>
          </w:p>
        </w:tc>
      </w:tr>
    </w:tbl>
    <w:p w14:paraId="1C32588F" w14:textId="77777777" w:rsidR="00B733DB" w:rsidRDefault="00B733DB" w:rsidP="00B733DB">
      <w:pPr>
        <w:rPr>
          <w:rFonts w:ascii="Times New Roman" w:eastAsia="Times New Roman" w:hAnsi="Times New Roman" w:cs="Times New Roman"/>
          <w:sz w:val="24"/>
          <w:szCs w:val="24"/>
        </w:rPr>
      </w:pPr>
    </w:p>
    <w:tbl>
      <w:tblPr>
        <w:tblW w:w="6930" w:type="dxa"/>
        <w:tblInd w:w="108" w:type="dxa"/>
        <w:tblLook w:val="04A0" w:firstRow="1" w:lastRow="0" w:firstColumn="1" w:lastColumn="0" w:noHBand="0" w:noVBand="1"/>
      </w:tblPr>
      <w:tblGrid>
        <w:gridCol w:w="2340"/>
        <w:gridCol w:w="4590"/>
      </w:tblGrid>
      <w:tr w:rsidR="00B733DB" w14:paraId="09FA2F98" w14:textId="77777777" w:rsidTr="009B52F7">
        <w:tc>
          <w:tcPr>
            <w:tcW w:w="2340" w:type="dxa"/>
            <w:hideMark/>
          </w:tcPr>
          <w:p w14:paraId="527C2D35" w14:textId="77777777" w:rsidR="00B733DB" w:rsidRDefault="00B733DB" w:rsidP="009B52F7">
            <w:pPr>
              <w:rPr>
                <w:rFonts w:ascii="Times New Roman" w:eastAsia="Times New Roman" w:hAnsi="Times New Roman" w:cs="Times New Roman"/>
                <w:sz w:val="24"/>
                <w:szCs w:val="24"/>
              </w:rPr>
            </w:pPr>
            <w:r>
              <w:rPr>
                <w:rFonts w:ascii="Times New Roman" w:eastAsia="Times New Roman" w:hAnsi="Times New Roman" w:cs="Times New Roman"/>
                <w:sz w:val="24"/>
                <w:szCs w:val="24"/>
              </w:rPr>
              <w:t>Patient Name:</w:t>
            </w:r>
          </w:p>
        </w:tc>
        <w:tc>
          <w:tcPr>
            <w:tcW w:w="4590" w:type="dxa"/>
          </w:tcPr>
          <w:p w14:paraId="00DF1A22" w14:textId="77777777" w:rsidR="00B733DB" w:rsidRDefault="00B733DB" w:rsidP="009B52F7">
            <w:pPr>
              <w:rPr>
                <w:rFonts w:ascii="Times New Roman" w:eastAsia="Times New Roman" w:hAnsi="Times New Roman" w:cs="Times New Roman"/>
                <w:sz w:val="24"/>
                <w:szCs w:val="24"/>
              </w:rPr>
            </w:pPr>
          </w:p>
        </w:tc>
      </w:tr>
      <w:tr w:rsidR="00B733DB" w14:paraId="7D2FC666" w14:textId="77777777" w:rsidTr="009B52F7">
        <w:tc>
          <w:tcPr>
            <w:tcW w:w="2340" w:type="dxa"/>
            <w:hideMark/>
          </w:tcPr>
          <w:p w14:paraId="5E009842" w14:textId="77777777" w:rsidR="00B733DB" w:rsidRDefault="00B733DB" w:rsidP="009B52F7">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 #:</w:t>
            </w:r>
          </w:p>
        </w:tc>
        <w:tc>
          <w:tcPr>
            <w:tcW w:w="4590" w:type="dxa"/>
          </w:tcPr>
          <w:p w14:paraId="57DE109A" w14:textId="77777777" w:rsidR="00B733DB" w:rsidRDefault="00B733DB" w:rsidP="009B52F7">
            <w:pPr>
              <w:rPr>
                <w:rFonts w:ascii="Times New Roman" w:eastAsia="Times New Roman" w:hAnsi="Times New Roman" w:cs="Times New Roman"/>
                <w:sz w:val="24"/>
                <w:szCs w:val="24"/>
              </w:rPr>
            </w:pPr>
          </w:p>
        </w:tc>
      </w:tr>
    </w:tbl>
    <w:p w14:paraId="2CDB2AD2" w14:textId="77777777" w:rsidR="00B733DB" w:rsidRDefault="00B733DB" w:rsidP="00B733DB">
      <w:pPr>
        <w:keepNext/>
        <w:outlineLvl w:val="0"/>
        <w:rPr>
          <w:rFonts w:ascii="Times New Roman" w:eastAsia="Times New Roman" w:hAnsi="Times New Roman" w:cs="Times New Roman"/>
          <w:b/>
          <w:bCs/>
          <w:sz w:val="24"/>
          <w:szCs w:val="24"/>
        </w:rPr>
      </w:pPr>
    </w:p>
    <w:p w14:paraId="6F068630" w14:textId="77777777" w:rsidR="00B733DB" w:rsidRDefault="00B733DB" w:rsidP="00B733DB">
      <w:pPr>
        <w:keepNext/>
        <w:jc w:val="center"/>
        <w:outlineLvl w:val="0"/>
        <w:rPr>
          <w:rFonts w:ascii="Times New Roman" w:eastAsia="Times New Roman" w:hAnsi="Times New Roman" w:cs="Times New Roman"/>
          <w:b/>
          <w:bCs/>
          <w:sz w:val="24"/>
          <w:szCs w:val="24"/>
        </w:rPr>
      </w:pPr>
    </w:p>
    <w:p w14:paraId="6856DFB6" w14:textId="77777777" w:rsidR="00B733DB" w:rsidRPr="00356F78" w:rsidRDefault="00B733DB" w:rsidP="00B733DB">
      <w:pPr>
        <w:keepNext/>
        <w:jc w:val="center"/>
        <w:outlineLvl w:val="0"/>
        <w:rPr>
          <w:rFonts w:ascii="Times New Roman" w:eastAsia="Times New Roman" w:hAnsi="Times New Roman" w:cs="Times New Roman"/>
          <w:b/>
          <w:bCs/>
          <w:sz w:val="24"/>
          <w:szCs w:val="24"/>
        </w:rPr>
      </w:pPr>
      <w:r w:rsidRPr="00356F78">
        <w:rPr>
          <w:rFonts w:ascii="Times New Roman" w:eastAsia="Times New Roman" w:hAnsi="Times New Roman" w:cs="Times New Roman"/>
          <w:b/>
          <w:bCs/>
          <w:sz w:val="24"/>
          <w:szCs w:val="24"/>
        </w:rPr>
        <w:t xml:space="preserve">CONSENT TO RECEIVE UTILIZATION MANAGEMENT </w:t>
      </w:r>
      <w:r w:rsidRPr="00356F78">
        <w:rPr>
          <w:rFonts w:ascii="Times New Roman" w:eastAsia="Times New Roman" w:hAnsi="Times New Roman" w:cs="Times New Roman"/>
          <w:b/>
          <w:sz w:val="24"/>
          <w:szCs w:val="24"/>
        </w:rPr>
        <w:t>DETERMINATION NOTICE(S) VIA FACSIMILE</w:t>
      </w:r>
    </w:p>
    <w:p w14:paraId="67D1481E" w14:textId="77777777" w:rsidR="00B733DB" w:rsidRDefault="00B733DB" w:rsidP="00B733DB">
      <w:pPr>
        <w:pStyle w:val="NoSpacing"/>
        <w:rPr>
          <w:rFonts w:ascii="Times New Roman" w:hAnsi="Times New Roman" w:cs="Times New Roman"/>
          <w:sz w:val="24"/>
          <w:szCs w:val="24"/>
        </w:rPr>
      </w:pPr>
    </w:p>
    <w:p w14:paraId="62C8A287" w14:textId="77777777" w:rsidR="00B733DB" w:rsidRDefault="00B733DB" w:rsidP="00B733DB">
      <w:pPr>
        <w:pStyle w:val="NoSpacing"/>
        <w:rPr>
          <w:rFonts w:ascii="Times New Roman" w:hAnsi="Times New Roman" w:cs="Times New Roman"/>
          <w:sz w:val="24"/>
          <w:szCs w:val="24"/>
        </w:rPr>
      </w:pPr>
    </w:p>
    <w:p w14:paraId="46100A02" w14:textId="77777777" w:rsidR="00B733DB" w:rsidRDefault="00B733DB" w:rsidP="00B733DB">
      <w:pPr>
        <w:pStyle w:val="NoSpacing"/>
        <w:rPr>
          <w:rFonts w:ascii="Times New Roman" w:hAnsi="Times New Roman" w:cs="Times New Roman"/>
          <w:sz w:val="24"/>
          <w:szCs w:val="24"/>
        </w:rPr>
      </w:pPr>
      <w:r w:rsidRPr="00356F78">
        <w:rPr>
          <w:rFonts w:ascii="Times New Roman" w:hAnsi="Times New Roman" w:cs="Times New Roman"/>
          <w:sz w:val="24"/>
          <w:szCs w:val="24"/>
        </w:rPr>
        <w:t>Type of Service: ________________________________________</w:t>
      </w:r>
    </w:p>
    <w:p w14:paraId="705CB6F4" w14:textId="77777777" w:rsidR="00B733DB" w:rsidRDefault="00B733DB" w:rsidP="00B733DB">
      <w:pPr>
        <w:pStyle w:val="NoSpacing"/>
        <w:rPr>
          <w:rFonts w:ascii="Times New Roman" w:hAnsi="Times New Roman" w:cs="Times New Roman"/>
          <w:sz w:val="24"/>
          <w:szCs w:val="24"/>
        </w:rPr>
      </w:pPr>
    </w:p>
    <w:p w14:paraId="2FE3B2BE" w14:textId="77777777" w:rsidR="00B733DB" w:rsidRDefault="00B733DB" w:rsidP="00B733DB">
      <w:pPr>
        <w:pStyle w:val="NoSpacing"/>
        <w:rPr>
          <w:rFonts w:ascii="Times New Roman" w:hAnsi="Times New Roman" w:cs="Times New Roman"/>
          <w:sz w:val="24"/>
          <w:szCs w:val="24"/>
        </w:rPr>
      </w:pPr>
      <w:r w:rsidRPr="00356F78">
        <w:rPr>
          <w:rFonts w:ascii="Times New Roman" w:hAnsi="Times New Roman" w:cs="Times New Roman"/>
          <w:sz w:val="24"/>
          <w:szCs w:val="24"/>
        </w:rPr>
        <w:t>Date of Service (start of care)</w:t>
      </w:r>
      <w:r>
        <w:rPr>
          <w:rFonts w:ascii="Times New Roman" w:hAnsi="Times New Roman" w:cs="Times New Roman"/>
          <w:sz w:val="24"/>
          <w:szCs w:val="24"/>
        </w:rPr>
        <w:t>: _____________________________</w:t>
      </w:r>
    </w:p>
    <w:p w14:paraId="4D4CDF7D" w14:textId="77777777" w:rsidR="00B733DB" w:rsidRDefault="00B733DB" w:rsidP="00B733DB">
      <w:pPr>
        <w:pStyle w:val="NoSpacing"/>
        <w:rPr>
          <w:rFonts w:ascii="Times New Roman" w:hAnsi="Times New Roman" w:cs="Times New Roman"/>
          <w:sz w:val="24"/>
          <w:szCs w:val="24"/>
        </w:rPr>
      </w:pPr>
    </w:p>
    <w:p w14:paraId="1926AEA8" w14:textId="77777777" w:rsidR="00B733DB" w:rsidRPr="00356F78" w:rsidRDefault="00B733DB" w:rsidP="00B733DB">
      <w:pPr>
        <w:pStyle w:val="NoSpacing"/>
        <w:rPr>
          <w:rFonts w:ascii="Times New Roman" w:hAnsi="Times New Roman" w:cs="Times New Roman"/>
          <w:sz w:val="24"/>
          <w:szCs w:val="24"/>
        </w:rPr>
      </w:pPr>
      <w:r w:rsidRPr="00356F78">
        <w:rPr>
          <w:rFonts w:ascii="Times New Roman" w:hAnsi="Times New Roman" w:cs="Times New Roman"/>
          <w:sz w:val="24"/>
          <w:szCs w:val="24"/>
        </w:rPr>
        <w:t>I, _____________________________________________, hereby give my consent to Healthcare Management to provide written notices relating to Utilization Management determinations for the specific healthcare service for:</w:t>
      </w:r>
    </w:p>
    <w:p w14:paraId="7C071A40" w14:textId="77777777" w:rsidR="00B733DB" w:rsidRPr="00356F78" w:rsidRDefault="00B733DB" w:rsidP="00B733DB">
      <w:pPr>
        <w:pStyle w:val="NoSpacing"/>
        <w:rPr>
          <w:rFonts w:ascii="Times New Roman" w:hAnsi="Times New Roman" w:cs="Times New Roman"/>
          <w:sz w:val="24"/>
          <w:szCs w:val="24"/>
        </w:rPr>
      </w:pPr>
    </w:p>
    <w:p w14:paraId="3787046F" w14:textId="77777777" w:rsidR="00B733DB" w:rsidRPr="00356F78" w:rsidRDefault="00B733DB" w:rsidP="00B733DB">
      <w:pPr>
        <w:pStyle w:val="NoSpacing"/>
        <w:rPr>
          <w:rFonts w:ascii="Times New Roman" w:hAnsi="Times New Roman" w:cs="Times New Roman"/>
          <w:sz w:val="24"/>
          <w:szCs w:val="24"/>
        </w:rPr>
      </w:pPr>
      <w:r w:rsidRPr="00356F78">
        <w:rPr>
          <w:rFonts w:ascii="Times New Roman" w:hAnsi="Times New Roman" w:cs="Times New Roman"/>
          <w:sz w:val="24"/>
          <w:szCs w:val="24"/>
        </w:rPr>
        <w:t>_______________________________________ (Full name of patient).</w:t>
      </w:r>
    </w:p>
    <w:p w14:paraId="51C1E17A" w14:textId="77777777" w:rsidR="00B733DB" w:rsidRPr="00356F78" w:rsidRDefault="00B733DB" w:rsidP="00B733DB">
      <w:pPr>
        <w:pStyle w:val="NoSpacing"/>
        <w:rPr>
          <w:rFonts w:ascii="Times New Roman" w:hAnsi="Times New Roman" w:cs="Times New Roman"/>
          <w:sz w:val="24"/>
          <w:szCs w:val="24"/>
        </w:rPr>
      </w:pPr>
    </w:p>
    <w:p w14:paraId="15F3E648" w14:textId="77777777" w:rsidR="00B733DB" w:rsidRDefault="00B733DB" w:rsidP="00B733DB">
      <w:pPr>
        <w:pStyle w:val="NoSpacing"/>
        <w:rPr>
          <w:rFonts w:ascii="Times New Roman" w:hAnsi="Times New Roman" w:cs="Times New Roman"/>
          <w:sz w:val="24"/>
          <w:szCs w:val="24"/>
        </w:rPr>
      </w:pPr>
      <w:r w:rsidRPr="00356F78">
        <w:rPr>
          <w:rFonts w:ascii="Times New Roman" w:hAnsi="Times New Roman" w:cs="Times New Roman"/>
          <w:sz w:val="24"/>
          <w:szCs w:val="24"/>
        </w:rPr>
        <w:t>I understand that by signing this Consent I agree to receive such written notices at the facsimile number provided below.</w:t>
      </w:r>
    </w:p>
    <w:p w14:paraId="48D60D48" w14:textId="77777777" w:rsidR="00B733DB" w:rsidRDefault="00B733DB" w:rsidP="00B733DB">
      <w:pPr>
        <w:pStyle w:val="NoSpacing"/>
        <w:rPr>
          <w:rFonts w:ascii="Times New Roman" w:hAnsi="Times New Roman" w:cs="Times New Roman"/>
          <w:sz w:val="24"/>
          <w:szCs w:val="24"/>
        </w:rPr>
      </w:pPr>
    </w:p>
    <w:p w14:paraId="56C854AD" w14:textId="77777777" w:rsidR="00B733DB" w:rsidRPr="00356F78" w:rsidRDefault="00B733DB" w:rsidP="00B733DB">
      <w:pPr>
        <w:pStyle w:val="NoSpacing"/>
        <w:rPr>
          <w:rFonts w:ascii="Times New Roman" w:hAnsi="Times New Roman" w:cs="Times New Roman"/>
          <w:sz w:val="24"/>
          <w:szCs w:val="24"/>
        </w:rPr>
      </w:pPr>
      <w:r>
        <w:rPr>
          <w:rFonts w:ascii="Times New Roman" w:hAnsi="Times New Roman" w:cs="Times New Roman"/>
          <w:sz w:val="24"/>
          <w:szCs w:val="24"/>
        </w:rPr>
        <w:t>_______________________</w:t>
      </w:r>
      <w:r w:rsidRPr="00356F78">
        <w:rPr>
          <w:rFonts w:ascii="Times New Roman" w:hAnsi="Times New Roman" w:cs="Times New Roman"/>
          <w:sz w:val="24"/>
          <w:szCs w:val="24"/>
        </w:rPr>
        <w:t>__</w:t>
      </w:r>
    </w:p>
    <w:p w14:paraId="5E6562AA" w14:textId="77777777" w:rsidR="00B733DB" w:rsidRDefault="00B733DB" w:rsidP="00B733DB">
      <w:pPr>
        <w:pStyle w:val="NoSpacing"/>
        <w:rPr>
          <w:rFonts w:ascii="Times New Roman" w:hAnsi="Times New Roman" w:cs="Times New Roman"/>
          <w:sz w:val="24"/>
          <w:szCs w:val="24"/>
        </w:rPr>
      </w:pPr>
      <w:r w:rsidRPr="00356F78">
        <w:rPr>
          <w:rFonts w:ascii="Times New Roman" w:hAnsi="Times New Roman" w:cs="Times New Roman"/>
          <w:sz w:val="24"/>
          <w:szCs w:val="24"/>
        </w:rPr>
        <w:t>Secure Facsimile Number</w:t>
      </w:r>
    </w:p>
    <w:p w14:paraId="7286EA39" w14:textId="77777777" w:rsidR="00B733DB" w:rsidRDefault="00B733DB" w:rsidP="00B733DB">
      <w:pPr>
        <w:pStyle w:val="NoSpacing"/>
        <w:rPr>
          <w:rFonts w:ascii="Times New Roman" w:hAnsi="Times New Roman" w:cs="Times New Roman"/>
          <w:sz w:val="24"/>
          <w:szCs w:val="24"/>
        </w:rPr>
      </w:pPr>
    </w:p>
    <w:p w14:paraId="3CD47E13" w14:textId="77777777" w:rsidR="00B733DB" w:rsidRPr="00356F78" w:rsidRDefault="00B733DB" w:rsidP="00B733DB">
      <w:pPr>
        <w:pStyle w:val="NoSpacing"/>
        <w:rPr>
          <w:rFonts w:ascii="Times New Roman" w:hAnsi="Times New Roman" w:cs="Times New Roman"/>
          <w:sz w:val="24"/>
          <w:szCs w:val="24"/>
        </w:rPr>
      </w:pPr>
      <w:r w:rsidRPr="00356F78">
        <w:rPr>
          <w:rFonts w:ascii="Times New Roman" w:hAnsi="Times New Roman" w:cs="Times New Roman"/>
          <w:sz w:val="24"/>
          <w:szCs w:val="24"/>
        </w:rPr>
        <w:t>________________________________________________________________</w:t>
      </w:r>
    </w:p>
    <w:p w14:paraId="3EF57200" w14:textId="77777777" w:rsidR="00B733DB" w:rsidRDefault="00B733DB" w:rsidP="00B733DB">
      <w:pPr>
        <w:pStyle w:val="NoSpacing"/>
        <w:rPr>
          <w:rFonts w:ascii="Times New Roman" w:hAnsi="Times New Roman" w:cs="Times New Roman"/>
          <w:sz w:val="24"/>
          <w:szCs w:val="24"/>
        </w:rPr>
      </w:pPr>
      <w:r>
        <w:t>Signature of the Patient (or their authorized representative*) or the Authorized Representative of the {{providerName}}</w:t>
      </w:r>
    </w:p>
    <w:p w14:paraId="69232E55" w14:textId="77777777" w:rsidR="00B733DB" w:rsidRDefault="00B733DB" w:rsidP="00B733DB">
      <w:pPr>
        <w:pStyle w:val="NoSpacing"/>
        <w:rPr>
          <w:rFonts w:ascii="Times New Roman" w:hAnsi="Times New Roman" w:cs="Times New Roman"/>
          <w:sz w:val="24"/>
          <w:szCs w:val="24"/>
        </w:rPr>
      </w:pPr>
    </w:p>
    <w:p w14:paraId="05B565E6" w14:textId="77777777" w:rsidR="00B733DB" w:rsidRPr="00356F78" w:rsidRDefault="00B733DB" w:rsidP="00B733DB">
      <w:pPr>
        <w:pStyle w:val="NoSpacing"/>
        <w:rPr>
          <w:rFonts w:ascii="Times New Roman" w:hAnsi="Times New Roman" w:cs="Times New Roman"/>
          <w:sz w:val="24"/>
          <w:szCs w:val="24"/>
        </w:rPr>
      </w:pPr>
      <w:r w:rsidRPr="00356F78">
        <w:rPr>
          <w:rFonts w:ascii="Times New Roman" w:hAnsi="Times New Roman" w:cs="Times New Roman"/>
          <w:sz w:val="24"/>
          <w:szCs w:val="24"/>
        </w:rPr>
        <w:t>________________________________________________________________</w:t>
      </w:r>
    </w:p>
    <w:p w14:paraId="1B12D511" w14:textId="77777777" w:rsidR="00B733DB" w:rsidRDefault="00B733DB" w:rsidP="00B733DB">
      <w:pPr>
        <w:pStyle w:val="NoSpacing"/>
        <w:rPr>
          <w:rFonts w:ascii="Times New Roman" w:hAnsi="Times New Roman" w:cs="Times New Roman"/>
          <w:sz w:val="24"/>
          <w:szCs w:val="24"/>
        </w:rPr>
      </w:pPr>
      <w:r>
        <w:t>Printed Name of the Patient (or their authorized representative*) or the Authorized Representative of the {{providerName}}</w:t>
      </w:r>
    </w:p>
    <w:p w14:paraId="3C849C9B" w14:textId="77777777" w:rsidR="00B733DB" w:rsidRDefault="00B733DB" w:rsidP="00B733DB">
      <w:pPr>
        <w:pStyle w:val="NoSpacing"/>
        <w:rPr>
          <w:rFonts w:ascii="Times New Roman" w:hAnsi="Times New Roman" w:cs="Times New Roman"/>
          <w:sz w:val="24"/>
          <w:szCs w:val="24"/>
        </w:rPr>
      </w:pPr>
    </w:p>
    <w:p w14:paraId="4678BF53" w14:textId="77777777" w:rsidR="00B733DB" w:rsidRPr="00356F78" w:rsidRDefault="00B733DB" w:rsidP="00B733DB">
      <w:pPr>
        <w:pStyle w:val="NoSpacing"/>
        <w:rPr>
          <w:rFonts w:ascii="Times New Roman" w:hAnsi="Times New Roman" w:cs="Times New Roman"/>
          <w:sz w:val="24"/>
          <w:szCs w:val="24"/>
        </w:rPr>
      </w:pPr>
      <w:r w:rsidRPr="00356F78">
        <w:rPr>
          <w:rFonts w:ascii="Times New Roman" w:hAnsi="Times New Roman" w:cs="Times New Roman"/>
          <w:sz w:val="24"/>
          <w:szCs w:val="24"/>
        </w:rPr>
        <w:t>________________________________________________________________</w:t>
      </w:r>
    </w:p>
    <w:p w14:paraId="2150A4E7" w14:textId="77777777" w:rsidR="00B733DB" w:rsidRDefault="00B733DB" w:rsidP="00B733DB">
      <w:pPr>
        <w:pStyle w:val="NoSpacing"/>
        <w:rPr>
          <w:rFonts w:ascii="Times New Roman" w:hAnsi="Times New Roman" w:cs="Times New Roman"/>
          <w:sz w:val="24"/>
          <w:szCs w:val="24"/>
        </w:rPr>
      </w:pPr>
      <w:r w:rsidRPr="00356F78">
        <w:rPr>
          <w:rFonts w:ascii="Times New Roman" w:hAnsi="Times New Roman" w:cs="Times New Roman"/>
          <w:sz w:val="24"/>
          <w:szCs w:val="24"/>
        </w:rPr>
        <w:t>If requestor is other than the patient</w:t>
      </w:r>
      <w:r>
        <w:rPr>
          <w:rFonts w:ascii="Times New Roman" w:hAnsi="Times New Roman" w:cs="Times New Roman"/>
          <w:sz w:val="24"/>
          <w:szCs w:val="24"/>
        </w:rPr>
        <w:t>, please provide as applicable (</w:t>
      </w:r>
      <w:r w:rsidRPr="00356F78">
        <w:rPr>
          <w:rFonts w:ascii="Times New Roman" w:hAnsi="Times New Roman" w:cs="Times New Roman"/>
          <w:sz w:val="24"/>
          <w:szCs w:val="24"/>
        </w:rPr>
        <w:t>relationship or provider name</w:t>
      </w:r>
      <w:r>
        <w:rPr>
          <w:rFonts w:ascii="Times New Roman" w:hAnsi="Times New Roman" w:cs="Times New Roman"/>
          <w:sz w:val="24"/>
          <w:szCs w:val="24"/>
        </w:rPr>
        <w:t>)</w:t>
      </w:r>
    </w:p>
    <w:p w14:paraId="2DD2EBEA" w14:textId="77777777" w:rsidR="00B733DB" w:rsidRDefault="00B733DB" w:rsidP="00B733DB">
      <w:pPr>
        <w:pStyle w:val="NoSpacing"/>
        <w:rPr>
          <w:rFonts w:ascii="Times New Roman" w:hAnsi="Times New Roman" w:cs="Times New Roman"/>
          <w:sz w:val="24"/>
          <w:szCs w:val="24"/>
        </w:rPr>
      </w:pPr>
    </w:p>
    <w:p w14:paraId="0FB13A1D" w14:textId="77777777" w:rsidR="00B733DB" w:rsidRPr="00356F78" w:rsidRDefault="00B733DB" w:rsidP="00B733DB">
      <w:pPr>
        <w:pStyle w:val="NoSpacing"/>
        <w:rPr>
          <w:rFonts w:ascii="Times New Roman" w:hAnsi="Times New Roman" w:cs="Times New Roman"/>
          <w:b/>
          <w:sz w:val="24"/>
          <w:szCs w:val="24"/>
        </w:rPr>
      </w:pPr>
      <w:r w:rsidRPr="00356F78">
        <w:rPr>
          <w:rFonts w:ascii="Times New Roman" w:hAnsi="Times New Roman" w:cs="Times New Roman"/>
          <w:b/>
          <w:sz w:val="24"/>
          <w:szCs w:val="24"/>
        </w:rPr>
        <w:t>*If the patient is under 18 years of age, a Parent or Guardian must sign.  If signature is that of an authorized representative of the patient, a valid power of attorney or personal representative form must be on file with the insurance company.*</w:t>
      </w:r>
    </w:p>
    <w:p w14:paraId="1D0F36AA" w14:textId="77777777" w:rsidR="00B733DB" w:rsidRDefault="00B733DB" w:rsidP="00B733DB">
      <w:pPr>
        <w:pStyle w:val="NoSpacing"/>
        <w:rPr>
          <w:rFonts w:ascii="Times New Roman" w:hAnsi="Times New Roman" w:cs="Times New Roman"/>
          <w:sz w:val="24"/>
          <w:szCs w:val="24"/>
        </w:rPr>
      </w:pPr>
    </w:p>
    <w:p w14:paraId="6BB0E036" w14:textId="77777777" w:rsidR="00B733DB" w:rsidRPr="00356F78" w:rsidRDefault="00B733DB" w:rsidP="00B733DB">
      <w:pPr>
        <w:pStyle w:val="NoSpacing"/>
        <w:rPr>
          <w:rFonts w:ascii="Times New Roman" w:hAnsi="Times New Roman" w:cs="Times New Roman"/>
          <w:b/>
          <w:sz w:val="24"/>
          <w:szCs w:val="24"/>
        </w:rPr>
      </w:pPr>
      <w:r w:rsidRPr="00356F78">
        <w:rPr>
          <w:rFonts w:ascii="Times New Roman" w:hAnsi="Times New Roman" w:cs="Times New Roman"/>
          <w:b/>
          <w:sz w:val="24"/>
          <w:szCs w:val="24"/>
        </w:rPr>
        <w:t>**Notice: This authorization is effective only for the type of service and date of service listed and expires within 180 days from either the signature date of the patient (or their authorized representative) or the provider’s representative.**</w:t>
      </w:r>
    </w:p>
    <w:p w14:paraId="7B966A41" w14:textId="77777777" w:rsidR="00534044" w:rsidRDefault="00534044"/>
    <w:sectPr w:rsidR="00534044" w:rsidSect="004C7760">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B80E75" w14:textId="77777777" w:rsidR="00AD2887" w:rsidRDefault="00AD2887" w:rsidP="00373D73">
      <w:r>
        <w:separator/>
      </w:r>
    </w:p>
  </w:endnote>
  <w:endnote w:type="continuationSeparator" w:id="0">
    <w:p w14:paraId="68A583DB" w14:textId="77777777" w:rsidR="00AD2887" w:rsidRDefault="00AD2887" w:rsidP="00373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90C38" w14:textId="77777777" w:rsidR="008A5851" w:rsidRDefault="008A58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3A591" w14:textId="3102FB82" w:rsidR="004C7760" w:rsidRDefault="00000000" w:rsidP="004C7760">
    <w:pPr>
      <w:pStyle w:val="Footer"/>
      <w:rPr>
        <w:rFonts w:ascii="Times New Roman" w:hAnsi="Times New Roman" w:cs="Times New Roman"/>
        <w:sz w:val="18"/>
        <w:szCs w:val="18"/>
      </w:rPr>
    </w:pPr>
    <w:sdt>
      <w:sdtPr>
        <w:rPr>
          <w:rFonts w:ascii="Times New Roman" w:hAnsi="Times New Roman" w:cs="Times New Roman"/>
          <w:sz w:val="18"/>
          <w:szCs w:val="18"/>
        </w:rPr>
        <w:id w:val="-421031428"/>
        <w:docPartObj>
          <w:docPartGallery w:val="Page Numbers (Bottom of Page)"/>
          <w:docPartUnique/>
        </w:docPartObj>
      </w:sdtPr>
      <w:sdtContent>
        <w:sdt>
          <w:sdtPr>
            <w:rPr>
              <w:rFonts w:ascii="Times New Roman" w:hAnsi="Times New Roman" w:cs="Times New Roman"/>
              <w:sz w:val="18"/>
              <w:szCs w:val="18"/>
            </w:rPr>
            <w:id w:val="-1705238520"/>
            <w:docPartObj>
              <w:docPartGallery w:val="Page Numbers (Top of Page)"/>
              <w:docPartUnique/>
            </w:docPartObj>
          </w:sdtPr>
          <w:sdtContent>
            <w:r w:rsidR="00B733DB">
              <w:rPr>
                <w:rFonts w:ascii="Times New Roman" w:hAnsi="Times New Roman" w:cs="Times New Roman"/>
                <w:sz w:val="18"/>
                <w:szCs w:val="18"/>
              </w:rPr>
              <w:t>Kentucky Rel</w:t>
            </w:r>
            <w:r w:rsidR="00A36C6B">
              <w:rPr>
                <w:rFonts w:ascii="Times New Roman" w:hAnsi="Times New Roman" w:cs="Times New Roman"/>
                <w:sz w:val="18"/>
                <w:szCs w:val="18"/>
              </w:rPr>
              <w:t>e</w:t>
            </w:r>
            <w:r w:rsidR="00B733DB">
              <w:rPr>
                <w:rFonts w:ascii="Times New Roman" w:hAnsi="Times New Roman" w:cs="Times New Roman"/>
                <w:sz w:val="18"/>
                <w:szCs w:val="18"/>
              </w:rPr>
              <w:t>ase for Electronic Transmission</w:t>
            </w:r>
            <w:r w:rsidR="007A411D">
              <w:rPr>
                <w:rFonts w:ascii="Times New Roman" w:hAnsi="Times New Roman" w:cs="Times New Roman"/>
                <w:sz w:val="18"/>
                <w:szCs w:val="18"/>
              </w:rPr>
              <w:t xml:space="preserve"> </w:t>
            </w:r>
            <w:r w:rsidR="008A5851">
              <w:rPr>
                <w:rFonts w:ascii="Times New Roman" w:hAnsi="Times New Roman" w:cs="Times New Roman"/>
                <w:sz w:val="18"/>
                <w:szCs w:val="18"/>
              </w:rPr>
              <w:t xml:space="preserve">of </w:t>
            </w:r>
            <w:r w:rsidR="007A411D">
              <w:rPr>
                <w:rFonts w:ascii="Times New Roman" w:hAnsi="Times New Roman" w:cs="Times New Roman"/>
                <w:sz w:val="18"/>
                <w:szCs w:val="18"/>
              </w:rPr>
              <w:t>Determination</w:t>
            </w:r>
            <w:r w:rsidR="00B733DB">
              <w:rPr>
                <w:rFonts w:ascii="Times New Roman" w:hAnsi="Times New Roman" w:cs="Times New Roman"/>
                <w:sz w:val="18"/>
                <w:szCs w:val="18"/>
              </w:rPr>
              <w:t xml:space="preserve"> </w:t>
            </w:r>
            <w:r w:rsidR="004C7760" w:rsidRPr="00F2752F">
              <w:rPr>
                <w:rFonts w:ascii="Times New Roman" w:hAnsi="Times New Roman" w:cs="Times New Roman"/>
                <w:sz w:val="18"/>
                <w:szCs w:val="18"/>
              </w:rPr>
              <w:t xml:space="preserve">            </w:t>
            </w:r>
            <w:r w:rsidR="004F1675">
              <w:rPr>
                <w:rFonts w:ascii="Times New Roman" w:hAnsi="Times New Roman" w:cs="Times New Roman"/>
                <w:sz w:val="18"/>
                <w:szCs w:val="18"/>
              </w:rPr>
              <w:t xml:space="preserve">     </w:t>
            </w:r>
            <w:r w:rsidR="008A5851">
              <w:rPr>
                <w:rFonts w:ascii="Times New Roman" w:hAnsi="Times New Roman" w:cs="Times New Roman"/>
                <w:sz w:val="18"/>
                <w:szCs w:val="18"/>
              </w:rPr>
              <w:t xml:space="preserve">                                                                            </w:t>
            </w:r>
          </w:sdtContent>
        </w:sdt>
      </w:sdtContent>
    </w:sdt>
    <w:r w:rsidR="004C7760" w:rsidRPr="00F2752F">
      <w:rPr>
        <w:rFonts w:ascii="Times New Roman" w:hAnsi="Times New Roman" w:cs="Times New Roman"/>
        <w:sz w:val="18"/>
        <w:szCs w:val="18"/>
      </w:rPr>
      <w:t xml:space="preserve">    </w:t>
    </w:r>
  </w:p>
  <w:p w14:paraId="066DD49D" w14:textId="77777777" w:rsidR="00A36C6B" w:rsidRDefault="004C7760" w:rsidP="00A36C6B">
    <w:pPr>
      <w:pStyle w:val="Footer"/>
      <w:tabs>
        <w:tab w:val="left" w:pos="9360"/>
      </w:tabs>
      <w:rPr>
        <w:rFonts w:ascii="Times New Roman" w:hAnsi="Times New Roman" w:cs="Times New Roman"/>
        <w:b/>
        <w:bCs/>
        <w:sz w:val="18"/>
        <w:szCs w:val="18"/>
      </w:rPr>
    </w:pPr>
    <w:r w:rsidRPr="00F2752F">
      <w:rPr>
        <w:rFonts w:ascii="Times New Roman" w:hAnsi="Times New Roman" w:cs="Times New Roman"/>
        <w:sz w:val="18"/>
        <w:szCs w:val="18"/>
      </w:rPr>
      <w:t xml:space="preserve"> Page </w:t>
    </w:r>
    <w:r w:rsidRPr="00F2752F">
      <w:rPr>
        <w:rFonts w:ascii="Times New Roman" w:hAnsi="Times New Roman" w:cs="Times New Roman"/>
        <w:b/>
        <w:bCs/>
        <w:sz w:val="18"/>
        <w:szCs w:val="18"/>
      </w:rPr>
      <w:fldChar w:fldCharType="begin"/>
    </w:r>
    <w:r w:rsidRPr="00F2752F">
      <w:rPr>
        <w:rFonts w:ascii="Times New Roman" w:hAnsi="Times New Roman" w:cs="Times New Roman"/>
        <w:b/>
        <w:bCs/>
        <w:sz w:val="18"/>
        <w:szCs w:val="18"/>
      </w:rPr>
      <w:instrText xml:space="preserve"> PAGE </w:instrText>
    </w:r>
    <w:r w:rsidRPr="00F2752F">
      <w:rPr>
        <w:rFonts w:ascii="Times New Roman" w:hAnsi="Times New Roman" w:cs="Times New Roman"/>
        <w:b/>
        <w:bCs/>
        <w:sz w:val="18"/>
        <w:szCs w:val="18"/>
      </w:rPr>
      <w:fldChar w:fldCharType="separate"/>
    </w:r>
    <w:r w:rsidR="000D60F8">
      <w:rPr>
        <w:rFonts w:ascii="Times New Roman" w:hAnsi="Times New Roman" w:cs="Times New Roman"/>
        <w:b/>
        <w:bCs/>
        <w:noProof/>
        <w:sz w:val="18"/>
        <w:szCs w:val="18"/>
      </w:rPr>
      <w:t>1</w:t>
    </w:r>
    <w:r w:rsidRPr="00F2752F">
      <w:rPr>
        <w:rFonts w:ascii="Times New Roman" w:hAnsi="Times New Roman" w:cs="Times New Roman"/>
        <w:b/>
        <w:bCs/>
        <w:sz w:val="18"/>
        <w:szCs w:val="18"/>
      </w:rPr>
      <w:fldChar w:fldCharType="end"/>
    </w:r>
    <w:r w:rsidRPr="00F2752F">
      <w:rPr>
        <w:rFonts w:ascii="Times New Roman" w:hAnsi="Times New Roman" w:cs="Times New Roman"/>
        <w:sz w:val="18"/>
        <w:szCs w:val="18"/>
      </w:rPr>
      <w:t xml:space="preserve"> of </w:t>
    </w:r>
    <w:r w:rsidRPr="00F2752F">
      <w:rPr>
        <w:rFonts w:ascii="Times New Roman" w:hAnsi="Times New Roman" w:cs="Times New Roman"/>
        <w:b/>
        <w:bCs/>
        <w:sz w:val="18"/>
        <w:szCs w:val="18"/>
      </w:rPr>
      <w:fldChar w:fldCharType="begin"/>
    </w:r>
    <w:r w:rsidRPr="00F2752F">
      <w:rPr>
        <w:rFonts w:ascii="Times New Roman" w:hAnsi="Times New Roman" w:cs="Times New Roman"/>
        <w:b/>
        <w:bCs/>
        <w:sz w:val="18"/>
        <w:szCs w:val="18"/>
      </w:rPr>
      <w:instrText xml:space="preserve"> NUMPAGES  </w:instrText>
    </w:r>
    <w:r w:rsidRPr="00F2752F">
      <w:rPr>
        <w:rFonts w:ascii="Times New Roman" w:hAnsi="Times New Roman" w:cs="Times New Roman"/>
        <w:b/>
        <w:bCs/>
        <w:sz w:val="18"/>
        <w:szCs w:val="18"/>
      </w:rPr>
      <w:fldChar w:fldCharType="separate"/>
    </w:r>
    <w:r w:rsidR="000D60F8">
      <w:rPr>
        <w:rFonts w:ascii="Times New Roman" w:hAnsi="Times New Roman" w:cs="Times New Roman"/>
        <w:b/>
        <w:bCs/>
        <w:noProof/>
        <w:sz w:val="18"/>
        <w:szCs w:val="18"/>
      </w:rPr>
      <w:t>1</w:t>
    </w:r>
    <w:r w:rsidRPr="00F2752F">
      <w:rPr>
        <w:rFonts w:ascii="Times New Roman" w:hAnsi="Times New Roman" w:cs="Times New Roman"/>
        <w:b/>
        <w:bCs/>
        <w:sz w:val="18"/>
        <w:szCs w:val="18"/>
      </w:rPr>
      <w:fldChar w:fldCharType="end"/>
    </w:r>
    <w:r w:rsidRPr="00F2752F">
      <w:rPr>
        <w:rFonts w:ascii="Times New Roman" w:hAnsi="Times New Roman" w:cs="Times New Roman"/>
        <w:b/>
        <w:bCs/>
        <w:sz w:val="18"/>
        <w:szCs w:val="18"/>
      </w:rPr>
      <w:t xml:space="preserve"> </w:t>
    </w:r>
    <w:r w:rsidR="008A5851">
      <w:rPr>
        <w:rFonts w:ascii="Times New Roman" w:hAnsi="Times New Roman" w:cs="Times New Roman"/>
        <w:b/>
        <w:bCs/>
        <w:sz w:val="18"/>
        <w:szCs w:val="18"/>
      </w:rPr>
      <w:t xml:space="preserve">                                                            </w:t>
    </w:r>
  </w:p>
  <w:p w14:paraId="17254D24" w14:textId="14178E0D" w:rsidR="004C7760" w:rsidRPr="00F2752F" w:rsidRDefault="004C7760" w:rsidP="00A36C6B">
    <w:pPr>
      <w:pStyle w:val="Footer"/>
      <w:tabs>
        <w:tab w:val="left" w:pos="9360"/>
      </w:tabs>
      <w:rPr>
        <w:rFonts w:ascii="Times New Roman" w:hAnsi="Times New Roman" w:cs="Times New Roman"/>
        <w:sz w:val="18"/>
        <w:szCs w:val="18"/>
      </w:rPr>
    </w:pPr>
    <w:r w:rsidRPr="00F2752F">
      <w:rPr>
        <w:rFonts w:ascii="Times New Roman" w:hAnsi="Times New Roman" w:cs="Times New Roman"/>
        <w:bCs/>
        <w:sz w:val="18"/>
        <w:szCs w:val="18"/>
      </w:rPr>
      <w:t>L</w:t>
    </w:r>
    <w:r>
      <w:rPr>
        <w:rFonts w:ascii="Times New Roman" w:hAnsi="Times New Roman" w:cs="Times New Roman"/>
        <w:bCs/>
        <w:sz w:val="18"/>
        <w:szCs w:val="18"/>
      </w:rPr>
      <w:t>ast R</w:t>
    </w:r>
    <w:r w:rsidRPr="00F2752F">
      <w:rPr>
        <w:rFonts w:ascii="Times New Roman" w:hAnsi="Times New Roman" w:cs="Times New Roman"/>
        <w:bCs/>
        <w:sz w:val="18"/>
        <w:szCs w:val="18"/>
      </w:rPr>
      <w:t xml:space="preserve">evision: </w:t>
    </w:r>
    <w:r w:rsidR="00A36C6B">
      <w:rPr>
        <w:rFonts w:ascii="Times New Roman" w:hAnsi="Times New Roman" w:cs="Times New Roman"/>
        <w:bCs/>
        <w:sz w:val="18"/>
        <w:szCs w:val="18"/>
      </w:rPr>
      <w:t>02/06/24</w:t>
    </w:r>
    <w:r w:rsidRPr="00F2752F">
      <w:rPr>
        <w:rFonts w:ascii="Times New Roman" w:hAnsi="Times New Roman" w:cs="Times New Roman"/>
        <w:bCs/>
        <w:sz w:val="18"/>
        <w:szCs w:val="18"/>
      </w:rPr>
      <w:t xml:space="preserve">                                                                                                                                                      </w:t>
    </w:r>
  </w:p>
  <w:p w14:paraId="0D0D2497" w14:textId="77777777" w:rsidR="00373D73" w:rsidRPr="004C7760" w:rsidRDefault="00373D73" w:rsidP="004C77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5755A" w14:textId="77777777" w:rsidR="008A5851" w:rsidRDefault="008A5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3FC5F2" w14:textId="77777777" w:rsidR="00AD2887" w:rsidRDefault="00AD2887" w:rsidP="00373D73">
      <w:r>
        <w:separator/>
      </w:r>
    </w:p>
  </w:footnote>
  <w:footnote w:type="continuationSeparator" w:id="0">
    <w:p w14:paraId="37AD9A87" w14:textId="77777777" w:rsidR="00AD2887" w:rsidRDefault="00AD2887" w:rsidP="00373D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0C9DD" w14:textId="77777777" w:rsidR="008A5851" w:rsidRDefault="008A58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474C3" w14:textId="14BB3E68" w:rsidR="00B733DB" w:rsidRPr="00356F78" w:rsidRDefault="00B733DB" w:rsidP="00B733DB">
    <w:pPr>
      <w:tabs>
        <w:tab w:val="center" w:pos="4320"/>
        <w:tab w:val="right" w:pos="8640"/>
      </w:tabs>
      <w:contextualSpacing/>
      <w:jc w:val="center"/>
      <w:rPr>
        <w:rFonts w:ascii="Times New Roman" w:eastAsia="Times New Roman" w:hAnsi="Times New Roman" w:cs="Times New Roman"/>
        <w:b/>
        <w:sz w:val="24"/>
        <w:szCs w:val="24"/>
      </w:rPr>
    </w:pPr>
    <w:r w:rsidRPr="00356F78">
      <w:rPr>
        <w:rFonts w:ascii="Times New Roman" w:eastAsia="Times New Roman" w:hAnsi="Times New Roman" w:cs="Times New Roman"/>
        <w:b/>
        <w:sz w:val="24"/>
        <w:szCs w:val="24"/>
      </w:rPr>
      <w:t>Kentucky Release for Electronic Transmission</w:t>
    </w:r>
    <w:r w:rsidR="007A411D">
      <w:rPr>
        <w:rFonts w:ascii="Times New Roman" w:eastAsia="Times New Roman" w:hAnsi="Times New Roman" w:cs="Times New Roman"/>
        <w:b/>
        <w:sz w:val="24"/>
        <w:szCs w:val="24"/>
      </w:rPr>
      <w:t xml:space="preserve"> of Determinations</w:t>
    </w:r>
  </w:p>
  <w:p w14:paraId="6CB0571F" w14:textId="77777777" w:rsidR="00373D73" w:rsidRPr="00B733DB" w:rsidRDefault="00373D73" w:rsidP="00B733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C3B99" w14:textId="77777777" w:rsidR="008A5851" w:rsidRDefault="008A58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8F2A51"/>
    <w:multiLevelType w:val="multilevel"/>
    <w:tmpl w:val="B8F8B4D6"/>
    <w:styleLink w:val="Style11"/>
    <w:lvl w:ilvl="0">
      <w:start w:val="1"/>
      <w:numFmt w:val="upperRoman"/>
      <w:lvlText w:val="%1."/>
      <w:lvlJc w:val="left"/>
      <w:pPr>
        <w:ind w:left="432" w:hanging="432"/>
      </w:pPr>
      <w:rPr>
        <w:rFonts w:ascii="Verdana" w:eastAsiaTheme="majorEastAsia" w:hAnsi="Verdana" w:cstheme="majorBidi" w:hint="default"/>
      </w:rPr>
    </w:lvl>
    <w:lvl w:ilvl="1">
      <w:start w:val="1"/>
      <w:numFmt w:val="upperLetter"/>
      <w:lvlText w:val="%2."/>
      <w:lvlJc w:val="left"/>
      <w:pPr>
        <w:ind w:left="1008" w:hanging="576"/>
      </w:pPr>
      <w:rPr>
        <w:rFonts w:hint="default"/>
      </w:rPr>
    </w:lvl>
    <w:lvl w:ilvl="2">
      <w:start w:val="1"/>
      <w:numFmt w:val="decimal"/>
      <w:lvlText w:val="%3."/>
      <w:lvlJc w:val="left"/>
      <w:pPr>
        <w:ind w:left="1440" w:hanging="432"/>
      </w:pPr>
      <w:rPr>
        <w:rFonts w:hint="default"/>
      </w:rPr>
    </w:lvl>
    <w:lvl w:ilvl="3">
      <w:start w:val="1"/>
      <w:numFmt w:val="lowerLetter"/>
      <w:lvlText w:val="%4)"/>
      <w:lvlJc w:val="left"/>
      <w:pPr>
        <w:ind w:left="1872" w:hanging="432"/>
      </w:pPr>
      <w:rPr>
        <w:rFonts w:hint="default"/>
      </w:rPr>
    </w:lvl>
    <w:lvl w:ilvl="4">
      <w:start w:val="1"/>
      <w:numFmt w:val="decimal"/>
      <w:lvlText w:val="(%5)"/>
      <w:lvlJc w:val="left"/>
      <w:pPr>
        <w:ind w:left="2448" w:hanging="576"/>
      </w:pPr>
      <w:rPr>
        <w:rFonts w:hint="default"/>
      </w:rPr>
    </w:lvl>
    <w:lvl w:ilvl="5">
      <w:start w:val="1"/>
      <w:numFmt w:val="lowerLetter"/>
      <w:lvlText w:val="(%6)"/>
      <w:lvlJc w:val="left"/>
      <w:pPr>
        <w:ind w:left="2880" w:hanging="432"/>
      </w:pPr>
      <w:rPr>
        <w:rFonts w:hint="default"/>
      </w:rPr>
    </w:lvl>
    <w:lvl w:ilvl="6">
      <w:start w:val="1"/>
      <w:numFmt w:val="lowerRoman"/>
      <w:lvlText w:val="(%7)"/>
      <w:lvlJc w:val="left"/>
      <w:pPr>
        <w:ind w:left="3888" w:hanging="576"/>
      </w:pPr>
      <w:rPr>
        <w:rFonts w:hint="default"/>
      </w:rPr>
    </w:lvl>
    <w:lvl w:ilvl="7">
      <w:start w:val="1"/>
      <w:numFmt w:val="lowerLetter"/>
      <w:lvlText w:val="(%8)"/>
      <w:lvlJc w:val="left"/>
      <w:pPr>
        <w:ind w:left="4320" w:hanging="432"/>
      </w:pPr>
      <w:rPr>
        <w:rFonts w:hint="default"/>
      </w:rPr>
    </w:lvl>
    <w:lvl w:ilvl="8">
      <w:start w:val="1"/>
      <w:numFmt w:val="lowerRoman"/>
      <w:lvlText w:val="(%9)"/>
      <w:lvlJc w:val="left"/>
      <w:pPr>
        <w:ind w:left="4752" w:hanging="360"/>
      </w:pPr>
      <w:rPr>
        <w:rFonts w:hint="default"/>
      </w:rPr>
    </w:lvl>
  </w:abstractNum>
  <w:abstractNum w:abstractNumId="1" w15:restartNumberingAfterBreak="0">
    <w:nsid w:val="63CB2527"/>
    <w:multiLevelType w:val="multilevel"/>
    <w:tmpl w:val="084A3F1C"/>
    <w:lvl w:ilvl="0">
      <w:start w:val="1"/>
      <w:numFmt w:val="upperRoman"/>
      <w:pStyle w:val="Heading1"/>
      <w:lvlText w:val="%1."/>
      <w:lvlJc w:val="left"/>
      <w:pPr>
        <w:ind w:left="0" w:firstLine="0"/>
      </w:pPr>
      <w:rPr>
        <w:rFonts w:hint="default"/>
        <w:b w:val="0"/>
      </w:rPr>
    </w:lvl>
    <w:lvl w:ilvl="1">
      <w:start w:val="1"/>
      <w:numFmt w:val="upperLetter"/>
      <w:pStyle w:val="Heading2"/>
      <w:lvlText w:val="%2."/>
      <w:lvlJc w:val="left"/>
      <w:pPr>
        <w:ind w:left="810" w:firstLine="0"/>
      </w:pPr>
      <w:rPr>
        <w:b w:val="0"/>
      </w:r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16cid:durableId="89007581">
    <w:abstractNumId w:val="1"/>
  </w:num>
  <w:num w:numId="2" w16cid:durableId="526987263">
    <w:abstractNumId w:val="1"/>
  </w:num>
  <w:num w:numId="3" w16cid:durableId="2010402773">
    <w:abstractNumId w:val="1"/>
  </w:num>
  <w:num w:numId="4" w16cid:durableId="2028170697">
    <w:abstractNumId w:val="1"/>
  </w:num>
  <w:num w:numId="5" w16cid:durableId="852957058">
    <w:abstractNumId w:val="1"/>
  </w:num>
  <w:num w:numId="6" w16cid:durableId="761679832">
    <w:abstractNumId w:val="1"/>
  </w:num>
  <w:num w:numId="7" w16cid:durableId="1428378964">
    <w:abstractNumId w:val="1"/>
  </w:num>
  <w:num w:numId="8" w16cid:durableId="1529023998">
    <w:abstractNumId w:val="1"/>
  </w:num>
  <w:num w:numId="9" w16cid:durableId="461773073">
    <w:abstractNumId w:val="1"/>
  </w:num>
  <w:num w:numId="10" w16cid:durableId="1615207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D73"/>
    <w:rsid w:val="000D60F8"/>
    <w:rsid w:val="00114166"/>
    <w:rsid w:val="001426CB"/>
    <w:rsid w:val="001869ED"/>
    <w:rsid w:val="001E48A8"/>
    <w:rsid w:val="002768B1"/>
    <w:rsid w:val="00373D73"/>
    <w:rsid w:val="004C7760"/>
    <w:rsid w:val="004F1675"/>
    <w:rsid w:val="00534044"/>
    <w:rsid w:val="005F2A60"/>
    <w:rsid w:val="00600EAC"/>
    <w:rsid w:val="00676CA0"/>
    <w:rsid w:val="006D0BCF"/>
    <w:rsid w:val="007A411D"/>
    <w:rsid w:val="008A5851"/>
    <w:rsid w:val="00A36C6B"/>
    <w:rsid w:val="00A36CC9"/>
    <w:rsid w:val="00AD2887"/>
    <w:rsid w:val="00B733DB"/>
    <w:rsid w:val="00D50FDD"/>
    <w:rsid w:val="00D93AC2"/>
    <w:rsid w:val="00DB05F5"/>
    <w:rsid w:val="00DB32AD"/>
    <w:rsid w:val="00F97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43FE7"/>
  <w15:chartTrackingRefBased/>
  <w15:docId w15:val="{081FA961-5E9A-42F2-A247-42DC9338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lang w:val="en-US" w:eastAsia="en-US" w:bidi="ar-SA"/>
      </w:rPr>
    </w:rPrDefault>
    <w:pPrDefault>
      <w:pPr>
        <w:spacing w:line="259" w:lineRule="auto"/>
        <w:ind w:left="446" w:hanging="4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760"/>
    <w:pPr>
      <w:spacing w:line="240" w:lineRule="auto"/>
      <w:ind w:left="0" w:firstLine="0"/>
    </w:pPr>
    <w:rPr>
      <w:rFonts w:asciiTheme="minorHAnsi" w:hAnsiTheme="minorHAnsi"/>
      <w:sz w:val="22"/>
      <w:szCs w:val="22"/>
    </w:rPr>
  </w:style>
  <w:style w:type="paragraph" w:styleId="Heading1">
    <w:name w:val="heading 1"/>
    <w:basedOn w:val="Normal"/>
    <w:next w:val="Normal"/>
    <w:link w:val="Heading1Char"/>
    <w:uiPriority w:val="9"/>
    <w:qFormat/>
    <w:rsid w:val="00DB05F5"/>
    <w:pPr>
      <w:keepNext/>
      <w:keepLines/>
      <w:numPr>
        <w:numId w:val="9"/>
      </w:numPr>
      <w:spacing w:before="240" w:after="160" w:line="259" w:lineRule="auto"/>
      <w:outlineLvl w:val="0"/>
    </w:pPr>
    <w:rPr>
      <w:rFonts w:asciiTheme="majorHAnsi" w:eastAsiaTheme="majorEastAsia" w:hAnsiTheme="majorHAnsi"/>
      <w:color w:val="2E74B5" w:themeColor="accent1" w:themeShade="BF"/>
      <w:sz w:val="32"/>
      <w:szCs w:val="20"/>
    </w:rPr>
  </w:style>
  <w:style w:type="paragraph" w:styleId="Heading2">
    <w:name w:val="heading 2"/>
    <w:basedOn w:val="Normal"/>
    <w:next w:val="Normal"/>
    <w:link w:val="Heading2Char"/>
    <w:uiPriority w:val="9"/>
    <w:unhideWhenUsed/>
    <w:qFormat/>
    <w:rsid w:val="00DB05F5"/>
    <w:pPr>
      <w:keepNext/>
      <w:keepLines/>
      <w:numPr>
        <w:ilvl w:val="1"/>
        <w:numId w:val="9"/>
      </w:numPr>
      <w:spacing w:before="40" w:after="160" w:line="259" w:lineRule="auto"/>
      <w:outlineLvl w:val="1"/>
    </w:pPr>
    <w:rPr>
      <w:rFonts w:asciiTheme="majorHAns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DB05F5"/>
    <w:pPr>
      <w:keepNext/>
      <w:keepLines/>
      <w:numPr>
        <w:ilvl w:val="2"/>
        <w:numId w:val="9"/>
      </w:numPr>
      <w:spacing w:before="40" w:after="160" w:line="259" w:lineRule="auto"/>
      <w:outlineLvl w:val="2"/>
    </w:pPr>
    <w:rPr>
      <w:rFonts w:asciiTheme="majorHAnsi" w:eastAsiaTheme="majorEastAsia" w:hAnsiTheme="majorHAnsi"/>
      <w:color w:val="1F4D78" w:themeColor="accent1" w:themeShade="7F"/>
      <w:sz w:val="24"/>
      <w:szCs w:val="24"/>
    </w:rPr>
  </w:style>
  <w:style w:type="paragraph" w:styleId="Heading4">
    <w:name w:val="heading 4"/>
    <w:basedOn w:val="Normal"/>
    <w:next w:val="Normal"/>
    <w:link w:val="Heading4Char"/>
    <w:uiPriority w:val="9"/>
    <w:semiHidden/>
    <w:unhideWhenUsed/>
    <w:qFormat/>
    <w:rsid w:val="00DB05F5"/>
    <w:pPr>
      <w:keepNext/>
      <w:keepLines/>
      <w:numPr>
        <w:ilvl w:val="3"/>
        <w:numId w:val="9"/>
      </w:numPr>
      <w:spacing w:before="40" w:after="160" w:line="259" w:lineRule="auto"/>
      <w:outlineLvl w:val="3"/>
    </w:pPr>
    <w:rPr>
      <w:rFonts w:asciiTheme="majorHAnsi" w:eastAsiaTheme="majorEastAsia" w:hAnsiTheme="majorHAnsi"/>
      <w:i/>
      <w:iCs/>
      <w:color w:val="2E74B5" w:themeColor="accent1" w:themeShade="BF"/>
      <w:sz w:val="20"/>
      <w:szCs w:val="20"/>
    </w:rPr>
  </w:style>
  <w:style w:type="paragraph" w:styleId="Heading5">
    <w:name w:val="heading 5"/>
    <w:basedOn w:val="Normal"/>
    <w:next w:val="Normal"/>
    <w:link w:val="Heading5Char"/>
    <w:uiPriority w:val="9"/>
    <w:semiHidden/>
    <w:unhideWhenUsed/>
    <w:qFormat/>
    <w:rsid w:val="00DB05F5"/>
    <w:pPr>
      <w:keepNext/>
      <w:keepLines/>
      <w:numPr>
        <w:ilvl w:val="4"/>
        <w:numId w:val="9"/>
      </w:numPr>
      <w:spacing w:before="40" w:after="160" w:line="259" w:lineRule="auto"/>
      <w:outlineLvl w:val="4"/>
    </w:pPr>
    <w:rPr>
      <w:rFonts w:asciiTheme="majorHAnsi" w:eastAsiaTheme="majorEastAsia" w:hAnsiTheme="majorHAnsi"/>
      <w:color w:val="2E74B5" w:themeColor="accent1" w:themeShade="BF"/>
      <w:sz w:val="20"/>
      <w:szCs w:val="20"/>
    </w:rPr>
  </w:style>
  <w:style w:type="paragraph" w:styleId="Heading6">
    <w:name w:val="heading 6"/>
    <w:basedOn w:val="Normal"/>
    <w:next w:val="Normal"/>
    <w:link w:val="Heading6Char"/>
    <w:uiPriority w:val="9"/>
    <w:semiHidden/>
    <w:unhideWhenUsed/>
    <w:qFormat/>
    <w:rsid w:val="00DB05F5"/>
    <w:pPr>
      <w:keepNext/>
      <w:keepLines/>
      <w:numPr>
        <w:ilvl w:val="5"/>
        <w:numId w:val="9"/>
      </w:numPr>
      <w:spacing w:before="40" w:after="160" w:line="259" w:lineRule="auto"/>
      <w:outlineLvl w:val="5"/>
    </w:pPr>
    <w:rPr>
      <w:rFonts w:asciiTheme="majorHAnsi" w:eastAsiaTheme="majorEastAsia" w:hAnsiTheme="majorHAnsi"/>
      <w:color w:val="1F4D78" w:themeColor="accent1" w:themeShade="7F"/>
      <w:sz w:val="20"/>
      <w:szCs w:val="20"/>
    </w:rPr>
  </w:style>
  <w:style w:type="paragraph" w:styleId="Heading7">
    <w:name w:val="heading 7"/>
    <w:basedOn w:val="Normal"/>
    <w:next w:val="Normal"/>
    <w:link w:val="Heading7Char"/>
    <w:uiPriority w:val="9"/>
    <w:semiHidden/>
    <w:unhideWhenUsed/>
    <w:qFormat/>
    <w:rsid w:val="00DB05F5"/>
    <w:pPr>
      <w:keepNext/>
      <w:keepLines/>
      <w:numPr>
        <w:ilvl w:val="6"/>
        <w:numId w:val="9"/>
      </w:numPr>
      <w:spacing w:before="40" w:after="160" w:line="259" w:lineRule="auto"/>
      <w:outlineLvl w:val="6"/>
    </w:pPr>
    <w:rPr>
      <w:rFonts w:asciiTheme="majorHAnsi" w:eastAsiaTheme="majorEastAsia" w:hAnsiTheme="majorHAnsi"/>
      <w:i/>
      <w:iCs/>
      <w:color w:val="1F4D78" w:themeColor="accent1" w:themeShade="7F"/>
      <w:sz w:val="20"/>
      <w:szCs w:val="20"/>
    </w:rPr>
  </w:style>
  <w:style w:type="paragraph" w:styleId="Heading8">
    <w:name w:val="heading 8"/>
    <w:basedOn w:val="Normal"/>
    <w:next w:val="Normal"/>
    <w:link w:val="Heading8Char"/>
    <w:uiPriority w:val="9"/>
    <w:semiHidden/>
    <w:unhideWhenUsed/>
    <w:qFormat/>
    <w:rsid w:val="00DB05F5"/>
    <w:pPr>
      <w:keepNext/>
      <w:keepLines/>
      <w:numPr>
        <w:ilvl w:val="7"/>
        <w:numId w:val="9"/>
      </w:numPr>
      <w:spacing w:before="40" w:after="160" w:line="259" w:lineRule="auto"/>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DB05F5"/>
    <w:pPr>
      <w:keepNext/>
      <w:keepLines/>
      <w:numPr>
        <w:ilvl w:val="8"/>
        <w:numId w:val="4"/>
      </w:numPr>
      <w:spacing w:before="40" w:after="160" w:line="259" w:lineRule="auto"/>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
    <w:name w:val="Style1"/>
    <w:basedOn w:val="DefaultParagraphFont"/>
    <w:uiPriority w:val="1"/>
    <w:rsid w:val="006D0BCF"/>
    <w:rPr>
      <w:rFonts w:ascii="Verdana" w:hAnsi="Verdana"/>
      <w:color w:val="auto"/>
      <w:sz w:val="20"/>
    </w:rPr>
  </w:style>
  <w:style w:type="character" w:customStyle="1" w:styleId="Style3">
    <w:name w:val="Style3"/>
    <w:basedOn w:val="DefaultParagraphFont"/>
    <w:uiPriority w:val="1"/>
    <w:rsid w:val="006D0BCF"/>
    <w:rPr>
      <w:rFonts w:ascii="Verdana" w:hAnsi="Verdana"/>
      <w:sz w:val="20"/>
    </w:rPr>
  </w:style>
  <w:style w:type="character" w:customStyle="1" w:styleId="Style4">
    <w:name w:val="Style4"/>
    <w:basedOn w:val="DefaultParagraphFont"/>
    <w:uiPriority w:val="1"/>
    <w:rsid w:val="006D0BCF"/>
  </w:style>
  <w:style w:type="character" w:customStyle="1" w:styleId="Style5">
    <w:name w:val="Style5"/>
    <w:basedOn w:val="DefaultParagraphFont"/>
    <w:uiPriority w:val="1"/>
    <w:rsid w:val="006D0BCF"/>
    <w:rPr>
      <w:rFonts w:ascii="Verdana" w:hAnsi="Verdana"/>
      <w:sz w:val="20"/>
    </w:rPr>
  </w:style>
  <w:style w:type="character" w:customStyle="1" w:styleId="Style6">
    <w:name w:val="Style6"/>
    <w:basedOn w:val="DefaultParagraphFont"/>
    <w:uiPriority w:val="1"/>
    <w:rsid w:val="006D0BCF"/>
    <w:rPr>
      <w:rFonts w:ascii="Verdana" w:hAnsi="Verdana"/>
      <w:sz w:val="20"/>
    </w:rPr>
  </w:style>
  <w:style w:type="character" w:customStyle="1" w:styleId="Style7">
    <w:name w:val="Style7"/>
    <w:basedOn w:val="DefaultParagraphFont"/>
    <w:uiPriority w:val="1"/>
    <w:rsid w:val="006D0BCF"/>
    <w:rPr>
      <w:rFonts w:ascii="Verdana" w:hAnsi="Verdana"/>
      <w:sz w:val="20"/>
    </w:rPr>
  </w:style>
  <w:style w:type="character" w:customStyle="1" w:styleId="Style8">
    <w:name w:val="Style8"/>
    <w:basedOn w:val="DefaultParagraphFont"/>
    <w:uiPriority w:val="1"/>
    <w:rsid w:val="006D0BCF"/>
    <w:rPr>
      <w:rFonts w:ascii="Verdana" w:hAnsi="Verdana"/>
      <w:sz w:val="20"/>
    </w:rPr>
  </w:style>
  <w:style w:type="character" w:customStyle="1" w:styleId="Style9">
    <w:name w:val="Style9"/>
    <w:basedOn w:val="DefaultParagraphFont"/>
    <w:uiPriority w:val="1"/>
    <w:rsid w:val="006D0BCF"/>
    <w:rPr>
      <w:rFonts w:ascii="Verdana" w:hAnsi="Verdana"/>
      <w:sz w:val="20"/>
    </w:rPr>
  </w:style>
  <w:style w:type="character" w:customStyle="1" w:styleId="Style2">
    <w:name w:val="Style2"/>
    <w:basedOn w:val="DefaultParagraphFont"/>
    <w:uiPriority w:val="1"/>
    <w:rsid w:val="00D50FDD"/>
    <w:rPr>
      <w:rFonts w:ascii="Verdana" w:hAnsi="Verdana"/>
      <w:color w:val="auto"/>
      <w:sz w:val="20"/>
    </w:rPr>
  </w:style>
  <w:style w:type="character" w:customStyle="1" w:styleId="Style10">
    <w:name w:val="Style10"/>
    <w:basedOn w:val="DefaultParagraphFont"/>
    <w:uiPriority w:val="1"/>
    <w:rsid w:val="00D50FDD"/>
    <w:rPr>
      <w:rFonts w:ascii="Verdana" w:hAnsi="Verdana"/>
      <w:sz w:val="20"/>
    </w:rPr>
  </w:style>
  <w:style w:type="character" w:customStyle="1" w:styleId="Style12">
    <w:name w:val="Style12"/>
    <w:basedOn w:val="DefaultParagraphFont"/>
    <w:uiPriority w:val="1"/>
    <w:rsid w:val="00D50FDD"/>
    <w:rPr>
      <w:rFonts w:ascii="Verdana" w:hAnsi="Verdana"/>
      <w:sz w:val="20"/>
    </w:rPr>
  </w:style>
  <w:style w:type="character" w:customStyle="1" w:styleId="Style13">
    <w:name w:val="Style13"/>
    <w:basedOn w:val="DefaultParagraphFont"/>
    <w:uiPriority w:val="1"/>
    <w:rsid w:val="00D50FDD"/>
    <w:rPr>
      <w:rFonts w:ascii="Verdana" w:hAnsi="Verdana"/>
      <w:sz w:val="20"/>
    </w:rPr>
  </w:style>
  <w:style w:type="character" w:customStyle="1" w:styleId="Style14">
    <w:name w:val="Style14"/>
    <w:basedOn w:val="DefaultParagraphFont"/>
    <w:uiPriority w:val="1"/>
    <w:rsid w:val="00D50FDD"/>
    <w:rPr>
      <w:rFonts w:ascii="Verdana" w:hAnsi="Verdana"/>
      <w:color w:val="auto"/>
      <w:sz w:val="20"/>
    </w:rPr>
  </w:style>
  <w:style w:type="character" w:customStyle="1" w:styleId="Heading1Char">
    <w:name w:val="Heading 1 Char"/>
    <w:basedOn w:val="DefaultParagraphFont"/>
    <w:link w:val="Heading1"/>
    <w:uiPriority w:val="9"/>
    <w:rsid w:val="00DB05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B05F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B05F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B05F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B05F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B05F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B05F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B05F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B05F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B05F5"/>
    <w:pPr>
      <w:spacing w:after="160" w:line="259" w:lineRule="auto"/>
      <w:ind w:left="720"/>
      <w:contextualSpacing/>
    </w:pPr>
    <w:rPr>
      <w:rFonts w:ascii="Verdana" w:hAnsi="Verdana"/>
      <w:sz w:val="20"/>
      <w:szCs w:val="20"/>
    </w:rPr>
  </w:style>
  <w:style w:type="numbering" w:customStyle="1" w:styleId="Style11">
    <w:name w:val="Style11"/>
    <w:uiPriority w:val="99"/>
    <w:rsid w:val="00676CA0"/>
    <w:pPr>
      <w:numPr>
        <w:numId w:val="10"/>
      </w:numPr>
    </w:pPr>
  </w:style>
  <w:style w:type="paragraph" w:styleId="Header">
    <w:name w:val="header"/>
    <w:basedOn w:val="Normal"/>
    <w:link w:val="HeaderChar"/>
    <w:uiPriority w:val="99"/>
    <w:unhideWhenUsed/>
    <w:rsid w:val="00373D73"/>
    <w:pPr>
      <w:tabs>
        <w:tab w:val="center" w:pos="4680"/>
        <w:tab w:val="right" w:pos="9360"/>
      </w:tabs>
    </w:pPr>
    <w:rPr>
      <w:rFonts w:ascii="Verdana" w:hAnsi="Verdana"/>
      <w:sz w:val="20"/>
      <w:szCs w:val="20"/>
    </w:rPr>
  </w:style>
  <w:style w:type="character" w:customStyle="1" w:styleId="HeaderChar">
    <w:name w:val="Header Char"/>
    <w:basedOn w:val="DefaultParagraphFont"/>
    <w:link w:val="Header"/>
    <w:uiPriority w:val="99"/>
    <w:rsid w:val="00373D73"/>
  </w:style>
  <w:style w:type="paragraph" w:styleId="Footer">
    <w:name w:val="footer"/>
    <w:basedOn w:val="Normal"/>
    <w:link w:val="FooterChar"/>
    <w:uiPriority w:val="99"/>
    <w:unhideWhenUsed/>
    <w:rsid w:val="00373D73"/>
    <w:pPr>
      <w:tabs>
        <w:tab w:val="center" w:pos="4680"/>
        <w:tab w:val="right" w:pos="9360"/>
      </w:tabs>
    </w:pPr>
    <w:rPr>
      <w:rFonts w:ascii="Verdana" w:hAnsi="Verdana"/>
      <w:sz w:val="20"/>
      <w:szCs w:val="20"/>
    </w:rPr>
  </w:style>
  <w:style w:type="character" w:customStyle="1" w:styleId="FooterChar">
    <w:name w:val="Footer Char"/>
    <w:basedOn w:val="DefaultParagraphFont"/>
    <w:link w:val="Footer"/>
    <w:uiPriority w:val="99"/>
    <w:rsid w:val="00373D73"/>
  </w:style>
  <w:style w:type="table" w:styleId="TableGrid">
    <w:name w:val="Table Grid"/>
    <w:basedOn w:val="TableNormal"/>
    <w:uiPriority w:val="59"/>
    <w:rsid w:val="004C7760"/>
    <w:pPr>
      <w:spacing w:line="240" w:lineRule="auto"/>
      <w:ind w:left="0" w:firstLine="0"/>
    </w:pPr>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7760"/>
    <w:pPr>
      <w:spacing w:line="240" w:lineRule="auto"/>
      <w:ind w:left="0" w:firstLine="0"/>
    </w:pPr>
    <w:rPr>
      <w:rFonts w:asciiTheme="minorHAnsi" w:hAnsiTheme="minorHAnsi"/>
      <w:sz w:val="22"/>
      <w:szCs w:val="22"/>
    </w:rPr>
  </w:style>
  <w:style w:type="paragraph" w:styleId="Revision">
    <w:name w:val="Revision"/>
    <w:hidden/>
    <w:uiPriority w:val="99"/>
    <w:semiHidden/>
    <w:rsid w:val="00A36CC9"/>
    <w:pPr>
      <w:spacing w:line="240" w:lineRule="auto"/>
      <w:ind w:left="0" w:firstLine="0"/>
    </w:pPr>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TRUSTMARK</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Spriet, Mary</dc:creator>
  <cp:keywords/>
  <dc:description/>
  <cp:lastModifiedBy>Zachary Penska</cp:lastModifiedBy>
  <cp:revision>2</cp:revision>
  <dcterms:created xsi:type="dcterms:W3CDTF">2025-06-17T14:21:00Z</dcterms:created>
  <dcterms:modified xsi:type="dcterms:W3CDTF">2025-06-17T14:21:00Z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4da1fa59-cba1-423a-8982-ce897893a764</vt:lpwstr>
  </property>
  <property fmtid="{D5CDD505-2E9C-101B-9397-08002B2CF9AE}" pid="3" name="Classification">
    <vt:lpwstr>t_class_3</vt:lpwstr>
  </property>
</Properties>
</file>