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sarivo-italic.ttf" ContentType="application/x-font-ttf"/>
  <Override PartName="/word/fonts/Rosariv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Load Confirmation # 26-789</w:t>
      </w:r>
      <w:r w:rsidDel="00000000" w:rsidR="00000000" w:rsidRPr="00000000">
        <w:rPr>
          <w:rtl w:val="0"/>
        </w:rPr>
      </w:r>
    </w:p>
    <w:tbl>
      <w:tblPr>
        <w:tblStyle w:val="Table1"/>
        <w:tblW w:w="9185.0" w:type="dxa"/>
        <w:jc w:val="left"/>
        <w:tblLayout w:type="fixed"/>
        <w:tblLook w:val="0000"/>
      </w:tblPr>
      <w:tblGrid>
        <w:gridCol w:w="860"/>
        <w:gridCol w:w="4830"/>
        <w:gridCol w:w="970"/>
        <w:gridCol w:w="2525"/>
        <w:tblGridChange w:id="0">
          <w:tblGrid>
            <w:gridCol w:w="860"/>
            <w:gridCol w:w="4830"/>
            <w:gridCol w:w="970"/>
            <w:gridCol w:w="2525"/>
          </w:tblGrid>
        </w:tblGridChange>
      </w:tblGrid>
      <w:tr>
        <w:trPr>
          <w:cantSplit w:val="1"/>
          <w:trHeight w:val="51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3614-03-01 00:00:00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Attn.: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5"/>
        </w:tabs>
        <w:spacing w:after="0" w:before="0" w:line="240" w:lineRule="auto"/>
        <w:ind w:left="0" w:right="0" w:firstLine="0"/>
        <w:jc w:val="center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0.0" w:type="dxa"/>
        <w:jc w:val="left"/>
        <w:tblLayout w:type="fixed"/>
        <w:tblLook w:val="0000"/>
      </w:tblPr>
      <w:tblGrid>
        <w:gridCol w:w="1280"/>
        <w:gridCol w:w="4490"/>
        <w:gridCol w:w="3410"/>
        <w:tblGridChange w:id="0">
          <w:tblGrid>
            <w:gridCol w:w="1280"/>
            <w:gridCol w:w="4490"/>
            <w:gridCol w:w="3410"/>
          </w:tblGrid>
        </w:tblGridChange>
      </w:tblGrid>
      <w:tr>
        <w:trPr>
          <w:cantSplit w:val="1"/>
          <w:trHeight w:val="983.6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 up at: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numPr>
                <w:ilvl w:val="1"/>
                <w:numId w:val="1"/>
              </w:num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Charleston Recycling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042"/>
              </w:tabs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 Date: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2026-10-07 07:00:00-2026-10-07 15:00:00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numPr>
                <w:ilvl w:val="1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8099 Palmetto Commerce Parkway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7:00 AM-3:00 PM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Ladson, SC 29456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P.O.#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990745-2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Marty Rivers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ffffff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 For: Cellmark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843-376-9102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When scaling tell them you're here for "CRS" and provide them with PU 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tbl>
      <w:tblPr>
        <w:tblStyle w:val="Table3"/>
        <w:tblW w:w="9185.0" w:type="dxa"/>
        <w:jc w:val="left"/>
        <w:tblLayout w:type="fixed"/>
        <w:tblLook w:val="0000"/>
      </w:tblPr>
      <w:tblGrid>
        <w:gridCol w:w="1510"/>
        <w:gridCol w:w="3960"/>
        <w:gridCol w:w="3715"/>
        <w:tblGridChange w:id="0">
          <w:tblGrid>
            <w:gridCol w:w="1510"/>
            <w:gridCol w:w="3960"/>
            <w:gridCol w:w="3715"/>
          </w:tblGrid>
        </w:tblGridChange>
      </w:tblGrid>
      <w:tr>
        <w:trPr>
          <w:cantSplit w:val="1"/>
          <w:trHeight w:val="6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MARGLEN INDUSTRIES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Delivery Date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2026-10-08 07:00:00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(consignee)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1750 WARD MOUNTAIN RD 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ROME, GA 30161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PO/Delivery#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3614-03-01 00:00:00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 X 559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ffffff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706-295-5621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 xml:space="preserve">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Freight Bill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mpact" w:cs="Impact" w:eastAsia="Impact" w:hAnsi="Impac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 Hudson Trading                                  </w:t>
      </w:r>
      <w:r w:rsidDel="00000000" w:rsidR="00000000" w:rsidRPr="00000000">
        <w:rPr>
          <w:rFonts w:ascii="Impact" w:cs="Impact" w:eastAsia="Impact" w:hAnsi="Impac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Impact" w:cs="Impact" w:eastAsia="Impact" w:hAnsi="Impact"/>
          <w:sz w:val="28"/>
          <w:szCs w:val="28"/>
          <w:rtl w:val="0"/>
        </w:rPr>
        <w:t xml:space="preserve">1200.0</w:t>
      </w:r>
      <w:r w:rsidDel="00000000" w:rsidR="00000000" w:rsidRPr="00000000">
        <w:rPr>
          <w:rFonts w:ascii="Impact" w:cs="Impact" w:eastAsia="Impact" w:hAnsi="Impac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USD (FUEL INCL)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West Chestnut 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Kingston, NY 12401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2448" w:left="2160" w:right="1080" w:header="64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Times New Roman"/>
  <w:font w:name="Impact"/>
  <w:font w:name="Rosarivo">
    <w:embedRegular w:fontKey="{00000000-0000-0000-0000-000000000000}" r:id="rId1" w:subsetted="0"/>
    <w:embedItalic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Trans Hudson Trading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27 West Chestnut Street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Kingston, NY 12401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347-451-8369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ind w:left="0" w:firstLine="0"/>
    </w:pPr>
    <w:rPr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sarivo-regular.ttf"/><Relationship Id="rId2" Type="http://schemas.openxmlformats.org/officeDocument/2006/relationships/font" Target="fonts/Rosariv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2026-10-20T21:03:23Z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lpwstr>true</vt:lpwstr>
  </property>
</Properties>
</file>