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BDFC" w14:textId="060CA9EA" w:rsidR="00DA453C" w:rsidRDefault="007C6672">
      <w:r>
        <w:rPr>
          <w:rFonts w:hint="eastAsia"/>
        </w:rPr>
        <w:t>啊啊啊啊啊啊啊啊啊啊啊啊啊啊啊啊啊啊啊</w:t>
      </w:r>
    </w:p>
    <w:sectPr w:rsidR="00DA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68"/>
    <w:rsid w:val="007C6672"/>
    <w:rsid w:val="00C93168"/>
    <w:rsid w:val="00D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BC69"/>
  <w15:chartTrackingRefBased/>
  <w15:docId w15:val="{3F9865B2-9D7E-4D93-BFC4-0AC2CBDC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朱</dc:creator>
  <cp:keywords/>
  <dc:description/>
  <cp:lastModifiedBy>鹏飞 朱</cp:lastModifiedBy>
  <cp:revision>2</cp:revision>
  <dcterms:created xsi:type="dcterms:W3CDTF">2023-05-31T06:55:00Z</dcterms:created>
  <dcterms:modified xsi:type="dcterms:W3CDTF">2023-05-31T06:55:00Z</dcterms:modified>
</cp:coreProperties>
</file>