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47D6" w14:textId="77777777" w:rsidR="00581915" w:rsidRDefault="00581915" w:rsidP="00816B46">
      <w:pPr>
        <w:pBdr>
          <w:bottom w:val="single" w:sz="12" w:space="1" w:color="auto"/>
        </w:pBdr>
        <w:jc w:val="center"/>
        <w:rPr>
          <w:b/>
        </w:rPr>
      </w:pPr>
    </w:p>
    <w:p w14:paraId="231C9C22" w14:textId="77777777" w:rsidR="00816B46" w:rsidRPr="00816B46" w:rsidRDefault="00816B46" w:rsidP="00816B46">
      <w:pPr>
        <w:pBdr>
          <w:bottom w:val="single" w:sz="12" w:space="1" w:color="auto"/>
        </w:pBdr>
        <w:jc w:val="center"/>
        <w:rPr>
          <w:b/>
        </w:rPr>
      </w:pPr>
      <w:r w:rsidRPr="00816B46">
        <w:rPr>
          <w:b/>
        </w:rPr>
        <w:t>ENG-112S Week 1 Assignment: Research Assignment Introduction – Call to Action</w:t>
      </w:r>
    </w:p>
    <w:p w14:paraId="1B9E9175" w14:textId="77777777" w:rsidR="00816B46" w:rsidRDefault="00816B46"/>
    <w:p w14:paraId="2D3EE576" w14:textId="77777777" w:rsidR="002D05AB" w:rsidRDefault="002C17A6">
      <w:r>
        <w:t xml:space="preserve">Imagine for a moment that you are designing an email and/or social media campaign to get signatures on a petition or donations to a cause. Your email/post will be seen only for a few brief seconds. </w:t>
      </w:r>
    </w:p>
    <w:p w14:paraId="60F59CEF" w14:textId="77777777" w:rsidR="002D05AB" w:rsidRDefault="002D05AB"/>
    <w:p w14:paraId="49925816" w14:textId="77777777" w:rsidR="002D05AB" w:rsidRDefault="002C17A6">
      <w:r>
        <w:rPr>
          <w:b/>
        </w:rPr>
        <w:t>Examples</w:t>
      </w:r>
      <w:r>
        <w:t xml:space="preserve"> of issues (causes) to write about may include (but are not limited to):</w:t>
      </w:r>
    </w:p>
    <w:p w14:paraId="0E4A26FA" w14:textId="77777777" w:rsidR="002D05AB" w:rsidRDefault="002D05AB"/>
    <w:p w14:paraId="4DC5F646" w14:textId="77777777" w:rsidR="002D05AB" w:rsidRDefault="002C17A6" w:rsidP="00816B46">
      <w:pPr>
        <w:pStyle w:val="ListParagraph"/>
        <w:numPr>
          <w:ilvl w:val="0"/>
          <w:numId w:val="3"/>
        </w:numPr>
      </w:pPr>
      <w:r>
        <w:t xml:space="preserve">Affordable, effective legal assistance for victims of domestic violence </w:t>
      </w:r>
    </w:p>
    <w:p w14:paraId="3E85B0C6" w14:textId="77777777" w:rsidR="002D05AB" w:rsidRDefault="002C17A6" w:rsidP="00816B46">
      <w:pPr>
        <w:pStyle w:val="ListParagraph"/>
        <w:numPr>
          <w:ilvl w:val="0"/>
          <w:numId w:val="3"/>
        </w:numPr>
      </w:pPr>
      <w:r>
        <w:t>Prevention of animal abuse and neglect with stronger legal consequences for harming them</w:t>
      </w:r>
    </w:p>
    <w:p w14:paraId="29DB7180" w14:textId="77777777" w:rsidR="00502C1E" w:rsidRDefault="00502C1E" w:rsidP="00816B46">
      <w:pPr>
        <w:pStyle w:val="ListParagraph"/>
        <w:numPr>
          <w:ilvl w:val="0"/>
          <w:numId w:val="3"/>
        </w:numPr>
      </w:pPr>
      <w:r>
        <w:rPr>
          <w:color w:val="000000"/>
          <w:shd w:val="clear" w:color="auto" w:fill="FFFFFF"/>
        </w:rPr>
        <w:t>Affordable prescription medication coverage for those who are employed part-time</w:t>
      </w:r>
    </w:p>
    <w:p w14:paraId="629DFF9C" w14:textId="77777777" w:rsidR="002D05AB" w:rsidRDefault="002C17A6" w:rsidP="00816B46">
      <w:pPr>
        <w:pStyle w:val="ListParagraph"/>
        <w:numPr>
          <w:ilvl w:val="0"/>
          <w:numId w:val="3"/>
        </w:numPr>
      </w:pPr>
      <w:r>
        <w:t xml:space="preserve">The need for effective, fun, affordable workouts that help combat depression in teens </w:t>
      </w:r>
    </w:p>
    <w:p w14:paraId="6263E1C8" w14:textId="77777777" w:rsidR="002D05AB" w:rsidRDefault="002C17A6" w:rsidP="00816B46">
      <w:pPr>
        <w:pStyle w:val="ListParagraph"/>
        <w:numPr>
          <w:ilvl w:val="0"/>
          <w:numId w:val="3"/>
        </w:numPr>
      </w:pPr>
      <w:r>
        <w:t>Opioid addiction treatment and prevention through exercise programs</w:t>
      </w:r>
    </w:p>
    <w:p w14:paraId="2CD994E4" w14:textId="77777777" w:rsidR="002D05AB" w:rsidRDefault="002D05AB"/>
    <w:p w14:paraId="3231C380" w14:textId="77777777" w:rsidR="002D05AB" w:rsidRDefault="002C17A6">
      <w:r>
        <w:t xml:space="preserve">Write your issue (cause) that you feel needs to be supported here: </w:t>
      </w:r>
    </w:p>
    <w:tbl>
      <w:tblPr>
        <w:tblStyle w:val="TableGrid"/>
        <w:tblW w:w="0" w:type="auto"/>
        <w:tblLook w:val="04A0" w:firstRow="1" w:lastRow="0" w:firstColumn="1" w:lastColumn="0" w:noHBand="0" w:noVBand="1"/>
      </w:tblPr>
      <w:tblGrid>
        <w:gridCol w:w="9350"/>
      </w:tblGrid>
      <w:tr w:rsidR="00816B46" w14:paraId="55ABCFAE" w14:textId="77777777" w:rsidTr="00816B46">
        <w:trPr>
          <w:trHeight w:val="1097"/>
        </w:trPr>
        <w:tc>
          <w:tcPr>
            <w:tcW w:w="9350" w:type="dxa"/>
            <w:vAlign w:val="center"/>
          </w:tcPr>
          <w:p w14:paraId="3A25C2B8" w14:textId="31155795" w:rsidR="00816B46" w:rsidRDefault="00C87968">
            <w:bookmarkStart w:id="0" w:name="_Hlk535929337"/>
            <w:r>
              <w:t>Requirements to purchase and own a Firearm</w:t>
            </w:r>
          </w:p>
        </w:tc>
      </w:tr>
      <w:bookmarkEnd w:id="0"/>
    </w:tbl>
    <w:p w14:paraId="3B4B20F3" w14:textId="77777777" w:rsidR="002D05AB" w:rsidRDefault="002D05AB"/>
    <w:p w14:paraId="4C3BE2D8" w14:textId="77777777" w:rsidR="002D05AB" w:rsidRDefault="002C17A6">
      <w:r>
        <w:t>What are some of the ways you’d want to appeal to your audience for their help?</w:t>
      </w:r>
      <w:r w:rsidR="00302E94">
        <w:t xml:space="preserve"> Consider these as you compose your email/social media post.</w:t>
      </w:r>
      <w:r>
        <w:t xml:space="preserve"> </w:t>
      </w:r>
    </w:p>
    <w:p w14:paraId="307A46C5" w14:textId="77777777" w:rsidR="002D05AB" w:rsidRDefault="002D05AB"/>
    <w:p w14:paraId="5DF9C649" w14:textId="77777777" w:rsidR="002D05AB" w:rsidRDefault="002C17A6">
      <w:pPr>
        <w:numPr>
          <w:ilvl w:val="0"/>
          <w:numId w:val="1"/>
        </w:numPr>
      </w:pPr>
      <w:r>
        <w:t>Emotion--in a few brief words, make a plea for help that appeals to the emotions of your reading audience.</w:t>
      </w:r>
    </w:p>
    <w:p w14:paraId="5238CCBD" w14:textId="77777777" w:rsidR="002D05AB" w:rsidRDefault="002C17A6">
      <w:pPr>
        <w:numPr>
          <w:ilvl w:val="0"/>
          <w:numId w:val="1"/>
        </w:numPr>
      </w:pPr>
      <w:r>
        <w:t>Logic--with one or two compelling facts (such as statistics), give your reading audience a real reason to care.</w:t>
      </w:r>
    </w:p>
    <w:p w14:paraId="68134FEA" w14:textId="77777777" w:rsidR="002D05AB" w:rsidRDefault="002C17A6">
      <w:pPr>
        <w:numPr>
          <w:ilvl w:val="0"/>
          <w:numId w:val="1"/>
        </w:numPr>
      </w:pPr>
      <w:r>
        <w:t>Credibility--Make sure your compelling fact(s) come from at least one credible source that many people would recognize and trust and that you mention that source</w:t>
      </w:r>
    </w:p>
    <w:p w14:paraId="47EDBB5E" w14:textId="77777777" w:rsidR="002D05AB" w:rsidRDefault="002D05AB"/>
    <w:p w14:paraId="0639EC8E" w14:textId="77777777" w:rsidR="002D05AB" w:rsidRDefault="002C17A6">
      <w:r>
        <w:t>Compose your email/social media post here (150-200 words):</w:t>
      </w:r>
    </w:p>
    <w:tbl>
      <w:tblPr>
        <w:tblStyle w:val="TableGrid"/>
        <w:tblW w:w="0" w:type="auto"/>
        <w:tblLook w:val="04A0" w:firstRow="1" w:lastRow="0" w:firstColumn="1" w:lastColumn="0" w:noHBand="0" w:noVBand="1"/>
      </w:tblPr>
      <w:tblGrid>
        <w:gridCol w:w="9350"/>
      </w:tblGrid>
      <w:tr w:rsidR="00302E94" w14:paraId="3A7148BB" w14:textId="77777777" w:rsidTr="00302E94">
        <w:trPr>
          <w:trHeight w:val="3248"/>
        </w:trPr>
        <w:tc>
          <w:tcPr>
            <w:tcW w:w="9350" w:type="dxa"/>
            <w:vAlign w:val="center"/>
          </w:tcPr>
          <w:p w14:paraId="6BF23B35" w14:textId="73769AE7" w:rsidR="00C87968" w:rsidRPr="00C87968" w:rsidRDefault="00C87968" w:rsidP="00192748">
            <w:pPr>
              <w:rPr>
                <w:u w:val="single"/>
              </w:rPr>
            </w:pPr>
            <w:r w:rsidRPr="00C87968">
              <w:rPr>
                <w:u w:val="single"/>
              </w:rPr>
              <w:t>Gun Violence in America</w:t>
            </w:r>
          </w:p>
          <w:p w14:paraId="272B7241" w14:textId="77777777" w:rsidR="00C87968" w:rsidRDefault="00C87968" w:rsidP="00192748"/>
          <w:p w14:paraId="7D783839" w14:textId="46D65298" w:rsidR="00302E94" w:rsidRDefault="00C87968" w:rsidP="00192748">
            <w:r>
              <w:t>Almost all of Gun Control Advocates call for:</w:t>
            </w:r>
          </w:p>
          <w:p w14:paraId="31E485C4" w14:textId="77777777" w:rsidR="00C87968" w:rsidRDefault="00C87968" w:rsidP="00192748"/>
          <w:p w14:paraId="7E37AE36" w14:textId="77777777" w:rsidR="00C87968" w:rsidRDefault="00C87968" w:rsidP="00C87968">
            <w:pPr>
              <w:pStyle w:val="ListParagraph"/>
              <w:numPr>
                <w:ilvl w:val="3"/>
                <w:numId w:val="1"/>
              </w:numPr>
            </w:pPr>
            <w:r>
              <w:t>Extended Background Checks</w:t>
            </w:r>
          </w:p>
          <w:p w14:paraId="03D01ACC" w14:textId="77777777" w:rsidR="00C87968" w:rsidRDefault="00C87968" w:rsidP="00C87968">
            <w:pPr>
              <w:pStyle w:val="ListParagraph"/>
              <w:numPr>
                <w:ilvl w:val="3"/>
                <w:numId w:val="1"/>
              </w:numPr>
            </w:pPr>
            <w:r>
              <w:t>Ban of “Assault Style” weapons</w:t>
            </w:r>
          </w:p>
          <w:p w14:paraId="1FEE1AA2" w14:textId="77777777" w:rsidR="00C87968" w:rsidRDefault="00C87968" w:rsidP="00C87968">
            <w:pPr>
              <w:pStyle w:val="ListParagraph"/>
              <w:numPr>
                <w:ilvl w:val="3"/>
                <w:numId w:val="1"/>
              </w:numPr>
            </w:pPr>
            <w:r>
              <w:t>Ban of Large Capacity Magazines</w:t>
            </w:r>
          </w:p>
          <w:p w14:paraId="5B56C653" w14:textId="77777777" w:rsidR="00C87968" w:rsidRDefault="00C87968" w:rsidP="00C87968">
            <w:pPr>
              <w:pStyle w:val="ListParagraph"/>
              <w:numPr>
                <w:ilvl w:val="3"/>
                <w:numId w:val="1"/>
              </w:numPr>
            </w:pPr>
            <w:r>
              <w:t>Improved Mental Awareness Checks</w:t>
            </w:r>
          </w:p>
          <w:p w14:paraId="22FC6AC7" w14:textId="77777777" w:rsidR="00C87968" w:rsidRDefault="00C87968" w:rsidP="00C87968"/>
          <w:p w14:paraId="2EBB02E7" w14:textId="77777777" w:rsidR="00C87968" w:rsidRDefault="00C87968" w:rsidP="00C87968">
            <w:r>
              <w:t xml:space="preserve">However, the most straightforward and painless measurement to limiting the gun violence here in the United States might be mandatory Weapons Safety Courses for all citizens wanting to purchase and own a firearm.  In such a way that those wanting to carry a </w:t>
            </w:r>
            <w:r>
              <w:lastRenderedPageBreak/>
              <w:t xml:space="preserve">concealed handgun have to attend a lengthy Concealed Carry Course to get their license, a Firearm Safety Course would be implemented to ensure that all those who own a firearm are knowledgeable and </w:t>
            </w:r>
            <w:r w:rsidR="00ED2887">
              <w:t>experienced from the very beginning of their ownership and operations of a firearm. This concept has been utilized in very few states and we are now calling for Federal Legislation for Universal Weapons Safety Training for those intending on owning firearms.</w:t>
            </w:r>
          </w:p>
          <w:p w14:paraId="3009B5A0" w14:textId="77777777" w:rsidR="00ED2887" w:rsidRDefault="00ED2887" w:rsidP="00C87968"/>
          <w:p w14:paraId="7734AA2C" w14:textId="4A03410B" w:rsidR="00ED2887" w:rsidRDefault="00ED2887" w:rsidP="00C87968">
            <w:r>
              <w:t xml:space="preserve">     Please sign our petition below in calling for </w:t>
            </w:r>
          </w:p>
        </w:tc>
      </w:tr>
    </w:tbl>
    <w:p w14:paraId="26FFF365" w14:textId="77777777" w:rsidR="002D05AB" w:rsidRDefault="002D05AB"/>
    <w:p w14:paraId="44292BC7" w14:textId="77777777" w:rsidR="002D05AB" w:rsidRDefault="002C17A6">
      <w:r>
        <w:t>Now imagine that you’ve got your reader’s attention. They are interested but want to learn more, so they want to click on a link to a more detailed website. They want to read a more in-depth explanation of why this issue is so important and why their donations/signature will matter.</w:t>
      </w:r>
    </w:p>
    <w:p w14:paraId="7A815312" w14:textId="77777777" w:rsidR="002D05AB" w:rsidRDefault="002D05AB"/>
    <w:p w14:paraId="4E5CDB50" w14:textId="77777777" w:rsidR="002D05AB" w:rsidRDefault="002C17A6">
      <w:r>
        <w:t xml:space="preserve">This is where they will find a </w:t>
      </w:r>
      <w:r w:rsidR="00302E94">
        <w:t>750-1000-word</w:t>
      </w:r>
      <w:r>
        <w:t xml:space="preserve"> webpage, complete with illustration(s), research, cited sources, and compelling reasons to get involved. </w:t>
      </w:r>
      <w:r>
        <w:rPr>
          <w:b/>
        </w:rPr>
        <w:t>Designing this “page” is your task by Week 7.</w:t>
      </w:r>
      <w:r>
        <w:t xml:space="preserve"> Over the next several weeks of our course, you will learn about how to evaluate sources, integrate source material into your text, and write persuasively for your reading audience in your Learn-Its and assignments before presenting your complete Call to Action.</w:t>
      </w:r>
    </w:p>
    <w:p w14:paraId="5B567CFA" w14:textId="77777777" w:rsidR="002D05AB" w:rsidRDefault="002D05AB"/>
    <w:p w14:paraId="200578C2" w14:textId="77777777" w:rsidR="002D05AB" w:rsidRDefault="002C17A6">
      <w:r>
        <w:t>Things you will want to consider in your research plan (25-50 words each):</w:t>
      </w:r>
    </w:p>
    <w:p w14:paraId="0CF68093" w14:textId="77777777" w:rsidR="002D05AB" w:rsidRDefault="002D05AB"/>
    <w:p w14:paraId="67AF2F90" w14:textId="77777777" w:rsidR="002D05AB" w:rsidRDefault="002C17A6">
      <w:pPr>
        <w:numPr>
          <w:ilvl w:val="0"/>
          <w:numId w:val="2"/>
        </w:numPr>
      </w:pPr>
      <w:r>
        <w:t>What has already been tried so far to meet this need? Where can you look to find out?</w:t>
      </w:r>
    </w:p>
    <w:tbl>
      <w:tblPr>
        <w:tblStyle w:val="TableGrid"/>
        <w:tblW w:w="0" w:type="auto"/>
        <w:tblLook w:val="04A0" w:firstRow="1" w:lastRow="0" w:firstColumn="1" w:lastColumn="0" w:noHBand="0" w:noVBand="1"/>
      </w:tblPr>
      <w:tblGrid>
        <w:gridCol w:w="9350"/>
      </w:tblGrid>
      <w:tr w:rsidR="00302E94" w14:paraId="64386F0B" w14:textId="77777777" w:rsidTr="00192748">
        <w:trPr>
          <w:trHeight w:val="1097"/>
        </w:trPr>
        <w:tc>
          <w:tcPr>
            <w:tcW w:w="9350" w:type="dxa"/>
            <w:vAlign w:val="center"/>
          </w:tcPr>
          <w:p w14:paraId="118AA5D8" w14:textId="77777777" w:rsidR="00302E94" w:rsidRDefault="00ED2887" w:rsidP="00192748">
            <w:r>
              <w:t xml:space="preserve">There are 6 states that have implemented laws to ensure that people are certified in weapons safety before being able to legally own a firearm of varying degrees. </w:t>
            </w:r>
            <w:r w:rsidR="001507AC">
              <w:t xml:space="preserve">26 states currently have laws in place for required training in order to conceal carry a firearm. The “Call-to-Action” that I have written above would theoretically be put in place such as </w:t>
            </w:r>
            <w:proofErr w:type="gramStart"/>
            <w:r w:rsidR="001507AC">
              <w:t>these course</w:t>
            </w:r>
            <w:proofErr w:type="gramEnd"/>
            <w:r w:rsidR="001507AC">
              <w:t>, only this is a calling a the federal level.</w:t>
            </w:r>
          </w:p>
          <w:p w14:paraId="6A01B5B8" w14:textId="77777777" w:rsidR="001507AC" w:rsidRDefault="001507AC" w:rsidP="00192748"/>
          <w:p w14:paraId="04BCF56C" w14:textId="77777777" w:rsidR="001507AC" w:rsidRDefault="001507AC" w:rsidP="00192748">
            <w:r>
              <w:t>As Guns/ Gun Control is a hot topic issue in the US right now, there are most likely hundreds of studies and different research and lobbying groups.</w:t>
            </w:r>
          </w:p>
          <w:p w14:paraId="41B79711" w14:textId="77777777" w:rsidR="001507AC" w:rsidRDefault="001507AC" w:rsidP="00192748"/>
          <w:p w14:paraId="1E9CDDD5" w14:textId="799B08E1" w:rsidR="001507AC" w:rsidRDefault="001507AC" w:rsidP="00192748">
            <w:hyperlink r:id="rId7" w:history="1">
              <w:r w:rsidRPr="00F657DD">
                <w:rPr>
                  <w:rStyle w:val="Hyperlink"/>
                </w:rPr>
                <w:t>https://www.rand.org/research/gun-policy/analysis/firearm-safety-training-requirements.html</w:t>
              </w:r>
            </w:hyperlink>
          </w:p>
          <w:p w14:paraId="51E09321" w14:textId="77777777" w:rsidR="001507AC" w:rsidRDefault="001507AC" w:rsidP="00192748"/>
          <w:p w14:paraId="46C08EF0" w14:textId="740BCAA6" w:rsidR="001507AC" w:rsidRDefault="001507AC" w:rsidP="00192748">
            <w:r>
              <w:t>This is a very good article about the current states that require firearms training and concealed carry training</w:t>
            </w:r>
          </w:p>
        </w:tc>
      </w:tr>
    </w:tbl>
    <w:p w14:paraId="6408DB60" w14:textId="77777777" w:rsidR="002D05AB" w:rsidRDefault="002D05AB">
      <w:pPr>
        <w:ind w:left="720"/>
      </w:pPr>
    </w:p>
    <w:p w14:paraId="42D4DEAC" w14:textId="77777777" w:rsidR="002D05AB" w:rsidRDefault="002C17A6">
      <w:pPr>
        <w:numPr>
          <w:ilvl w:val="0"/>
          <w:numId w:val="2"/>
        </w:numPr>
      </w:pPr>
      <w:r>
        <w:t>Are there some statistics for the past 5-10 y</w:t>
      </w:r>
      <w:r w:rsidR="00302E94">
        <w:t>ea</w:t>
      </w:r>
      <w:r>
        <w:t>rs showing an urgent need is still there?</w:t>
      </w:r>
    </w:p>
    <w:tbl>
      <w:tblPr>
        <w:tblStyle w:val="TableGrid"/>
        <w:tblW w:w="0" w:type="auto"/>
        <w:tblLook w:val="04A0" w:firstRow="1" w:lastRow="0" w:firstColumn="1" w:lastColumn="0" w:noHBand="0" w:noVBand="1"/>
      </w:tblPr>
      <w:tblGrid>
        <w:gridCol w:w="9350"/>
      </w:tblGrid>
      <w:tr w:rsidR="00302E94" w14:paraId="756E40E4" w14:textId="77777777" w:rsidTr="00192748">
        <w:trPr>
          <w:trHeight w:val="1097"/>
        </w:trPr>
        <w:tc>
          <w:tcPr>
            <w:tcW w:w="9350" w:type="dxa"/>
            <w:vAlign w:val="center"/>
          </w:tcPr>
          <w:p w14:paraId="1DB8E2DD" w14:textId="7948AA14" w:rsidR="00302E94" w:rsidRDefault="00D14B8B" w:rsidP="00192748">
            <w:hyperlink r:id="rId8" w:history="1">
              <w:r w:rsidRPr="00F657DD">
                <w:rPr>
                  <w:rStyle w:val="Hyperlink"/>
                </w:rPr>
                <w:t>https://injuryfacts.nsc.org/home-and-community/safety-topics/guns/</w:t>
              </w:r>
            </w:hyperlink>
          </w:p>
          <w:p w14:paraId="046F14E5" w14:textId="77777777" w:rsidR="00D14B8B" w:rsidRDefault="00D14B8B" w:rsidP="00192748"/>
          <w:p w14:paraId="46255621" w14:textId="77777777" w:rsidR="00D14B8B" w:rsidRDefault="00D14B8B" w:rsidP="00192748">
            <w:r>
              <w:t xml:space="preserve">As I sell firearms for a living, I know first hand that the average person can walk in and tell me what they want to purchase. If that individual has no prior history with the police, they will almost always be leaving with the firearm. As of now, there are now no ways for me to know if that individual has every fired a gun, let alone ever even touched one. </w:t>
            </w:r>
          </w:p>
          <w:p w14:paraId="7B6F3C6E" w14:textId="725E3F24" w:rsidR="00D14B8B" w:rsidRDefault="00D14B8B" w:rsidP="00192748">
            <w:r>
              <w:lastRenderedPageBreak/>
              <w:t xml:space="preserve">In the article mentioned about, there were 458 accidental/preventable firearm deaths in 2018. This number does not </w:t>
            </w:r>
            <w:proofErr w:type="gramStart"/>
            <w:r>
              <w:t>in</w:t>
            </w:r>
            <w:r w:rsidR="008974F4">
              <w:t>cluded</w:t>
            </w:r>
            <w:proofErr w:type="gramEnd"/>
            <w:r w:rsidR="008974F4">
              <w:t xml:space="preserve"> accidental/preventable injuries from firearms, which as you can probably imagine is probably a lot higher of a figure. </w:t>
            </w:r>
          </w:p>
        </w:tc>
      </w:tr>
    </w:tbl>
    <w:p w14:paraId="21BC71A0" w14:textId="77777777" w:rsidR="002D05AB" w:rsidRDefault="002D05AB">
      <w:pPr>
        <w:ind w:left="720"/>
      </w:pPr>
    </w:p>
    <w:p w14:paraId="555FD845" w14:textId="77777777" w:rsidR="002D05AB" w:rsidRDefault="002C17A6">
      <w:pPr>
        <w:numPr>
          <w:ilvl w:val="0"/>
          <w:numId w:val="2"/>
        </w:numPr>
      </w:pPr>
      <w:r>
        <w:t>Can you locate some success stories that bring hope to your audience?</w:t>
      </w:r>
    </w:p>
    <w:tbl>
      <w:tblPr>
        <w:tblStyle w:val="TableGrid"/>
        <w:tblW w:w="0" w:type="auto"/>
        <w:tblLook w:val="04A0" w:firstRow="1" w:lastRow="0" w:firstColumn="1" w:lastColumn="0" w:noHBand="0" w:noVBand="1"/>
      </w:tblPr>
      <w:tblGrid>
        <w:gridCol w:w="9350"/>
      </w:tblGrid>
      <w:tr w:rsidR="00302E94" w14:paraId="5A938E7D" w14:textId="77777777" w:rsidTr="00192748">
        <w:trPr>
          <w:trHeight w:val="1097"/>
        </w:trPr>
        <w:tc>
          <w:tcPr>
            <w:tcW w:w="9350" w:type="dxa"/>
            <w:vAlign w:val="center"/>
          </w:tcPr>
          <w:p w14:paraId="2E375F5E" w14:textId="36441378" w:rsidR="00302E94" w:rsidRDefault="008974F4" w:rsidP="00192748">
            <w:hyperlink r:id="rId9" w:history="1">
              <w:r w:rsidRPr="00F657DD">
                <w:rPr>
                  <w:rStyle w:val="Hyperlink"/>
                </w:rPr>
                <w:t>https://www.sallyspencerthomas.com/dr-sally-speaks-blog/2017/11/22/3-safety-strategies-and-3-success-stories-regarding-guns-and-suicide-prevention-its-about-safety-not-politics</w:t>
              </w:r>
            </w:hyperlink>
          </w:p>
          <w:p w14:paraId="13ECFA0D" w14:textId="77777777" w:rsidR="008974F4" w:rsidRDefault="008974F4" w:rsidP="00192748"/>
          <w:p w14:paraId="58F8C467" w14:textId="3CDF25C6" w:rsidR="008974F4" w:rsidRDefault="008974F4" w:rsidP="00192748">
            <w:r>
              <w:t xml:space="preserve">This is a very lengthy article. However, I </w:t>
            </w:r>
            <w:proofErr w:type="gramStart"/>
            <w:r>
              <w:t>does</w:t>
            </w:r>
            <w:proofErr w:type="gramEnd"/>
            <w:r>
              <w:t xml:space="preserve"> go into depth about properly storing a firearm (something that would absolutely be covered in my Universal Weapons Safety Training). Suicides are by far the vast majority of firearm related deaths here in the United States. Being able to properly store them to where children and teenagers can not access the firearms whenever they want to is a very important step in proper firearms safety training.</w:t>
            </w:r>
          </w:p>
        </w:tc>
      </w:tr>
    </w:tbl>
    <w:p w14:paraId="69CE40E7" w14:textId="77777777" w:rsidR="002D05AB" w:rsidRDefault="002D05AB">
      <w:pPr>
        <w:ind w:left="720"/>
      </w:pPr>
    </w:p>
    <w:p w14:paraId="289CC28C" w14:textId="77777777" w:rsidR="002D05AB" w:rsidRDefault="002C17A6">
      <w:r>
        <w:t>Great start! You’ve just completed your first step. Keep gathering research; more to come!</w:t>
      </w:r>
    </w:p>
    <w:p w14:paraId="20E04C87" w14:textId="77777777" w:rsidR="00581915" w:rsidRDefault="00581915"/>
    <w:p w14:paraId="57E49E73" w14:textId="77777777" w:rsidR="00581915" w:rsidRDefault="00581915">
      <w:r>
        <w:t>Save this completed document and submit it for grading in Canvas.</w:t>
      </w:r>
    </w:p>
    <w:sectPr w:rsidR="0058191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E15F6" w14:textId="77777777" w:rsidR="006A020A" w:rsidRDefault="006A020A" w:rsidP="00816B46">
      <w:pPr>
        <w:spacing w:line="240" w:lineRule="auto"/>
      </w:pPr>
      <w:r>
        <w:separator/>
      </w:r>
    </w:p>
  </w:endnote>
  <w:endnote w:type="continuationSeparator" w:id="0">
    <w:p w14:paraId="3E60F1D1" w14:textId="77777777" w:rsidR="006A020A" w:rsidRDefault="006A020A" w:rsidP="0081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E549E" w14:textId="77777777" w:rsidR="006A020A" w:rsidRDefault="006A020A" w:rsidP="00816B46">
      <w:pPr>
        <w:spacing w:line="240" w:lineRule="auto"/>
      </w:pPr>
      <w:r>
        <w:separator/>
      </w:r>
    </w:p>
  </w:footnote>
  <w:footnote w:type="continuationSeparator" w:id="0">
    <w:p w14:paraId="7995FA4D" w14:textId="77777777" w:rsidR="006A020A" w:rsidRDefault="006A020A" w:rsidP="00816B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4D4F9" w14:textId="77777777" w:rsidR="00816B46" w:rsidRDefault="00816B46" w:rsidP="00816B46">
    <w:pPr>
      <w:pStyle w:val="Header"/>
      <w:jc w:val="right"/>
    </w:pPr>
    <w:r>
      <w:t>ENG-112S</w:t>
    </w:r>
  </w:p>
  <w:p w14:paraId="420B08D5" w14:textId="77777777" w:rsidR="00816B46" w:rsidRDefault="00816B46" w:rsidP="00816B46">
    <w:pPr>
      <w:pStyle w:val="Header"/>
      <w:jc w:val="right"/>
    </w:pPr>
    <w:r>
      <w:t>Week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67A31"/>
    <w:multiLevelType w:val="multilevel"/>
    <w:tmpl w:val="F8928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F0A13"/>
    <w:multiLevelType w:val="hybridMultilevel"/>
    <w:tmpl w:val="6C96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E7C15"/>
    <w:multiLevelType w:val="multilevel"/>
    <w:tmpl w:val="16726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AB"/>
    <w:rsid w:val="001507AC"/>
    <w:rsid w:val="002C17A6"/>
    <w:rsid w:val="002D05AB"/>
    <w:rsid w:val="00302E94"/>
    <w:rsid w:val="00344402"/>
    <w:rsid w:val="00502C1E"/>
    <w:rsid w:val="00581915"/>
    <w:rsid w:val="006A020A"/>
    <w:rsid w:val="00816B46"/>
    <w:rsid w:val="008974F4"/>
    <w:rsid w:val="00B0716F"/>
    <w:rsid w:val="00C87968"/>
    <w:rsid w:val="00D14B8B"/>
    <w:rsid w:val="00ED2887"/>
    <w:rsid w:val="00F6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0A40"/>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B46"/>
    <w:pPr>
      <w:tabs>
        <w:tab w:val="center" w:pos="4680"/>
        <w:tab w:val="right" w:pos="9360"/>
      </w:tabs>
      <w:spacing w:line="240" w:lineRule="auto"/>
    </w:pPr>
  </w:style>
  <w:style w:type="character" w:customStyle="1" w:styleId="HeaderChar">
    <w:name w:val="Header Char"/>
    <w:basedOn w:val="DefaultParagraphFont"/>
    <w:link w:val="Header"/>
    <w:uiPriority w:val="99"/>
    <w:rsid w:val="00816B46"/>
  </w:style>
  <w:style w:type="paragraph" w:styleId="Footer">
    <w:name w:val="footer"/>
    <w:basedOn w:val="Normal"/>
    <w:link w:val="FooterChar"/>
    <w:uiPriority w:val="99"/>
    <w:unhideWhenUsed/>
    <w:rsid w:val="00816B46"/>
    <w:pPr>
      <w:tabs>
        <w:tab w:val="center" w:pos="4680"/>
        <w:tab w:val="right" w:pos="9360"/>
      </w:tabs>
      <w:spacing w:line="240" w:lineRule="auto"/>
    </w:pPr>
  </w:style>
  <w:style w:type="character" w:customStyle="1" w:styleId="FooterChar">
    <w:name w:val="Footer Char"/>
    <w:basedOn w:val="DefaultParagraphFont"/>
    <w:link w:val="Footer"/>
    <w:uiPriority w:val="99"/>
    <w:rsid w:val="00816B46"/>
  </w:style>
  <w:style w:type="paragraph" w:styleId="ListParagraph">
    <w:name w:val="List Paragraph"/>
    <w:basedOn w:val="Normal"/>
    <w:uiPriority w:val="34"/>
    <w:qFormat/>
    <w:rsid w:val="00816B46"/>
    <w:pPr>
      <w:ind w:left="720"/>
      <w:contextualSpacing/>
    </w:pPr>
  </w:style>
  <w:style w:type="table" w:styleId="TableGrid">
    <w:name w:val="Table Grid"/>
    <w:basedOn w:val="TableNormal"/>
    <w:uiPriority w:val="39"/>
    <w:rsid w:val="00816B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7AC"/>
    <w:rPr>
      <w:color w:val="0000FF" w:themeColor="hyperlink"/>
      <w:u w:val="single"/>
    </w:rPr>
  </w:style>
  <w:style w:type="character" w:styleId="UnresolvedMention">
    <w:name w:val="Unresolved Mention"/>
    <w:basedOn w:val="DefaultParagraphFont"/>
    <w:uiPriority w:val="99"/>
    <w:semiHidden/>
    <w:unhideWhenUsed/>
    <w:rsid w:val="0015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juryfacts.nsc.org/home-and-community/safety-topics/guns/" TargetMode="External"/><Relationship Id="rId3" Type="http://schemas.openxmlformats.org/officeDocument/2006/relationships/settings" Target="settings.xml"/><Relationship Id="rId7" Type="http://schemas.openxmlformats.org/officeDocument/2006/relationships/hyperlink" Target="https://www.rand.org/research/gun-policy/analysis/firearm-safety-training-requiremen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allyspencerthomas.com/dr-sally-speaks-blog/2017/11/22/3-safety-strategies-and-3-success-stories-regarding-guns-and-suicide-prevention-its-about-safety-not-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Zach Farmer</cp:lastModifiedBy>
  <cp:revision>3</cp:revision>
  <dcterms:created xsi:type="dcterms:W3CDTF">2021-01-24T01:03:00Z</dcterms:created>
  <dcterms:modified xsi:type="dcterms:W3CDTF">2021-01-24T01:15:00Z</dcterms:modified>
</cp:coreProperties>
</file>