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320" w:afterAutospacing="0" w:line="25" w:lineRule="atLeast"/>
        <w:ind w:left="0" w:right="0" w:firstLine="0"/>
        <w:jc w:val="center"/>
        <w:rPr>
          <w:rFonts w:hint="default" w:ascii="Arial Regular" w:hAnsi="Arial Regular" w:eastAsia="Helvetica" w:cs="Arial Regular"/>
          <w:b/>
          <w:bCs w:val="0"/>
          <w:i w:val="0"/>
          <w:iCs w:val="0"/>
          <w:caps w:val="0"/>
          <w:color w:val="24292F"/>
          <w:spacing w:val="0"/>
          <w:sz w:val="28"/>
          <w:szCs w:val="28"/>
          <w:lang w:eastAsia="zh-Hans"/>
        </w:rPr>
      </w:pPr>
      <w:r>
        <w:rPr>
          <w:rFonts w:hint="default" w:ascii="Arial Regular" w:hAnsi="Arial Regular" w:eastAsia="Helvetica" w:cs="Arial Regular"/>
          <w:b/>
          <w:bCs w:val="0"/>
          <w:i w:val="0"/>
          <w:iCs w:val="0"/>
          <w:caps w:val="0"/>
          <w:color w:val="24292F"/>
          <w:spacing w:val="0"/>
          <w:sz w:val="28"/>
          <w:szCs w:val="28"/>
          <w:shd w:val="clear" w:fill="FFFFFF"/>
        </w:rPr>
        <w:t>Melanoma_Landscape</w:t>
      </w:r>
      <w:r>
        <w:rPr>
          <w:rFonts w:hint="default" w:ascii="Arial Regular" w:hAnsi="Arial Regular" w:eastAsia="Helvetica" w:cs="Arial Regular"/>
          <w:b/>
          <w:bCs w:val="0"/>
          <w:i w:val="0"/>
          <w:iCs w:val="0"/>
          <w:caps w:val="0"/>
          <w:color w:val="24292F"/>
          <w:spacing w:val="0"/>
          <w:sz w:val="28"/>
          <w:szCs w:val="28"/>
          <w:shd w:val="clear" w:fill="FFFFFF"/>
        </w:rPr>
        <w:t xml:space="preserve"> </w:t>
      </w:r>
      <w:r>
        <w:rPr>
          <w:rFonts w:hint="eastAsia" w:ascii="Arial Regular" w:hAnsi="Arial Regular" w:eastAsia="Helvetica" w:cs="Arial Regular"/>
          <w:b/>
          <w:bCs w:val="0"/>
          <w:i w:val="0"/>
          <w:iCs w:val="0"/>
          <w:caps w:val="0"/>
          <w:color w:val="24292F"/>
          <w:spacing w:val="0"/>
          <w:sz w:val="28"/>
          <w:szCs w:val="28"/>
          <w:shd w:val="clear" w:fill="FFFFFF"/>
          <w:lang w:val="en-US" w:eastAsia="zh-Hans"/>
        </w:rPr>
        <w:t>MATLAB</w:t>
      </w:r>
      <w:r>
        <w:rPr>
          <w:rFonts w:hint="default" w:ascii="Arial Regular" w:hAnsi="Arial Regular" w:eastAsia="Helvetica" w:cs="Arial Regular"/>
          <w:b/>
          <w:bCs w:val="0"/>
          <w:i w:val="0"/>
          <w:iCs w:val="0"/>
          <w:caps w:val="0"/>
          <w:color w:val="24292F"/>
          <w:spacing w:val="0"/>
          <w:sz w:val="28"/>
          <w:szCs w:val="28"/>
          <w:shd w:val="clear" w:fill="FFFFFF"/>
          <w:lang w:eastAsia="zh-Hans"/>
        </w:rPr>
        <w:t xml:space="preserve"> -- </w:t>
      </w:r>
      <w:bookmarkStart w:id="0" w:name="_GoBack"/>
      <w:bookmarkEnd w:id="0"/>
      <w:r>
        <w:rPr>
          <w:rFonts w:hint="default" w:ascii="Arial Regular" w:hAnsi="Arial Regular" w:eastAsia="Helvetica" w:cs="Arial Regular"/>
          <w:b/>
          <w:bCs w:val="0"/>
          <w:i w:val="0"/>
          <w:iCs w:val="0"/>
          <w:caps w:val="0"/>
          <w:color w:val="24292F"/>
          <w:spacing w:val="0"/>
          <w:sz w:val="28"/>
          <w:szCs w:val="28"/>
          <w:shd w:val="clear" w:fill="FFFFFF"/>
          <w:lang w:eastAsia="zh-Hans"/>
        </w:rPr>
        <w:t>2023.1.5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center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---- 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This is a matlab implementation of Melanoma network.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This network includes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226 parameters and 17 components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.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Melanoma.m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is the ODEs of Melanoma model; multivariate_normal_distribution is the density function of the Gaussian distribution which is used to calculate the density function of Melanoma model;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Solver.m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is used to solve the ODEs, calculate the 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highlight w:val="yellow"/>
          <w:shd w:val="clear" w:fill="FFFFFF"/>
        </w:rPr>
        <w:t>mean value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and the 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highlight w:val="yellow"/>
          <w:shd w:val="clear" w:fill="FFFFFF"/>
        </w:rPr>
        <w:t>covariance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of each stable state and calculate the 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highlight w:val="yellow"/>
          <w:shd w:val="clear" w:fill="FFFFFF"/>
        </w:rPr>
        <w:t>transition paths and actions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between the stable states.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plot_Landscape.m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is the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main function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which is uesd to calculate the </w:t>
      </w:r>
      <w:r>
        <w:rPr>
          <w:rFonts w:hint="default" w:ascii="Arial" w:hAnsi="Arial" w:eastAsia="Helvetica" w:cs="Arial"/>
          <w:b w:val="0"/>
          <w:bCs w:val="0"/>
          <w:i w:val="0"/>
          <w:iCs w:val="0"/>
          <w:caps w:val="0"/>
          <w:color w:val="24292F"/>
          <w:spacing w:val="0"/>
          <w:sz w:val="24"/>
          <w:szCs w:val="24"/>
          <w:highlight w:val="yellow"/>
          <w:shd w:val="clear" w:fill="FFFFFF"/>
        </w:rPr>
        <w:t>density function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of expression level of the system and use the 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highlight w:val="yellow"/>
          <w:shd w:val="clear" w:fill="FFFFFF"/>
        </w:rPr>
        <w:t>DRL method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[1] to 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highlight w:val="yellow"/>
          <w:shd w:val="clear" w:fill="FFFFFF"/>
        </w:rPr>
        <w:t>plot the landscape and transition paths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of the system.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Please run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plot_Landscape.m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and the program runs about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50 minutes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to get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landscape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,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tranistion path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and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stationary distribution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of stable states.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Please run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plot_Fig4.m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to get the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knocking down results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of the landscape in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Figure 4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.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Please run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plot_Fig4E.m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 to get the transition action of Figure 4E.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 xml:space="preserve">Please run </w:t>
      </w:r>
      <w:r>
        <w:rPr>
          <w:rFonts w:hint="default" w:ascii="Arial Bold" w:hAnsi="Arial Bold" w:eastAsia="Helvetica" w:cs="Arial Bold"/>
          <w:b/>
          <w:bCs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plot_FigS3</w:t>
      </w: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.m to get the transition paths in the of Figure S3.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both"/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</w:rPr>
      </w:pPr>
      <w:r>
        <w:rPr>
          <w:rFonts w:hint="default" w:ascii="Arial Regular" w:hAnsi="Arial Regular" w:eastAsia="Helvetica" w:cs="Arial Regular"/>
          <w:b w:val="0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[1] Kang, Xin, and Chunhe Li. "A Dimension Reduction Approach for Energy Landscape: Identifying Intermediate States in Metabolism‐EMT Network." Advanced Science 8.10 (2021): 2003133.</w:t>
      </w:r>
    </w:p>
    <w:p>
      <w:pPr>
        <w:jc w:val="both"/>
        <w:rPr>
          <w:rFonts w:hint="default" w:ascii="Arial Regular" w:hAnsi="Arial Regular" w:cs="Arial Regular"/>
          <w:b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CE39EC"/>
    <w:rsid w:val="5EFDD5BF"/>
    <w:rsid w:val="66AFB03C"/>
    <w:rsid w:val="77EFDC70"/>
    <w:rsid w:val="7BDA57DB"/>
    <w:rsid w:val="7E7F2B40"/>
    <w:rsid w:val="7F5E7217"/>
    <w:rsid w:val="9DFE7528"/>
    <w:rsid w:val="BAB45C87"/>
    <w:rsid w:val="BBBAD541"/>
    <w:rsid w:val="BBCF4F56"/>
    <w:rsid w:val="BFC76B35"/>
    <w:rsid w:val="CBF3145F"/>
    <w:rsid w:val="CDFE750D"/>
    <w:rsid w:val="D7DB99BF"/>
    <w:rsid w:val="DF7F4E78"/>
    <w:rsid w:val="EF7E7068"/>
    <w:rsid w:val="F4CE39EC"/>
    <w:rsid w:val="F7FBCC68"/>
    <w:rsid w:val="FB8E6584"/>
    <w:rsid w:val="FD5BB1C8"/>
    <w:rsid w:val="FF33761F"/>
    <w:rsid w:val="FFAF2757"/>
    <w:rsid w:val="FFE3F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2023-01-06T08:59:00Z</dcterms:created>
  <dc:creator>李苓玉</dc:creator>
  <cp:lastModifiedBy>李苓玉</cp:lastModifiedBy>
  <dcterms:modified xsi:type="dcterms:W3CDTF">2023-01-05T21:02:05Z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583A1E7A001B94DC99C6B663F0E1539A</vt:lpwstr>
  </property>
</Properties>
</file>