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6.7 </w:t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Consider the following grammar for simple Pascal-style declarations:</w:t>
      </w:r>
    </w:p>
    <w:p>
      <w:pPr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var-list</w:t>
      </w:r>
      <w:r>
        <w:rPr>
          <w:rFonts w:hint="eastAsia" w:ascii="Arial" w:hAnsi="Arial" w:cs="Arial"/>
          <w:sz w:val="24"/>
          <w:szCs w:val="24"/>
        </w:rPr>
        <w:t>：</w:t>
      </w:r>
      <w:r>
        <w:rPr>
          <w:rFonts w:ascii="Arial" w:hAnsi="Arial" w:cs="Arial"/>
          <w:sz w:val="24"/>
          <w:szCs w:val="24"/>
        </w:rPr>
        <w:t>type</w:t>
      </w:r>
    </w:p>
    <w:p>
      <w:pPr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var-list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var-list</w:t>
      </w:r>
      <w:r>
        <w:rPr>
          <w:rFonts w:hint="eastAsia" w:ascii="Arial" w:hAnsi="Arial" w:cs="Arial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id</w:t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|</w:t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</w:t>
      </w:r>
    </w:p>
    <w:p>
      <w:pPr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type-&gt;integer</w:t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|</w:t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</w:t>
      </w:r>
    </w:p>
    <w:p>
      <w:pPr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an attribute grammar for the type of a variable.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grammar</w:t>
            </w:r>
          </w:p>
        </w:tc>
        <w:tc>
          <w:tcPr>
            <w:tcW w:w="4261" w:type="dxa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semantic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0" w:firstLineChars="200"/>
              <w:rPr>
                <w:rFonts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sz w:val="24"/>
                <w:szCs w:val="24"/>
              </w:rPr>
              <w:t>decl</w:t>
            </w:r>
            <w:r>
              <w:rPr>
                <w:rFonts w:ascii="Arial" w:hAnsi="Arial" w:cs="Arial"/>
                <w:sz w:val="24"/>
                <w:szCs w:val="24"/>
              </w:rPr>
              <w:sym w:font="Symbol" w:char="F0AE"/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var-list</w:t>
            </w:r>
            <w:r>
              <w:rPr>
                <w:rFonts w:hint="eastAsia" w:ascii="Arial" w:hAnsi="Arial" w:cs="Arial"/>
                <w:sz w:val="24"/>
                <w:szCs w:val="24"/>
              </w:rPr>
              <w:t>：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var-list.dtype = type.dtype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0" w:firstLineChars="200"/>
              <w:rPr>
                <w:rFonts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sz w:val="24"/>
                <w:szCs w:val="24"/>
              </w:rPr>
              <w:t>var-list</w:t>
            </w:r>
            <w:r>
              <w:rPr>
                <w:rFonts w:hint="eastAsia" w:ascii="Arial" w:hAnsi="Arial" w:cs="Arial"/>
                <w:sz w:val="24"/>
                <w:szCs w:val="24"/>
                <w:vertAlign w:val="subscript"/>
                <w:lang w:val="en-US" w:eastAsia="zh-C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sym w:font="Symbol" w:char="F0AE"/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var-list</w:t>
            </w:r>
            <w:r>
              <w:rPr>
                <w:rFonts w:hint="eastAsia" w:ascii="Arial" w:hAnsi="Arial" w:cs="Arial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="Arial" w:hAnsi="Arial" w:cs="Arial"/>
                <w:sz w:val="24"/>
                <w:szCs w:val="24"/>
              </w:rPr>
              <w:t>，</w:t>
            </w: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>
            <w:pP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id.dtype = var-list</w:t>
            </w:r>
            <w:r>
              <w:rPr>
                <w:rFonts w:hint="eastAsia" w:ascii="Arial" w:hAnsi="Arial" w:cs="Arial"/>
                <w:sz w:val="24"/>
                <w:szCs w:val="24"/>
                <w:vertAlign w:val="subscript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.dtype</w:t>
            </w:r>
          </w:p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var-list</w:t>
            </w:r>
            <w:r>
              <w:rPr>
                <w:rFonts w:hint="eastAsia" w:ascii="Arial" w:hAnsi="Arial" w:cs="Arial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.dtype = var-list</w:t>
            </w:r>
            <w:r>
              <w:rPr>
                <w:rFonts w:hint="eastAsia" w:ascii="Arial" w:hAnsi="Arial" w:cs="Arial"/>
                <w:sz w:val="24"/>
                <w:szCs w:val="24"/>
                <w:vertAlign w:val="subscript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.dtype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0" w:firstLineChars="200"/>
              <w:rPr>
                <w:rFonts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sz w:val="24"/>
                <w:szCs w:val="24"/>
              </w:rPr>
              <w:t>var-list</w:t>
            </w:r>
            <w:r>
              <w:rPr>
                <w:rFonts w:ascii="Arial" w:hAnsi="Arial" w:cs="Arial"/>
                <w:sz w:val="24"/>
                <w:szCs w:val="24"/>
              </w:rPr>
              <w:sym w:font="Symbol" w:char="F0AE"/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261" w:type="dxa"/>
          </w:tcPr>
          <w:p>
            <w:pPr>
              <w:rPr>
                <w:rFonts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id.dtype = var-list.dtype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0" w:firstLineChars="200"/>
              <w:rPr>
                <w:rFonts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sz w:val="24"/>
                <w:szCs w:val="24"/>
              </w:rPr>
              <w:t>type-&gt;integer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type.dtype =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0" w:firstLineChars="200"/>
              <w:rPr>
                <w:rFonts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sz w:val="24"/>
                <w:szCs w:val="24"/>
              </w:rPr>
              <w:t>type-&gt;real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type.dtype = real</w:t>
            </w:r>
          </w:p>
        </w:tc>
      </w:tr>
    </w:tbl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ind w:left="240" w:hanging="240" w:hangingChars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6.8 Consider the grammar of Exercise 6.7.Rewrite the grammar so that the type of a variable</w:t>
      </w:r>
      <w:r>
        <w:rPr>
          <w:rFonts w:hint="eastAsia"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can be defined as a purely synthesized attribute</w:t>
      </w:r>
      <w:r>
        <w:rPr>
          <w:rFonts w:hint="eastAsia" w:ascii="Arial" w:hAnsi="Arial" w:cs="Arial"/>
          <w:sz w:val="24"/>
          <w:szCs w:val="24"/>
        </w:rPr>
        <w:t>，</w:t>
      </w:r>
      <w:r>
        <w:rPr>
          <w:rFonts w:ascii="Arial" w:hAnsi="Arial" w:cs="Arial"/>
          <w:sz w:val="24"/>
          <w:szCs w:val="24"/>
        </w:rPr>
        <w:t>and give a new attribute grammar for the</w:t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type that has this property.</w:t>
      </w:r>
    </w:p>
    <w:p>
      <w:pPr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hint="eastAsia" w:ascii="Arial" w:hAnsi="Arial" w:cs="Arial"/>
          <w:b/>
          <w:bCs/>
          <w:i/>
          <w:iCs/>
          <w:sz w:val="24"/>
          <w:szCs w:val="24"/>
          <w:lang w:val="en-US" w:eastAsia="zh-CN"/>
        </w:rPr>
        <w:t>id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ascii="Arial" w:hAnsi="Arial" w:cs="Arial"/>
          <w:sz w:val="24"/>
          <w:szCs w:val="24"/>
        </w:rPr>
        <w:t>var-list</w:t>
      </w:r>
    </w:p>
    <w:p>
      <w:pPr>
        <w:ind w:firstLine="480" w:firstLineChars="200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ascii="Arial" w:hAnsi="Arial" w:cs="Arial"/>
          <w:sz w:val="24"/>
          <w:szCs w:val="24"/>
        </w:rPr>
        <w:t>var-list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hint="eastAsia" w:ascii="Arial" w:hAnsi="Arial" w:cs="Arial"/>
          <w:sz w:val="24"/>
          <w:szCs w:val="24"/>
        </w:rPr>
        <w:t xml:space="preserve"> ，</w:t>
      </w:r>
      <w:r>
        <w:rPr>
          <w:rFonts w:hint="eastAsia" w:ascii="Arial" w:hAnsi="Arial" w:cs="Arial"/>
          <w:b/>
          <w:bCs/>
          <w:i/>
          <w:iCs/>
          <w:sz w:val="24"/>
          <w:szCs w:val="24"/>
          <w:lang w:val="en-US" w:eastAsia="zh-CN"/>
        </w:rPr>
        <w:t>id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ascii="Arial" w:hAnsi="Arial" w:cs="Arial"/>
          <w:sz w:val="24"/>
          <w:szCs w:val="24"/>
        </w:rPr>
        <w:t>var-list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| </w:t>
      </w:r>
      <w:r>
        <w:rPr>
          <w:rFonts w:hint="eastAsia" w:ascii="Arial" w:hAnsi="Arial" w:cs="Arial"/>
          <w:sz w:val="24"/>
          <w:szCs w:val="24"/>
        </w:rPr>
        <w:t>：</w:t>
      </w:r>
      <w:r>
        <w:rPr>
          <w:rFonts w:ascii="Arial" w:hAnsi="Arial" w:cs="Arial"/>
          <w:sz w:val="24"/>
          <w:szCs w:val="24"/>
        </w:rPr>
        <w:t>type</w:t>
      </w:r>
    </w:p>
    <w:p>
      <w:pPr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type-&gt;</w:t>
      </w:r>
      <w:r>
        <w:rPr>
          <w:rFonts w:ascii="Arial" w:hAnsi="Arial" w:cs="Arial"/>
          <w:b/>
          <w:bCs/>
          <w:i/>
          <w:iCs/>
          <w:sz w:val="24"/>
          <w:szCs w:val="24"/>
        </w:rPr>
        <w:t>integer</w:t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|</w:t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</w:rPr>
        <w:t>real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grammar</w:t>
            </w:r>
          </w:p>
        </w:tc>
        <w:tc>
          <w:tcPr>
            <w:tcW w:w="4261" w:type="dxa"/>
          </w:tcPr>
          <w:p>
            <w:pPr>
              <w:ind w:left="0" w:leftChars="0" w:right="0" w:rightChars="0" w:firstLine="0" w:firstLineChars="0"/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semantic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0" w:firstLineChars="200"/>
              <w:rPr>
                <w:rFonts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sz w:val="24"/>
                <w:szCs w:val="24"/>
              </w:rPr>
              <w:t>decl</w:t>
            </w:r>
            <w:r>
              <w:rPr>
                <w:rFonts w:ascii="Arial" w:hAnsi="Arial" w:cs="Arial"/>
                <w:sz w:val="24"/>
                <w:szCs w:val="24"/>
              </w:rPr>
              <w:sym w:font="Symbol" w:char="F0AE"/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i/>
                <w:iCs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var-list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i/>
                <w:iCs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 xml:space="preserve">.dtype = </w:t>
            </w:r>
            <w:r>
              <w:rPr>
                <w:rFonts w:ascii="Arial" w:hAnsi="Arial" w:cs="Arial"/>
                <w:sz w:val="24"/>
                <w:szCs w:val="24"/>
              </w:rPr>
              <w:t>var-list</w:t>
            </w: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.dtype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0" w:firstLineChars="200"/>
              <w:rPr>
                <w:rFonts w:hint="eastAsia" w:ascii="Arial" w:hAnsi="Arial" w:cs="Arial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Arial" w:hAnsi="Arial" w:cs="Arial"/>
                <w:sz w:val="24"/>
                <w:szCs w:val="24"/>
              </w:rPr>
              <w:t>var-list</w:t>
            </w:r>
            <w:r>
              <w:rPr>
                <w:rFonts w:hint="eastAsia" w:ascii="Arial" w:hAnsi="Arial" w:cs="Arial"/>
                <w:sz w:val="24"/>
                <w:szCs w:val="24"/>
                <w:vertAlign w:val="subscript"/>
                <w:lang w:val="en-US" w:eastAsia="zh-CN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sym w:font="Symbol" w:char="F0AE"/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，</w:t>
            </w:r>
            <w:r>
              <w:rPr>
                <w:rFonts w:hint="eastAsia" w:ascii="Arial" w:hAnsi="Arial" w:cs="Arial"/>
                <w:b/>
                <w:bCs/>
                <w:i/>
                <w:iCs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var-list</w:t>
            </w:r>
            <w:r>
              <w:rPr>
                <w:rFonts w:hint="eastAsia" w:ascii="Arial" w:hAnsi="Arial" w:cs="Arial"/>
                <w:sz w:val="24"/>
                <w:szCs w:val="24"/>
                <w:vertAlign w:val="subscript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id</w:t>
            </w: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.dtype = var-list</w:t>
            </w:r>
            <w:r>
              <w:rPr>
                <w:rFonts w:hint="eastAsia" w:ascii="Arial" w:hAnsi="Arial" w:cs="Arial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.dtype</w:t>
            </w:r>
          </w:p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var-list</w:t>
            </w:r>
            <w:r>
              <w:rPr>
                <w:rFonts w:hint="eastAsia" w:ascii="Arial" w:hAnsi="Arial" w:cs="Arial"/>
                <w:sz w:val="24"/>
                <w:szCs w:val="24"/>
                <w:vertAlign w:val="subscript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.dtype = var-list</w:t>
            </w:r>
            <w:r>
              <w:rPr>
                <w:rFonts w:hint="eastAsia" w:ascii="Arial" w:hAnsi="Arial" w:cs="Arial"/>
                <w:sz w:val="24"/>
                <w:szCs w:val="24"/>
                <w:vertAlign w:val="subscript"/>
                <w:lang w:val="en-US" w:eastAsia="zh-CN"/>
              </w:rPr>
              <w:t>2</w:t>
            </w: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.dtype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0" w:firstLineChars="200"/>
              <w:rPr>
                <w:rFonts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sz w:val="24"/>
                <w:szCs w:val="24"/>
              </w:rPr>
              <w:t>var-list</w:t>
            </w:r>
            <w:r>
              <w:rPr>
                <w:rFonts w:ascii="Arial" w:hAnsi="Arial" w:cs="Arial"/>
                <w:sz w:val="24"/>
                <w:szCs w:val="24"/>
              </w:rPr>
              <w:sym w:font="Symbol" w:char="F0AE"/>
            </w:r>
            <w:r>
              <w:rPr>
                <w:rFonts w:hint="eastAsia" w:ascii="Arial" w:hAnsi="Arial" w:cs="Arial"/>
                <w:sz w:val="24"/>
                <w:szCs w:val="24"/>
              </w:rPr>
              <w:t xml:space="preserve"> ：</w:t>
            </w:r>
            <w:r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4261" w:type="dxa"/>
          </w:tcPr>
          <w:p>
            <w:pPr>
              <w:rPr>
                <w:rFonts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var-list.dtype = type.dtype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80" w:firstLineChars="200"/>
              <w:rPr>
                <w:rFonts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sz w:val="24"/>
                <w:szCs w:val="24"/>
              </w:rPr>
              <w:t>type-&gt;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integer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 xml:space="preserve">type.dtype = </w:t>
            </w:r>
            <w:r>
              <w:rPr>
                <w:rFonts w:hint="eastAsia" w:ascii="Arial" w:hAnsi="Arial" w:cs="Arial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261" w:type="dxa"/>
          </w:tcPr>
          <w:p>
            <w:pPr>
              <w:ind w:firstLine="480" w:firstLineChars="200"/>
              <w:rPr>
                <w:rFonts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ascii="Arial" w:hAnsi="Arial" w:cs="Arial"/>
                <w:sz w:val="24"/>
                <w:szCs w:val="24"/>
              </w:rPr>
              <w:t>type-&gt;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real</w:t>
            </w:r>
          </w:p>
        </w:tc>
        <w:tc>
          <w:tcPr>
            <w:tcW w:w="4261" w:type="dxa"/>
          </w:tcPr>
          <w:p>
            <w:pPr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 xml:space="preserve">type.dtype = </w:t>
            </w:r>
            <w:r>
              <w:rPr>
                <w:rFonts w:hint="eastAsia" w:ascii="Arial" w:hAnsi="Arial" w:cs="Arial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real</w:t>
            </w:r>
          </w:p>
        </w:tc>
      </w:tr>
    </w:tbl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6.13 </w:t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Consider the following attribute grammar:</w:t>
      </w:r>
    </w:p>
    <w:p>
      <w:pPr>
        <w:ind w:firstLine="720" w:firstLineChars="300"/>
        <w:rPr>
          <w:rFonts w:hint="eastAsia" w:ascii="Arial" w:hAnsi="Arial" w:cs="Arial"/>
          <w:sz w:val="24"/>
          <w:szCs w:val="24"/>
        </w:rPr>
      </w:pPr>
    </w:p>
    <w:p>
      <w:pPr>
        <w:ind w:firstLine="720" w:firstLineChars="3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179070</wp:posOffset>
                </wp:positionV>
                <wp:extent cx="3228975" cy="0"/>
                <wp:effectExtent l="0" t="0" r="952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.25pt;margin-top:14.1pt;height:0pt;width:254.25pt;z-index:251659264;mso-width-relative:page;mso-height-relative:page;" filled="f" stroked="t" coordsize="21600,21600" o:gfxdata="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h5mj9gAAAAIAQAADwAAAAAAAAABACAAAAAiAAAAZHJzL2Rvd25yZXYueG1sUEsB&#10;AhQAFAAAAAgAh07iQCt0+kL1AQAA0wMAAA4AAAAAAAAAAQAgAAAAJwEAAGRycy9lMm9Eb2MueG1s&#10;UEsFBgAAAAAGAAYAWQEAAI4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>Grammar Rule</w:t>
      </w:r>
      <w:r>
        <w:rPr>
          <w:rFonts w:hint="eastAsia"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Semantic Rules</w:t>
      </w:r>
    </w:p>
    <w:p>
      <w:pPr>
        <w:ind w:firstLine="960" w:firstLineChars="40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ABC</w:t>
      </w:r>
      <w:r>
        <w:rPr>
          <w:rFonts w:hint="eastAsia"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i/>
          <w:sz w:val="24"/>
          <w:szCs w:val="24"/>
        </w:rPr>
        <w:t>B.u=S.u</w:t>
      </w:r>
    </w:p>
    <w:p>
      <w:pPr>
        <w:ind w:firstLine="3840" w:firstLineChars="160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A.u=B.v+C.v</w:t>
      </w:r>
    </w:p>
    <w:p>
      <w:pPr>
        <w:ind w:firstLine="3840" w:firstLineChars="1600"/>
        <w:rPr>
          <w:rFonts w:hint="eastAsia"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S.v=A.v </w:t>
      </w:r>
    </w:p>
    <w:p>
      <w:pPr>
        <w:ind w:firstLine="960" w:firstLineChars="4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hint="eastAsia" w:ascii="Arial" w:hAnsi="Arial" w:cs="Arial"/>
          <w:sz w:val="24"/>
          <w:szCs w:val="24"/>
        </w:rPr>
        <w:t xml:space="preserve">                   </w:t>
      </w:r>
      <w:r>
        <w:rPr>
          <w:rFonts w:ascii="Arial" w:hAnsi="Arial" w:cs="Arial"/>
          <w:i/>
          <w:sz w:val="24"/>
          <w:szCs w:val="24"/>
        </w:rPr>
        <w:t>A.v=2*A.u</w:t>
      </w:r>
    </w:p>
    <w:p>
      <w:pPr>
        <w:ind w:firstLine="960" w:firstLineChars="4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hint="eastAsia" w:ascii="Arial" w:hAnsi="Arial" w:cs="Arial"/>
          <w:sz w:val="24"/>
          <w:szCs w:val="24"/>
        </w:rPr>
        <w:t xml:space="preserve">                   </w:t>
      </w:r>
      <w:r>
        <w:rPr>
          <w:rFonts w:ascii="Arial" w:hAnsi="Arial" w:cs="Arial"/>
          <w:i/>
          <w:sz w:val="24"/>
          <w:szCs w:val="24"/>
        </w:rPr>
        <w:t>B.v=B.u</w:t>
      </w:r>
    </w:p>
    <w:p>
      <w:pPr>
        <w:ind w:firstLine="960" w:firstLineChars="40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ascii="Arial" w:hAnsi="Arial" w:cs="Arial"/>
          <w:sz w:val="24"/>
          <w:szCs w:val="24"/>
        </w:rPr>
        <w:t>c</w:t>
      </w:r>
      <w:r>
        <w:rPr>
          <w:rFonts w:hint="eastAsia" w:ascii="Arial" w:hAnsi="Arial" w:cs="Arial"/>
          <w:sz w:val="24"/>
          <w:szCs w:val="24"/>
        </w:rPr>
        <w:t xml:space="preserve">                    </w:t>
      </w:r>
      <w:r>
        <w:rPr>
          <w:rFonts w:ascii="Arial" w:hAnsi="Arial" w:cs="Arial"/>
          <w:i/>
          <w:sz w:val="24"/>
          <w:szCs w:val="24"/>
        </w:rPr>
        <w:t>C.v=1</w:t>
      </w:r>
    </w:p>
    <w:p>
      <w:pPr>
        <w:rPr>
          <w:rFonts w:hint="eastAsia" w:ascii="Arial" w:hAnsi="Arial" w:cs="Arial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the parse tree for the string</w:t>
      </w:r>
      <w:r>
        <w:rPr>
          <w:rFonts w:ascii="Arial" w:hAnsi="Arial" w:cs="Arial"/>
          <w:b/>
          <w:i/>
          <w:sz w:val="24"/>
          <w:szCs w:val="24"/>
        </w:rPr>
        <w:t xml:space="preserve"> abc</w:t>
      </w:r>
      <w:r>
        <w:rPr>
          <w:rFonts w:hint="eastAsia"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(the only string in the language),and draw the</w:t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dependency graph for the associated attributes.</w:t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Describe a correct order for the evaluation of the attributes.</w:t>
      </w:r>
    </w:p>
    <w:p>
      <w:pPr>
        <w:pStyle w:val="5"/>
        <w:numPr>
          <w:numId w:val="0"/>
        </w:numPr>
        <w:ind w:leftChars="0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3581400" cy="2279650"/>
            <wp:effectExtent l="0" t="0" r="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order: C.v 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S.u 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B.u 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B.v 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A.u 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A.v 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S.v</w:t>
      </w:r>
    </w:p>
    <w:p>
      <w:pPr>
        <w:pStyle w:val="5"/>
        <w:numPr>
          <w:numId w:val="0"/>
        </w:numPr>
        <w:ind w:leftChars="0"/>
        <w:rPr>
          <w:rFonts w:ascii="Arial" w:hAnsi="Arial" w:cs="Arial"/>
          <w:sz w:val="24"/>
          <w:szCs w:val="24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Suppose that </w:t>
      </w:r>
      <w:r>
        <w:rPr>
          <w:rFonts w:ascii="Arial" w:hAnsi="Arial" w:cs="Arial"/>
          <w:i/>
          <w:sz w:val="24"/>
          <w:szCs w:val="24"/>
        </w:rPr>
        <w:t>S.u</w:t>
      </w:r>
      <w:r>
        <w:rPr>
          <w:rFonts w:hint="eastAsia"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is assigned the value 3 before attribute evaluation begins.</w:t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What is</w:t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value of </w:t>
      </w:r>
      <w:r>
        <w:rPr>
          <w:rFonts w:ascii="Arial" w:hAnsi="Arial" w:cs="Arial"/>
          <w:i/>
          <w:sz w:val="24"/>
          <w:szCs w:val="24"/>
        </w:rPr>
        <w:t>S.v</w:t>
      </w:r>
      <w:r>
        <w:rPr>
          <w:rFonts w:ascii="Arial" w:hAnsi="Arial" w:cs="Arial"/>
          <w:sz w:val="24"/>
          <w:szCs w:val="24"/>
        </w:rPr>
        <w:t xml:space="preserve"> when evaluation has finished?</w:t>
      </w:r>
    </w:p>
    <w:p>
      <w:pPr>
        <w:widowControl w:val="0"/>
        <w:numPr>
          <w:numId w:val="0"/>
        </w:numPr>
        <w:ind w:firstLine="240" w:firstLineChars="100"/>
        <w:jc w:val="both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B.u = 3</w:t>
      </w:r>
    </w:p>
    <w:p>
      <w:pPr>
        <w:widowControl w:val="0"/>
        <w:numPr>
          <w:numId w:val="0"/>
        </w:numPr>
        <w:ind w:firstLine="240" w:firstLineChars="100"/>
        <w:jc w:val="both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B.v = 3</w:t>
      </w:r>
    </w:p>
    <w:p>
      <w:pPr>
        <w:widowControl w:val="0"/>
        <w:numPr>
          <w:numId w:val="0"/>
        </w:numPr>
        <w:ind w:firstLine="240" w:firstLineChars="100"/>
        <w:jc w:val="both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A.u = 4</w:t>
      </w:r>
    </w:p>
    <w:p>
      <w:pPr>
        <w:widowControl w:val="0"/>
        <w:numPr>
          <w:numId w:val="0"/>
        </w:numPr>
        <w:ind w:firstLine="240" w:firstLineChars="100"/>
        <w:jc w:val="both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A.v = 8</w:t>
      </w:r>
      <w:bookmarkStart w:id="0" w:name="_GoBack"/>
      <w:bookmarkEnd w:id="0"/>
    </w:p>
    <w:p>
      <w:pPr>
        <w:widowControl w:val="0"/>
        <w:numPr>
          <w:numId w:val="0"/>
        </w:numPr>
        <w:ind w:firstLine="240" w:firstLineChars="10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S.v = 8</w:t>
      </w:r>
    </w:p>
    <w:p>
      <w:pPr>
        <w:widowControl w:val="0"/>
        <w:numPr>
          <w:numId w:val="0"/>
        </w:numPr>
        <w:jc w:val="both"/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 Suppose the attribute equations are modified as follows:</w:t>
      </w:r>
    </w:p>
    <w:p>
      <w:pPr>
        <w:ind w:firstLine="480" w:firstLineChars="200"/>
        <w:rPr>
          <w:rFonts w:hint="eastAsia" w:ascii="Arial" w:hAnsi="Arial" w:cs="Arial"/>
          <w:sz w:val="24"/>
          <w:szCs w:val="24"/>
        </w:rPr>
      </w:pPr>
    </w:p>
    <w:p>
      <w:pPr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Grammar Rule </w:t>
      </w:r>
      <w:r>
        <w:rPr>
          <w:rFonts w:hint="eastAsia"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Semantic Rules </w:t>
      </w:r>
    </w:p>
    <w:p>
      <w:pPr>
        <w:ind w:firstLine="720" w:firstLineChars="30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19050</wp:posOffset>
                </wp:positionV>
                <wp:extent cx="3228975" cy="0"/>
                <wp:effectExtent l="0" t="0" r="952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8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.25pt;margin-top:1.5pt;height:0pt;width:254.25pt;z-index:251660288;mso-width-relative:page;mso-height-relative:page;" filled="f" stroked="t" coordsize="21600,21600" o:gfxdata="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mb54rWAAAABgEAAA8AAAAAAAAAAQAgAAAAIgAAAGRycy9kb3ducmV2LnhtbFBLAQIU&#10;ABQAAAAIAIdO4kAQkNQL9QEAANMDAAAOAAAAAAAAAAEAIAAAACUBAABkcnMvZTJvRG9jLnhtbFBL&#10;BQYAAAAABgAGAFkBAACM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ABC </w:t>
      </w:r>
      <w:r>
        <w:rPr>
          <w:rFonts w:hint="eastAsia"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i/>
          <w:sz w:val="24"/>
          <w:szCs w:val="24"/>
        </w:rPr>
        <w:t>B.u=S.u</w:t>
      </w:r>
    </w:p>
    <w:p>
      <w:pPr>
        <w:ind w:firstLine="2880" w:firstLineChars="120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C.u=A.</w:t>
      </w:r>
      <w:r>
        <w:rPr>
          <w:rFonts w:hint="eastAsia" w:ascii="Arial" w:hAnsi="Arial" w:cs="Arial"/>
          <w:i/>
          <w:sz w:val="24"/>
          <w:szCs w:val="24"/>
        </w:rPr>
        <w:t>v</w:t>
      </w:r>
    </w:p>
    <w:p>
      <w:pPr>
        <w:ind w:firstLine="2880" w:firstLineChars="120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A.u = B.v + C.v</w:t>
      </w:r>
    </w:p>
    <w:p>
      <w:pPr>
        <w:ind w:firstLine="2880" w:firstLineChars="1200"/>
        <w:rPr>
          <w:rFonts w:hint="eastAsia"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S.v=A.v  </w:t>
      </w:r>
    </w:p>
    <w:p>
      <w:pPr>
        <w:ind w:firstLine="720" w:firstLineChars="3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ascii="Arial" w:hAnsi="Arial" w:cs="Arial"/>
          <w:sz w:val="24"/>
          <w:szCs w:val="24"/>
        </w:rPr>
        <w:t>a</w:t>
      </w:r>
      <w:r>
        <w:rPr>
          <w:rFonts w:hint="eastAsia"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i/>
          <w:sz w:val="24"/>
          <w:szCs w:val="24"/>
        </w:rPr>
        <w:t>A.v=2*A.u</w:t>
      </w:r>
    </w:p>
    <w:p>
      <w:pPr>
        <w:ind w:firstLine="720" w:firstLineChars="30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ascii="Arial" w:hAnsi="Arial" w:cs="Arial"/>
          <w:sz w:val="24"/>
          <w:szCs w:val="24"/>
        </w:rPr>
        <w:t>b</w:t>
      </w:r>
      <w:r>
        <w:rPr>
          <w:rFonts w:hint="eastAsia" w:ascii="Arial" w:hAnsi="Arial" w:cs="Arial"/>
          <w:sz w:val="24"/>
          <w:szCs w:val="24"/>
        </w:rPr>
        <w:t xml:space="preserve">              </w:t>
      </w:r>
      <w:r>
        <w:rPr>
          <w:rFonts w:ascii="Arial" w:hAnsi="Arial" w:cs="Arial"/>
          <w:i/>
          <w:sz w:val="24"/>
          <w:szCs w:val="24"/>
        </w:rPr>
        <w:t>B.v=B.u</w:t>
      </w:r>
    </w:p>
    <w:p>
      <w:pPr>
        <w:ind w:firstLine="720" w:firstLineChars="3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ascii="Arial" w:hAnsi="Arial" w:cs="Arial"/>
          <w:sz w:val="24"/>
          <w:szCs w:val="24"/>
        </w:rPr>
        <w:t>c</w:t>
      </w:r>
      <w:r>
        <w:rPr>
          <w:rFonts w:hint="eastAsia" w:ascii="Arial" w:hAnsi="Arial" w:cs="Arial"/>
          <w:sz w:val="24"/>
          <w:szCs w:val="24"/>
        </w:rPr>
        <w:t xml:space="preserve">              </w:t>
      </w:r>
      <w:r>
        <w:rPr>
          <w:rFonts w:hint="eastAsia"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C.v</w:t>
      </w:r>
      <w:r>
        <w:rPr>
          <w:rFonts w:hint="eastAsia"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sym w:font="Symbol" w:char="F0AE"/>
      </w:r>
      <w:r>
        <w:rPr>
          <w:rFonts w:hint="eastAsia"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C.u</w:t>
      </w:r>
      <w:r>
        <w:rPr>
          <w:rFonts w:hint="eastAsia" w:ascii="Arial" w:hAnsi="Arial" w:cs="Arial"/>
          <w:i/>
          <w:sz w:val="24"/>
          <w:szCs w:val="24"/>
        </w:rPr>
        <w:t>-</w:t>
      </w:r>
      <w:r>
        <w:rPr>
          <w:rFonts w:ascii="Arial" w:hAnsi="Arial" w:cs="Arial"/>
          <w:i/>
          <w:sz w:val="24"/>
          <w:szCs w:val="24"/>
        </w:rPr>
        <w:t>2</w:t>
      </w:r>
    </w:p>
    <w:p>
      <w:pPr>
        <w:ind w:firstLine="480" w:firstLineChars="2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value does </w:t>
      </w:r>
      <w:r>
        <w:rPr>
          <w:rFonts w:ascii="Arial" w:hAnsi="Arial" w:cs="Arial"/>
          <w:i/>
          <w:sz w:val="24"/>
          <w:szCs w:val="24"/>
        </w:rPr>
        <w:t>S.v</w:t>
      </w:r>
      <w:r>
        <w:rPr>
          <w:rFonts w:ascii="Arial" w:hAnsi="Arial" w:cs="Arial"/>
          <w:sz w:val="24"/>
          <w:szCs w:val="24"/>
        </w:rPr>
        <w:t xml:space="preserve"> have after attribute evaluation,</w:t>
      </w:r>
      <w:r>
        <w:rPr>
          <w:rFonts w:hint="eastAsia"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if </w:t>
      </w:r>
      <w:r>
        <w:rPr>
          <w:rFonts w:ascii="Arial" w:hAnsi="Arial" w:cs="Arial"/>
          <w:i/>
          <w:sz w:val="24"/>
          <w:szCs w:val="24"/>
        </w:rPr>
        <w:t>S.u = 3</w:t>
      </w:r>
      <w:r>
        <w:rPr>
          <w:rFonts w:ascii="Arial" w:hAnsi="Arial" w:cs="Arial"/>
          <w:sz w:val="24"/>
          <w:szCs w:val="24"/>
        </w:rPr>
        <w:t xml:space="preserve"> before evaluation begins?</w:t>
      </w:r>
    </w:p>
    <w:p>
      <w:pPr>
        <w:ind w:firstLine="420" w:firstLineChars="200"/>
      </w:pPr>
      <w:r>
        <w:drawing>
          <wp:inline distT="0" distB="0" distL="114300" distR="114300">
            <wp:extent cx="3556000" cy="243205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There is no meaningful value since the dependency is cyclic.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491E7A"/>
    <w:multiLevelType w:val="multilevel"/>
    <w:tmpl w:val="46491E7A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D1C"/>
    <w:rsid w:val="003E51B3"/>
    <w:rsid w:val="004B2D1C"/>
    <w:rsid w:val="00560847"/>
    <w:rsid w:val="00796365"/>
    <w:rsid w:val="00DD523E"/>
    <w:rsid w:val="00EE7178"/>
    <w:rsid w:val="18B6060C"/>
    <w:rsid w:val="1A4E0D7D"/>
    <w:rsid w:val="1DE61A0D"/>
    <w:rsid w:val="33AB3B7D"/>
    <w:rsid w:val="508126FD"/>
    <w:rsid w:val="5E18731C"/>
    <w:rsid w:val="63914069"/>
    <w:rsid w:val="7E9C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310</Words>
  <Characters>1582</Characters>
  <Lines>9</Lines>
  <Paragraphs>2</Paragraphs>
  <TotalTime>5</TotalTime>
  <ScaleCrop>false</ScaleCrop>
  <LinksUpToDate>false</LinksUpToDate>
  <CharactersWithSpaces>1960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2019-04-17T02:40:00Z</dcterms:created>
  <dc:creator>F</dc:creator>
  <cp:lastModifiedBy>「   」</cp:lastModifiedBy>
  <dcterms:modified xsi:type="dcterms:W3CDTF">2022-04-11T13:35:00Z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F78960ACAAF548D2BAB42F587F2A5F71</vt:lpwstr>
  </property>
</Properties>
</file>