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itoptools.net-seogeo-战略与行动指令"/>
    <w:p>
      <w:pPr>
        <w:pStyle w:val="Heading1"/>
      </w:pPr>
      <w:r>
        <w:t xml:space="preserve">aitoptools.net SEO/GEO </w:t>
      </w:r>
      <w:r>
        <w:rPr>
          <w:rFonts w:hint="eastAsia"/>
        </w:rPr>
        <w:t xml:space="preserve">战略与行动指令</w:t>
      </w:r>
    </w:p>
    <w:bookmarkStart w:id="11" w:name="一gsc数据诊断总结"/>
    <w:p>
      <w:pPr>
        <w:pStyle w:val="Heading2"/>
      </w:pPr>
      <w:r>
        <w:rPr>
          <w:rFonts w:hint="eastAsia"/>
        </w:rPr>
        <w:t xml:space="preserve">一、GSC数据诊断总结</w:t>
      </w:r>
    </w:p>
    <w:p>
      <w:pPr>
        <w:pStyle w:val="FirstParagraph"/>
      </w:pPr>
      <w:r>
        <w:rPr>
          <w:rFonts w:hint="eastAsia"/>
        </w:rPr>
        <w:t xml:space="preserve">基于2026/7/6-8/2的Google</w:t>
      </w:r>
      <w:r>
        <w:t xml:space="preserve"> Search </w:t>
      </w:r>
      <w:r>
        <w:rPr>
          <w:rFonts w:hint="eastAsia"/>
        </w:rPr>
        <w:t xml:space="preserve">Console真实数据，当前网站正处于</w:t>
      </w:r>
      <w:r>
        <w:rPr>
          <w:rFonts w:hint="eastAsia"/>
          <w:b/>
          <w:bCs/>
        </w:rPr>
        <w:t xml:space="preserve">“沙盒期”向“收录期”过渡</w:t>
      </w:r>
      <w:r>
        <w:rPr>
          <w:rFonts w:hint="eastAsia"/>
        </w:rPr>
        <w:t xml:space="preserve">的关键阶段。199个程序化页面已触发Google的抓取与索引机制，但尚未跨越进入核心排名的门槛。</w:t>
      </w:r>
    </w:p>
    <w:bookmarkStart w:id="9" w:name="个最大问题"/>
    <w:p>
      <w:pPr>
        <w:pStyle w:val="Heading3"/>
      </w:pPr>
      <w:r>
        <w:rPr>
          <w:rFonts w:hint="eastAsia"/>
        </w:rPr>
        <w:t xml:space="preserve">3个最大问题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核心排名断层，点击率极低</w:t>
      </w:r>
      <w:r>
        <w:rPr>
          <w:rFonts w:hint="eastAsia"/>
        </w:rPr>
        <w:t xml:space="preserve">：平均排名为59.67（桌面）和71（移动），绝大多数页面位于搜索结果的第5-10页。这直接导致整体CTR仅为0.07%（1415次展示仅1次点击）。用户极少翻页，排名在50名之外等同于“隐形”。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移动端体验或适配存在严重短板</w:t>
      </w:r>
      <w:r>
        <w:rPr>
          <w:rFonts w:hint="eastAsia"/>
        </w:rPr>
        <w:t xml:space="preserve">：移动端展示量仅占7.6%（107次），且0点击。这表明网站在移动端的加载速度、交互体验或响应式设计未能通过Google的移动优先索引（Mobile-First</w:t>
      </w:r>
      <w:r>
        <w:t xml:space="preserve"> </w:t>
      </w:r>
      <w:r>
        <w:rPr>
          <w:rFonts w:hint="eastAsia"/>
        </w:rPr>
        <w:t xml:space="preserve">Indexing）评估，导致移动端流量被严重压制。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结构化数据覆盖率极低</w:t>
      </w:r>
      <w:r>
        <w:rPr>
          <w:rFonts w:hint="eastAsia"/>
        </w:rPr>
        <w:t xml:space="preserve">：仅有5.4%的展示以“产品摘要”（Product</w:t>
      </w:r>
      <w:r>
        <w:t xml:space="preserve"> </w:t>
      </w:r>
      <w:r>
        <w:rPr>
          <w:rFonts w:hint="eastAsia"/>
        </w:rPr>
        <w:t xml:space="preserve">Snippet）形式呈现。对于评测和对比类网站，缺乏Schema.org标记意味着放弃了搜索结果页（SERP）中极具吸引力的富文本展示机会，进一步削弱了本就微弱的点击意愿。</w:t>
      </w:r>
    </w:p>
    <w:bookmarkEnd w:id="9"/>
    <w:bookmarkStart w:id="10" w:name="个积极信号"/>
    <w:p>
      <w:pPr>
        <w:pStyle w:val="Heading3"/>
      </w:pPr>
      <w:r>
        <w:rPr>
          <w:rFonts w:hint="eastAsia"/>
        </w:rPr>
        <w:t xml:space="preserve">3个积极信号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程序化页面已成功触发索引</w:t>
      </w:r>
      <w:r>
        <w:rPr>
          <w:rFonts w:hint="eastAsia"/>
        </w:rPr>
        <w:t xml:space="preserve">：7/28至8/2期间，日展示量从51次暴增至241次。这证实IndexNow凭证和定时任务配置正确，199个页面正在被Google批量抓取并进入索引池，这是爆发前的必经阶段。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非英语/新兴市场展现出排名潜力</w:t>
      </w:r>
      <w:r>
        <w:rPr>
          <w:rFonts w:hint="eastAsia"/>
        </w:rPr>
        <w:t xml:space="preserve">：越南、俄罗斯、泰国、马来西亚等国家的平均排名达到38-41位，显著优于美国（72位）。这说明在竞争较小的长尾市场，网站内容已具备初步的排名竞争力，可作为早期的流量突破口。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商业意图查询已获初步验证</w:t>
      </w:r>
      <w:r>
        <w:rPr>
          <w:rFonts w:hint="eastAsia"/>
        </w:rPr>
        <w:t xml:space="preserve">：唯一一次点击来自“teelaunch”品牌词（排名7，CTR</w:t>
      </w:r>
      <w:r>
        <w:t xml:space="preserve"> </w:t>
      </w:r>
      <w:r>
        <w:rPr>
          <w:rFonts w:hint="eastAsia"/>
        </w:rPr>
        <w:t xml:space="preserve">50%），且“printify</w:t>
      </w:r>
      <w:r>
        <w:t xml:space="preserve"> </w:t>
      </w:r>
      <w:r>
        <w:rPr>
          <w:rFonts w:hint="eastAsia"/>
        </w:rPr>
        <w:t xml:space="preserve">alternatives”等商业对比词已产生展示。这证明网站的内容定位和关键词布局方向正确，只要排名提升，转化潜力巨大。</w:t>
      </w:r>
    </w:p>
    <w:bookmarkEnd w:id="10"/>
    <w:bookmarkEnd w:id="11"/>
    <w:bookmarkStart w:id="14" w:name="二北极星目标差距分析"/>
    <w:p>
      <w:pPr>
        <w:pStyle w:val="Heading2"/>
      </w:pPr>
      <w:r>
        <w:rPr>
          <w:rFonts w:hint="eastAsia"/>
        </w:rPr>
        <w:t xml:space="preserve">二、北极星目标差距分析</w:t>
      </w:r>
    </w:p>
    <w:bookmarkStart w:id="12" w:name="目标拆解"/>
    <w:p>
      <w:pPr>
        <w:pStyle w:val="Heading3"/>
      </w:pPr>
      <w:r>
        <w:rPr>
          <w:rFonts w:hint="eastAsia"/>
        </w:rPr>
        <w:t xml:space="preserve">目标拆解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财务目标</w:t>
      </w:r>
      <w:r>
        <w:rPr>
          <w:rFonts w:hint="eastAsia"/>
        </w:rPr>
        <w:t xml:space="preserve">：6个月内月均佣金$500。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流量需求</w:t>
      </w:r>
      <w:r>
        <w:rPr>
          <w:rFonts w:hint="eastAsia"/>
        </w:rPr>
        <w:t xml:space="preserve">：假设EPC（每次点击收益）为$1.0，需500次联盟点击/天；假设转化率为2%，则每月需25,000</w:t>
      </w:r>
      <w:r>
        <w:t xml:space="preserve"> </w:t>
      </w:r>
      <w:r>
        <w:rPr>
          <w:rFonts w:hint="eastAsia"/>
        </w:rPr>
        <w:t xml:space="preserve">UV（约833</w:t>
      </w:r>
      <w:r>
        <w:t xml:space="preserve"> </w:t>
      </w:r>
      <w:r>
        <w:rPr>
          <w:rFonts w:hint="eastAsia"/>
        </w:rPr>
        <w:t xml:space="preserve">UV/天）。</w:t>
      </w:r>
    </w:p>
    <w:bookmarkEnd w:id="12"/>
    <w:bookmarkStart w:id="13" w:name="差距与里程碑"/>
    <w:p>
      <w:pPr>
        <w:pStyle w:val="Heading3"/>
      </w:pPr>
      <w:r>
        <w:rPr>
          <w:rFonts w:hint="eastAsia"/>
        </w:rPr>
        <w:t xml:space="preserve">差距与里程碑</w:t>
      </w:r>
    </w:p>
    <w:p>
      <w:pPr>
        <w:pStyle w:val="FirstParagraph"/>
      </w:pPr>
      <w:r>
        <w:rPr>
          <w:rFonts w:hint="eastAsia"/>
        </w:rPr>
        <w:t xml:space="preserve">当前日均UV几乎为0，距离833</w:t>
      </w:r>
      <w:r>
        <w:t xml:space="preserve"> </w:t>
      </w:r>
      <w:r>
        <w:rPr>
          <w:rFonts w:hint="eastAsia"/>
        </w:rPr>
        <w:t xml:space="preserve">UV/天的目标存在巨大鸿沟。需将6个月划分为三个关键里程碑：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里程碑1（第1-2个月）：破冰与基建</w:t>
      </w:r>
      <w:r>
        <w:rPr>
          <w:rFonts w:hint="eastAsia"/>
        </w:rPr>
        <w:t xml:space="preserve">。目标：日均UV达到50-100。核心任务是修复移动端体验、完善Schema、将Top</w:t>
      </w:r>
      <w:r>
        <w:t xml:space="preserve"> </w:t>
      </w:r>
      <w:r>
        <w:rPr>
          <w:rFonts w:hint="eastAsia"/>
        </w:rPr>
        <w:t xml:space="preserve">20页面的排名从第5-10页提升至第2-3页。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里程碑2（第3-4个月）：长尾爆发</w:t>
      </w:r>
      <w:r>
        <w:rPr>
          <w:rFonts w:hint="eastAsia"/>
        </w:rPr>
        <w:t xml:space="preserve">。目标：日均UV达到300-500。通过大量长尾Blog文章覆盖信息型查询，建立内链网络，利用非英语市场的排名优势获取基础流量。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里程碑3（第5-6个月）：商业词收割</w:t>
      </w:r>
      <w:r>
        <w:rPr>
          <w:rFonts w:hint="eastAsia"/>
        </w:rPr>
        <w:t xml:space="preserve">。目标：日均UV突破833。核心商业对比词（如“printful</w:t>
      </w:r>
      <w:r>
        <w:t xml:space="preserve"> vs </w:t>
      </w:r>
      <w:r>
        <w:rPr>
          <w:rFonts w:hint="eastAsia"/>
        </w:rPr>
        <w:t xml:space="preserve">printify”）进入首页，高转化页面流量占比超过40%，实现月佣金$500。</w:t>
      </w:r>
    </w:p>
    <w:bookmarkEnd w:id="13"/>
    <w:bookmarkEnd w:id="14"/>
    <w:bookmarkStart w:id="18" w:name="三分阶段行动计划"/>
    <w:p>
      <w:pPr>
        <w:pStyle w:val="Heading2"/>
      </w:pPr>
      <w:r>
        <w:rPr>
          <w:rFonts w:hint="eastAsia"/>
        </w:rPr>
        <w:t xml:space="preserve">三、分阶段行动计划</w:t>
      </w:r>
    </w:p>
    <w:bookmarkStart w:id="15" w:name="天基建修复与头部页面优化"/>
    <w:p>
      <w:pPr>
        <w:pStyle w:val="Heading3"/>
      </w:pPr>
      <w:r>
        <w:rPr>
          <w:rFonts w:hint="eastAsia"/>
        </w:rPr>
        <w:t xml:space="preserve">30天：基建修复与头部页面优化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：解决移动端短板，Top</w:t>
      </w:r>
      <w:r>
        <w:t xml:space="preserve"> </w:t>
      </w:r>
      <w:r>
        <w:rPr>
          <w:rFonts w:hint="eastAsia"/>
        </w:rPr>
        <w:t xml:space="preserve">15页面平均排名提升至40以内，日展示量稳定在500+。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SEO内容策略</w:t>
      </w:r>
      <w:r>
        <w:rPr>
          <w:rFonts w:hint="eastAsia"/>
        </w:rPr>
        <w:t xml:space="preserve">：暂停新增程序化页面。集中火力优化GSC中展示量最高的5个页面（如/runway-ml-review/,</w:t>
      </w:r>
      <w:r>
        <w:t xml:space="preserve"> </w:t>
      </w:r>
      <w:r>
        <w:rPr>
          <w:rFonts w:hint="eastAsia"/>
        </w:rPr>
        <w:t xml:space="preserve">/best/printful-alternatives/）。增加200-300字深度实测内容，补充真实截图和TL;DR。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技术优化策略</w:t>
      </w:r>
      <w:r>
        <w:rPr>
          <w:rFonts w:hint="eastAsia"/>
        </w:rPr>
        <w:t xml:space="preserve">：使用Lighthouse和PageSpeed</w:t>
      </w:r>
      <w:r>
        <w:t xml:space="preserve"> </w:t>
      </w:r>
      <w:r>
        <w:rPr>
          <w:rFonts w:hint="eastAsia"/>
        </w:rPr>
        <w:t xml:space="preserve">Insights排查移动端性能瓶颈；为所有评测页添加</w:t>
      </w:r>
      <w:r>
        <w:rPr>
          <w:rStyle w:val="VerbatimChar"/>
        </w:rPr>
        <w:t xml:space="preserve">Review</w:t>
      </w:r>
      <w:r>
        <w:t xml:space="preserve">、</w:t>
      </w:r>
      <w:r>
        <w:rPr>
          <w:rStyle w:val="VerbatimChar"/>
        </w:rPr>
        <w:t xml:space="preserve">Product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FAQ</w:t>
      </w:r>
      <w:r>
        <w:t xml:space="preserve"> </w:t>
      </w:r>
      <w:r>
        <w:rPr>
          <w:rFonts w:hint="eastAsia"/>
        </w:rPr>
        <w:t xml:space="preserve">Schema；优化所有页面的Title</w:t>
      </w:r>
      <w:r>
        <w:t xml:space="preserve"> </w:t>
      </w:r>
      <w:r>
        <w:rPr>
          <w:rFonts w:hint="eastAsia"/>
        </w:rPr>
        <w:t xml:space="preserve">Tag和Meta</w:t>
      </w:r>
      <w:r>
        <w:t xml:space="preserve"> </w:t>
      </w:r>
      <w:r>
        <w:rPr>
          <w:rFonts w:hint="eastAsia"/>
        </w:rPr>
        <w:t xml:space="preserve">Description，提升SERP点击率。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联盟营销策略</w:t>
      </w:r>
      <w:r>
        <w:rPr>
          <w:rFonts w:hint="eastAsia"/>
        </w:rPr>
        <w:t xml:space="preserve">：优先在流量最大的Printful/Printify对比页面部署联盟Banner和上下文链接。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可量化KPI</w:t>
      </w:r>
      <w:r>
        <w:rPr>
          <w:rFonts w:hint="eastAsia"/>
        </w:rPr>
        <w:t xml:space="preserve">：移动端展示占比提升至20%以上；Top</w:t>
      </w:r>
      <w:r>
        <w:t xml:space="preserve"> </w:t>
      </w:r>
      <w:r>
        <w:rPr>
          <w:rFonts w:hint="eastAsia"/>
        </w:rPr>
        <w:t xml:space="preserve">15页面平均排名&lt;40；新增结构化数据覆盖率&gt;80%。</w:t>
      </w:r>
    </w:p>
    <w:bookmarkEnd w:id="15"/>
    <w:bookmarkStart w:id="16" w:name="天长尾内容矩阵与内链建设"/>
    <w:p>
      <w:pPr>
        <w:pStyle w:val="Heading3"/>
      </w:pPr>
      <w:r>
        <w:rPr>
          <w:rFonts w:hint="eastAsia"/>
        </w:rPr>
        <w:t xml:space="preserve">60天：长尾内容矩阵与内链建设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：日均UV突破100，长尾关键词排名进入前3页。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SEO内容策略</w:t>
      </w:r>
      <w:r>
        <w:rPr>
          <w:rFonts w:hint="eastAsia"/>
        </w:rPr>
        <w:t xml:space="preserve">：基于GSC中“有展示无对应页面”的查询，新建10篇深度Blog文章。针对“is</w:t>
      </w:r>
      <w:r>
        <w:t xml:space="preserve"> magicdrop </w:t>
      </w:r>
      <w:r>
        <w:rPr>
          <w:rFonts w:hint="eastAsia"/>
        </w:rPr>
        <w:t xml:space="preserve">legit”等信任查询，撰写防骗指南与真实评测。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技术优化策略</w:t>
      </w:r>
      <w:r>
        <w:rPr>
          <w:rFonts w:hint="eastAsia"/>
        </w:rPr>
        <w:t xml:space="preserve">：建立“Hub</w:t>
      </w:r>
      <w:r>
        <w:t xml:space="preserve"> &amp; </w:t>
      </w:r>
      <w:r>
        <w:rPr>
          <w:rFonts w:hint="eastAsia"/>
        </w:rPr>
        <w:t xml:space="preserve">Spoke”（中心辐射）内链模型。将新建的Blog文章（Spoke）全部链接回核心的对比/评测页面（Hub），传递权重。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联盟营销策略</w:t>
      </w:r>
      <w:r>
        <w:rPr>
          <w:rFonts w:hint="eastAsia"/>
        </w:rPr>
        <w:t xml:space="preserve">：在Blog文章中植入Printful/Printify/Gelato的“新手入门”或“最佳选择”推荐模块。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可量化KPI</w:t>
      </w:r>
      <w:r>
        <w:rPr>
          <w:rFonts w:hint="eastAsia"/>
        </w:rPr>
        <w:t xml:space="preserve">：日均UV</w:t>
      </w:r>
      <w:r>
        <w:t xml:space="preserve"> &gt; </w:t>
      </w:r>
      <w:r>
        <w:rPr>
          <w:rFonts w:hint="eastAsia"/>
        </w:rPr>
        <w:t xml:space="preserve">100；新建Blog文章平均排名&lt;30；核心页面跳出率下降15%。</w:t>
      </w:r>
    </w:p>
    <w:bookmarkEnd w:id="16"/>
    <w:bookmarkStart w:id="17" w:name="天商业词攻坚与转化优化"/>
    <w:p>
      <w:pPr>
        <w:pStyle w:val="Heading3"/>
      </w:pPr>
      <w:r>
        <w:rPr>
          <w:rFonts w:hint="eastAsia"/>
        </w:rPr>
        <w:t xml:space="preserve">90天：商业词攻坚与转化优化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：核心商业词进入首页，日均UV达到300+，产生稳定佣金。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SEO内容策略</w:t>
      </w:r>
      <w:r>
        <w:rPr>
          <w:rFonts w:hint="eastAsia"/>
        </w:rPr>
        <w:t xml:space="preserve">：针对“printify</w:t>
      </w:r>
      <w:r>
        <w:t xml:space="preserve"> vs </w:t>
      </w:r>
      <w:r>
        <w:rPr>
          <w:rFonts w:hint="eastAsia"/>
        </w:rPr>
        <w:t xml:space="preserve">printful”等高价值词，更新对比表格，增加价格计算器或运费对比等独家数据。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技术优化策略</w:t>
      </w:r>
      <w:r>
        <w:rPr>
          <w:rFonts w:hint="eastAsia"/>
        </w:rPr>
        <w:t xml:space="preserve">：优化Core</w:t>
      </w:r>
      <w:r>
        <w:t xml:space="preserve"> Web </w:t>
      </w:r>
      <w:r>
        <w:rPr>
          <w:rFonts w:hint="eastAsia"/>
        </w:rPr>
        <w:t xml:space="preserve">Vitals（LCP,</w:t>
      </w:r>
      <w:r>
        <w:t xml:space="preserve"> FID, </w:t>
      </w:r>
      <w:r>
        <w:rPr>
          <w:rFonts w:hint="eastAsia"/>
        </w:rPr>
        <w:t xml:space="preserve">CLS），确保桌面端和移动端均达标；配置Breadcrumbs</w:t>
      </w:r>
      <w:r>
        <w:t xml:space="preserve"> Schema。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联盟营销策略</w:t>
      </w:r>
      <w:r>
        <w:rPr>
          <w:rFonts w:hint="eastAsia"/>
        </w:rPr>
        <w:t xml:space="preserve">：A/B测试联盟按钮文案与位置；追踪各页面的EPC，淘汰低效联盟，加码高EPC计划。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可量化KPI</w:t>
      </w:r>
      <w:r>
        <w:rPr>
          <w:rFonts w:hint="eastAsia"/>
        </w:rPr>
        <w:t xml:space="preserve">：核心商业词排名&lt;10；日均UV</w:t>
      </w:r>
      <w:r>
        <w:t xml:space="preserve"> &gt; </w:t>
      </w:r>
      <w:r>
        <w:rPr>
          <w:rFonts w:hint="eastAsia"/>
        </w:rPr>
        <w:t xml:space="preserve">300；月佣金突破$100。</w:t>
      </w:r>
    </w:p>
    <w:bookmarkEnd w:id="17"/>
    <w:bookmarkEnd w:id="18"/>
    <w:bookmarkStart w:id="19" w:name="四blog文章选题优先级矩阵"/>
    <w:p>
      <w:pPr>
        <w:pStyle w:val="Heading2"/>
      </w:pPr>
      <w:r>
        <w:rPr>
          <w:rFonts w:hint="eastAsia"/>
        </w:rPr>
        <w:t xml:space="preserve">四、Blog文章选题优先级矩阵</w:t>
      </w:r>
    </w:p>
    <w:p>
      <w:pPr>
        <w:pStyle w:val="FirstParagraph"/>
      </w:pPr>
      <w:r>
        <w:rPr>
          <w:rFonts w:hint="eastAsia"/>
        </w:rPr>
        <w:t xml:space="preserve">基于GSC数据，未来30天应优先生产以下10篇Blog文章，以填补内容空白并承接现有展示流量：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price ai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承接23次展示（排名70），精准切入POD定价痛点，高商业意图。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magicdrop legit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承接18次展示（排名64），解决信任危机，极易通过长尾词获取精准流量。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ai background remover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承接19次展示（排名96），设计工具高频需求，可植入Kittl/Claid.ai联盟。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printful alternatives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优化现有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124次展示（排名67），已有极强基础，补充深度对比和真实案例可冲刺首页。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printify vs printful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优化现有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68次展示（排名76），核心商业词，需更新价格表和运费对比模块。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 to printful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13次展示（排名73），与printful</w:t>
            </w:r>
            <w:r>
              <w:t xml:space="preserve"> </w:t>
            </w:r>
            <w:r>
              <w:rPr>
                <w:rFonts w:hint="eastAsia"/>
              </w:rPr>
              <w:t xml:space="preserve">alternatives形成矩阵，覆盖不同搜索习惯。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sticker 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优化现有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114次展示（排名35），距首页仅一步之遥，补充用户真实评价即可。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omnisend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优化现有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13次展示（排名83），邮件营销工具，可作为Shopify生态补充。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manychat shopify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优化现有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13次展示（排名92），自动化营销，高客单价联盟潜力。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printify alternatives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优化现有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60次展示（排名78），与printful</w:t>
            </w:r>
            <w:r>
              <w:t xml:space="preserve"> </w:t>
            </w:r>
            <w:r>
              <w:rPr>
                <w:rFonts w:hint="eastAsia"/>
              </w:rPr>
              <w:t xml:space="preserve">alternatives互为补充，强化POD替代方案矩阵。</w:t>
            </w:r>
          </w:p>
        </w:tc>
      </w:tr>
    </w:tbl>
    <w:bookmarkEnd w:id="19"/>
    <w:bookmarkStart w:id="25" w:name="五给hermes的完整执行指令"/>
    <w:p>
      <w:pPr>
        <w:pStyle w:val="Heading2"/>
      </w:pPr>
      <w:r>
        <w:rPr>
          <w:rFonts w:hint="eastAsia"/>
        </w:rPr>
        <w:t xml:space="preserve">五、给Hermes的完整执行指令</w:t>
      </w:r>
    </w:p>
    <w:p>
      <w:pPr>
        <w:pStyle w:val="FirstParagraph"/>
      </w:pPr>
      <w:r>
        <w:rPr>
          <w:b/>
          <w:bCs/>
        </w:rPr>
        <w:t xml:space="preserve">To: Hermes</w:t>
      </w:r>
      <w:r>
        <w:t xml:space="preserve"> </w:t>
      </w:r>
      <w:r>
        <w:rPr>
          <w:b/>
          <w:bCs/>
        </w:rPr>
        <w:t xml:space="preserve">From: </w:t>
      </w:r>
      <w:r>
        <w:rPr>
          <w:rFonts w:hint="eastAsia"/>
          <w:b/>
          <w:bCs/>
        </w:rPr>
        <w:t xml:space="preserve">[你的名字/老板]</w:t>
      </w:r>
      <w:r>
        <w:t xml:space="preserve"> </w:t>
      </w:r>
      <w:r>
        <w:rPr>
          <w:b/>
          <w:bCs/>
        </w:rPr>
        <w:t xml:space="preserve">Subject: </w:t>
      </w:r>
      <w:r>
        <w:rPr>
          <w:rFonts w:hint="eastAsia"/>
          <w:b/>
          <w:bCs/>
        </w:rPr>
        <w:t xml:space="preserve">[授权执行]</w:t>
      </w:r>
      <w:r>
        <w:rPr>
          <w:b/>
          <w:bCs/>
        </w:rPr>
        <w:t xml:space="preserve"> aitoptools.net </w:t>
      </w:r>
      <w:r>
        <w:rPr>
          <w:rFonts w:hint="eastAsia"/>
          <w:b/>
          <w:bCs/>
        </w:rPr>
        <w:t xml:space="preserve">8月SEO攻坚指令与排期确认</w:t>
      </w:r>
    </w:p>
    <w:p>
      <w:pPr>
        <w:pStyle w:val="BodyText"/>
      </w:pPr>
      <w:r>
        <w:rPr>
          <w:rFonts w:hint="eastAsia"/>
        </w:rPr>
        <w:t xml:space="preserve">Hermes，基于最新的GSC数据，网站已进入关键的收录验证期。老板已授权以下行动指令，请立即执行：</w:t>
      </w:r>
    </w:p>
    <w:bookmarkStart w:id="20" w:name="排期硬规则重申"/>
    <w:p>
      <w:pPr>
        <w:pStyle w:val="Heading3"/>
      </w:pPr>
      <w:r>
        <w:t xml:space="preserve">1. </w:t>
      </w:r>
      <w:r>
        <w:rPr>
          <w:rFonts w:hint="eastAsia"/>
        </w:rPr>
        <w:t xml:space="preserve">排期硬规则重申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每日定时任务必须保持100%运行率，确保IndexNow推送不中断。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内容发布必须避开流量高峰（UTC</w:t>
      </w:r>
      <w:r>
        <w:t xml:space="preserve"> </w:t>
      </w:r>
      <w:r>
        <w:rPr>
          <w:rFonts w:hint="eastAsia"/>
        </w:rPr>
        <w:t xml:space="preserve">14:00-18:00），统一在UTC</w:t>
      </w:r>
      <w:r>
        <w:t xml:space="preserve"> </w:t>
      </w:r>
      <w:r>
        <w:rPr>
          <w:rFonts w:hint="eastAsia"/>
        </w:rPr>
        <w:t xml:space="preserve">02:00-04:00发布。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所有新建/优化页面必须在发布前通过Lighthouse移动端性能测试（得分&gt;80）。</w:t>
      </w:r>
    </w:p>
    <w:bookmarkEnd w:id="20"/>
    <w:bookmarkStart w:id="21" w:name="当前定时任务状态确认"/>
    <w:p>
      <w:pPr>
        <w:pStyle w:val="Heading3"/>
      </w:pPr>
      <w:r>
        <w:t xml:space="preserve">2. </w:t>
      </w:r>
      <w:r>
        <w:rPr>
          <w:rFonts w:hint="eastAsia"/>
        </w:rPr>
        <w:t xml:space="preserve">当前定时任务状态确认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请在今天18:00前，输出过去7天IndexNow推送日志、成功/失败次数及Google抓取频次截图。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确认Cloudflare</w:t>
      </w:r>
      <w:r>
        <w:t xml:space="preserve"> </w:t>
      </w:r>
      <w:r>
        <w:rPr>
          <w:rFonts w:hint="eastAsia"/>
        </w:rPr>
        <w:t xml:space="preserve">Pages的构建与部署流水线无报错。</w:t>
      </w:r>
    </w:p>
    <w:bookmarkEnd w:id="21"/>
    <w:bookmarkStart w:id="22" w:name="立即执行任务清单按优先级"/>
    <w:p>
      <w:pPr>
        <w:pStyle w:val="Heading3"/>
      </w:pPr>
      <w:r>
        <w:t xml:space="preserve">3. </w:t>
      </w:r>
      <w:r>
        <w:rPr>
          <w:rFonts w:hint="eastAsia"/>
        </w:rPr>
        <w:t xml:space="preserve">立即执行任务清单（按优先级）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P0（今日内完成）</w:t>
      </w:r>
      <w:r>
        <w:rPr>
          <w:rFonts w:hint="eastAsia"/>
        </w:rPr>
        <w:t xml:space="preserve">：排查移动端加载问题，输出性能诊断报告及修复方案。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P0（3日内完成）</w:t>
      </w:r>
      <w:r>
        <w:rPr>
          <w:rFonts w:hint="eastAsia"/>
        </w:rPr>
        <w:t xml:space="preserve">：为/runway-ml-review/和/best/printful-alternatives/添加</w:t>
      </w:r>
      <w:r>
        <w:rPr>
          <w:rStyle w:val="VerbatimChar"/>
        </w:rPr>
        <w:t xml:space="preserve">Review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FAQ</w:t>
      </w:r>
      <w:r>
        <w:t xml:space="preserve"> </w:t>
      </w:r>
      <w:r>
        <w:rPr>
          <w:rFonts w:hint="eastAsia"/>
        </w:rPr>
        <w:t xml:space="preserve">Schema，并提交GSC验证。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P1（7日内完成）</w:t>
      </w:r>
      <w:r>
        <w:rPr>
          <w:rFonts w:hint="eastAsia"/>
        </w:rPr>
        <w:t xml:space="preserve">：按照选题矩阵，完成“print</w:t>
      </w:r>
      <w:r>
        <w:t xml:space="preserve"> price ai </w:t>
      </w:r>
      <w:r>
        <w:rPr>
          <w:rFonts w:hint="eastAsia"/>
        </w:rPr>
        <w:t xml:space="preserve">tool”和“is</w:t>
      </w:r>
      <w:r>
        <w:t xml:space="preserve"> magicdrop </w:t>
      </w:r>
      <w:r>
        <w:rPr>
          <w:rFonts w:hint="eastAsia"/>
        </w:rPr>
        <w:t xml:space="preserve">legit”两篇文章的初稿。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P1（7日内完成）</w:t>
      </w:r>
      <w:r>
        <w:rPr>
          <w:rFonts w:hint="eastAsia"/>
        </w:rPr>
        <w:t xml:space="preserve">：梳理现有Top</w:t>
      </w:r>
      <w:r>
        <w:t xml:space="preserve"> </w:t>
      </w:r>
      <w:r>
        <w:rPr>
          <w:rFonts w:hint="eastAsia"/>
        </w:rPr>
        <w:t xml:space="preserve">15页面的内链结构，输出内链优化方案。</w:t>
      </w:r>
    </w:p>
    <w:bookmarkEnd w:id="22"/>
    <w:bookmarkStart w:id="23" w:name="需要老板手工配合的事项"/>
    <w:p>
      <w:pPr>
        <w:pStyle w:val="Heading3"/>
      </w:pPr>
      <w:r>
        <w:t xml:space="preserve">4. </w:t>
      </w:r>
      <w:r>
        <w:rPr>
          <w:rFonts w:hint="eastAsia"/>
        </w:rPr>
        <w:t xml:space="preserve">需要老板手工配合的事项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需要你审核并确认Printful/Printify联盟链接的UTM参数规范。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需要你提供2-3张真实的POD产品实拍图，用于补充评测页面的原创度。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需要你批准购买/升级一款SEO工具（如Ahrefs</w:t>
      </w:r>
      <w:r>
        <w:t xml:space="preserve"> </w:t>
      </w:r>
      <w:r>
        <w:rPr>
          <w:rFonts w:hint="eastAsia"/>
        </w:rPr>
        <w:t xml:space="preserve">Lite或SurferSEO），用于深度分析竞品。</w:t>
      </w:r>
    </w:p>
    <w:bookmarkEnd w:id="23"/>
    <w:bookmarkStart w:id="24" w:name="执行确认要求"/>
    <w:p>
      <w:pPr>
        <w:pStyle w:val="Heading3"/>
      </w:pPr>
      <w:r>
        <w:t xml:space="preserve">5. </w:t>
      </w:r>
      <w:r>
        <w:rPr>
          <w:rFonts w:hint="eastAsia"/>
        </w:rPr>
        <w:t xml:space="preserve">执行确认要求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收到指令后，请在30分钟内回复“收到，开始执行”。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每日19:00前，在项目管理工具中更新任务进度及遇到的阻塞点。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本周五18:00前，提交本周执行总结与下周计划。</w:t>
      </w:r>
    </w:p>
    <w:bookmarkEnd w:id="24"/>
    <w:bookmarkEnd w:id="25"/>
    <w:bookmarkStart w:id="26" w:name="六风险与应对"/>
    <w:p>
      <w:pPr>
        <w:pStyle w:val="Heading2"/>
      </w:pPr>
      <w:r>
        <w:rPr>
          <w:rFonts w:hint="eastAsia"/>
        </w:rPr>
        <w:t xml:space="preserve">六、风险与应对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应对方案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程序化页面被判定为低质量/垃圾内容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立即停止新增页面。对已收录页面进行“内容瘦身”，删除重复模板句，增加20%以上的原创实测数据和独特观点。提交Reconsideration</w:t>
            </w:r>
            <w:r>
              <w:t xml:space="preserve"> </w:t>
            </w:r>
            <w:r>
              <w:rPr>
                <w:rFonts w:hint="eastAsia"/>
              </w:rPr>
              <w:t xml:space="preserve">Request（若被手动惩罚）。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移动端体验长期无法改善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考虑为移动端提供极简版AMP页面或单独的移动适配模板。若Next.js静态导出存在根本性限制，评估迁移至支持SSR的框架（如Vercel部署）。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核心商业词排名长期停滞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转向“侧翼包抄”策略。放弃正面竞争，转而大量生产“[工具A]</w:t>
            </w:r>
            <w:r>
              <w:t xml:space="preserve"> vs </w:t>
            </w:r>
            <w:r>
              <w:rPr>
                <w:rFonts w:hint="eastAsia"/>
              </w:rPr>
              <w:t xml:space="preserve">[工具B]</w:t>
            </w:r>
            <w:r>
              <w:t xml:space="preserve"> for </w:t>
            </w:r>
            <w:r>
              <w:rPr>
                <w:rFonts w:hint="eastAsia"/>
              </w:rPr>
              <w:t xml:space="preserve">[特定场景/人群]”的长尾对比文章（如“printful</w:t>
            </w:r>
            <w:r>
              <w:t xml:space="preserve"> vs printify for etsy </w:t>
            </w:r>
            <w:r>
              <w:rPr>
                <w:rFonts w:hint="eastAsia"/>
              </w:rPr>
              <w:t xml:space="preserve">sellers”），通过长尾词累积域名权重。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联盟政策变动或佣金下调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避免单一依赖Printful/Printify。立即拓展Gelato、SPOD、Prodigi等备选联盟。在内容中保持中立客观，建立“最佳推荐”而非“唯一推荐”的定位，降低合规风险。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非英语市场流量无法变现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针对越南、泰国等高排名国家，测试多语言页面或</w:t>
            </w:r>
            <w:r>
              <w:t xml:space="preserve"> localized </w:t>
            </w:r>
            <w:r>
              <w:rPr>
                <w:rFonts w:hint="eastAsia"/>
              </w:rPr>
              <w:t xml:space="preserve">联盟链接。若无法直接变现，将其作为提升域名整体DR/权重的跳板，通过内链将权重导回英语核心页面。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2026-08-05T04:08:21Z</dcterms:created>
  <dcterms:modified xsi:type="dcterms:W3CDTF">2026-08-05T04:08:21Z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