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This documents the data used in the algorithmic fairness component of the assignment. It is excerpted, with thanks and permission, from the original Stanford </w:t>
      </w:r>
      <w:hyperlink r:id="rId6">
        <w:r w:rsidDel="00000000" w:rsidR="00000000" w:rsidRPr="00000000">
          <w:rPr>
            <w:rFonts w:ascii="Times New Roman" w:cs="Times New Roman" w:eastAsia="Times New Roman" w:hAnsi="Times New Roman"/>
            <w:color w:val="1155cc"/>
            <w:sz w:val="35"/>
            <w:szCs w:val="35"/>
            <w:u w:val="single"/>
            <w:rtl w:val="0"/>
          </w:rPr>
          <w:t xml:space="preserve">documentation</w:t>
        </w:r>
      </w:hyperlink>
      <w:r w:rsidDel="00000000" w:rsidR="00000000" w:rsidRPr="00000000">
        <w:rPr>
          <w:rFonts w:ascii="Times New Roman" w:cs="Times New Roman" w:eastAsia="Times New Roman" w:hAnsi="Times New Roman"/>
          <w:sz w:val="35"/>
          <w:szCs w:val="35"/>
          <w:rtl w:val="0"/>
        </w:rPr>
        <w:t xml:space="preserve">.</w:t>
      </w:r>
    </w:p>
    <w:p w:rsidR="00000000" w:rsidDel="00000000" w:rsidP="00000000" w:rsidRDefault="00000000" w:rsidRPr="00000000" w14:paraId="00000002">
      <w:pPr>
        <w:widowControl w:val="0"/>
        <w:spacing w:before="1"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Heading1"/>
        <w:keepNext w:val="0"/>
        <w:keepLines w:val="0"/>
        <w:widowControl w:val="0"/>
        <w:spacing w:after="0" w:before="0" w:line="240" w:lineRule="auto"/>
        <w:ind w:left="14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data</w:t>
      </w:r>
    </w:p>
    <w:p w:rsidR="00000000" w:rsidDel="00000000" w:rsidP="00000000" w:rsidRDefault="00000000" w:rsidRPr="00000000" w14:paraId="00000004">
      <w:pPr>
        <w:widowControl w:val="0"/>
        <w:spacing w:before="78" w:line="240" w:lineRule="auto"/>
        <w:ind w:left="140" w:right="1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that will be used by the machine learning algorithm to build a prediction model is data from Broward County, Florida (same county from which ProPublica gathered data to analyze the COMPAS algorithm) on criminal recidivism—that is whether a criminal will commit another crime in the future.</w:t>
      </w:r>
    </w:p>
    <w:p w:rsidR="00000000" w:rsidDel="00000000" w:rsidP="00000000" w:rsidRDefault="00000000" w:rsidRPr="00000000" w14:paraId="00000005">
      <w:pPr>
        <w:widowControl w:val="0"/>
        <w:spacing w:before="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line="240" w:lineRule="auto"/>
        <w:ind w:left="140" w:right="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row in the data (i.e., “data instance” or just “instance” for short) contains information on one individual who was charged with a crime in Broward County at some point in the past (during a particular window of time). Each data instance contains a number of </w:t>
      </w:r>
      <w:r w:rsidDel="00000000" w:rsidR="00000000" w:rsidRPr="00000000">
        <w:rPr>
          <w:rFonts w:ascii="Times New Roman" w:cs="Times New Roman" w:eastAsia="Times New Roman" w:hAnsi="Times New Roman"/>
          <w:i w:val="1"/>
          <w:iCs w:val="1"/>
          <w:sz w:val="24"/>
          <w:szCs w:val="24"/>
          <w:rtl w:val="0"/>
        </w:rPr>
        <w:t xml:space="preserve">input features </w:t>
      </w:r>
      <w:r w:rsidDel="00000000" w:rsidR="00000000" w:rsidRPr="00000000">
        <w:rPr>
          <w:rFonts w:ascii="Times New Roman" w:cs="Times New Roman" w:eastAsia="Times New Roman" w:hAnsi="Times New Roman"/>
          <w:sz w:val="24"/>
          <w:szCs w:val="24"/>
          <w:rtl w:val="0"/>
        </w:rPr>
        <w:t xml:space="preserve">(described below) for that individual and also contains an </w:t>
      </w:r>
      <w:r w:rsidDel="00000000" w:rsidR="00000000" w:rsidRPr="00000000">
        <w:rPr>
          <w:rFonts w:ascii="Times New Roman" w:cs="Times New Roman" w:eastAsia="Times New Roman" w:hAnsi="Times New Roman"/>
          <w:i w:val="1"/>
          <w:iCs w:val="1"/>
          <w:sz w:val="24"/>
          <w:szCs w:val="24"/>
          <w:rtl w:val="0"/>
        </w:rPr>
        <w:t xml:space="preserve">output </w:t>
      </w:r>
      <w:r w:rsidDel="00000000" w:rsidR="00000000" w:rsidRPr="00000000">
        <w:rPr>
          <w:rFonts w:ascii="Times New Roman" w:cs="Times New Roman" w:eastAsia="Times New Roman" w:hAnsi="Times New Roman"/>
          <w:sz w:val="24"/>
          <w:szCs w:val="24"/>
          <w:rtl w:val="0"/>
        </w:rPr>
        <w:t xml:space="preserve">value that indicates if that individual went on to recidivate (commit another crime) in some time window in the future. Based on this data, the machine learning algorithm will learn a model (i.e., prediction function) that tries to predict if an individual (given their input features) will recidivate.</w:t>
      </w:r>
    </w:p>
    <w:p w:rsidR="00000000" w:rsidDel="00000000" w:rsidP="00000000" w:rsidRDefault="00000000" w:rsidRPr="00000000" w14:paraId="0000000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Style w:val="Heading2"/>
        <w:keepNext w:val="0"/>
        <w:keepLines w:val="0"/>
        <w:widowControl w:val="0"/>
        <w:spacing w:after="0" w:before="0" w:line="240" w:lineRule="auto"/>
        <w:ind w:left="1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features</w:t>
      </w:r>
    </w:p>
    <w:p w:rsidR="00000000" w:rsidDel="00000000" w:rsidP="00000000" w:rsidRDefault="00000000" w:rsidRPr="00000000" w14:paraId="00000009">
      <w:pPr>
        <w:widowControl w:val="0"/>
        <w:spacing w:line="276"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input features for each individual are as follows:</w:t>
      </w:r>
    </w:p>
    <w:p w:rsidR="00000000" w:rsidDel="00000000" w:rsidP="00000000" w:rsidRDefault="00000000" w:rsidRPr="00000000" w14:paraId="0000000A">
      <w:pPr>
        <w:widowControl w:val="0"/>
        <w:numPr>
          <w:ilvl w:val="0"/>
          <w:numId w:val="2"/>
        </w:numPr>
        <w:tabs>
          <w:tab w:val="left" w:leader="none" w:pos="1221"/>
        </w:tabs>
        <w:spacing w:line="240" w:lineRule="auto"/>
        <w:ind w:left="1220" w:right="137"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Juvenile felony count: A count of the number of felony convictions this individual has as a minor (juvenile). Originally, this feature was simply an integer value, but for this assignment it was transformed into a feature with four categorical values representing ranges/bins of counts.  Those bins are:</w:t>
      </w:r>
    </w:p>
    <w:p w:rsidR="00000000" w:rsidDel="00000000" w:rsidP="00000000" w:rsidRDefault="00000000" w:rsidRPr="00000000" w14:paraId="0000000B">
      <w:pPr>
        <w:widowControl w:val="0"/>
        <w:numPr>
          <w:ilvl w:val="1"/>
          <w:numId w:val="2"/>
        </w:numPr>
        <w:tabs>
          <w:tab w:val="left" w:leader="none" w:pos="1581"/>
        </w:tabs>
        <w:spacing w:line="285" w:lineRule="auto"/>
        <w:ind w:left="1580" w:hanging="360.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 0</w:t>
      </w:r>
    </w:p>
    <w:p w:rsidR="00000000" w:rsidDel="00000000" w:rsidP="00000000" w:rsidRDefault="00000000" w:rsidRPr="00000000" w14:paraId="0000000C">
      <w:pPr>
        <w:widowControl w:val="0"/>
        <w:numPr>
          <w:ilvl w:val="1"/>
          <w:numId w:val="2"/>
        </w:numPr>
        <w:tabs>
          <w:tab w:val="left" w:leader="none" w:pos="1581"/>
        </w:tabs>
        <w:spacing w:line="276" w:lineRule="auto"/>
        <w:ind w:left="1580" w:hanging="360.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 1</w:t>
      </w:r>
    </w:p>
    <w:p w:rsidR="00000000" w:rsidDel="00000000" w:rsidP="00000000" w:rsidRDefault="00000000" w:rsidRPr="00000000" w14:paraId="0000000D">
      <w:pPr>
        <w:widowControl w:val="0"/>
        <w:numPr>
          <w:ilvl w:val="1"/>
          <w:numId w:val="2"/>
        </w:numPr>
        <w:tabs>
          <w:tab w:val="left" w:leader="none" w:pos="1581"/>
        </w:tabs>
        <w:spacing w:line="276" w:lineRule="auto"/>
        <w:ind w:left="1580" w:hanging="360.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 2</w:t>
      </w:r>
    </w:p>
    <w:p w:rsidR="00000000" w:rsidDel="00000000" w:rsidP="00000000" w:rsidRDefault="00000000" w:rsidRPr="00000000" w14:paraId="0000000E">
      <w:pPr>
        <w:widowControl w:val="0"/>
        <w:numPr>
          <w:ilvl w:val="1"/>
          <w:numId w:val="2"/>
        </w:numPr>
        <w:tabs>
          <w:tab w:val="left" w:leader="none" w:pos="1581"/>
        </w:tabs>
        <w:spacing w:line="286" w:lineRule="auto"/>
        <w:ind w:left="1580" w:hanging="360.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&gt;= 3</w:t>
      </w:r>
    </w:p>
    <w:p w:rsidR="00000000" w:rsidDel="00000000" w:rsidP="00000000" w:rsidRDefault="00000000" w:rsidRPr="00000000" w14:paraId="0000000F">
      <w:pPr>
        <w:widowControl w:val="0"/>
        <w:numPr>
          <w:ilvl w:val="0"/>
          <w:numId w:val="2"/>
        </w:numPr>
        <w:tabs>
          <w:tab w:val="left" w:leader="none" w:pos="1221"/>
        </w:tabs>
        <w:spacing w:before="119" w:line="240" w:lineRule="auto"/>
        <w:ind w:left="1220" w:right="139"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Juvenile misdemeanor count: A count of the number of misdemeanor convictions this individual has as a minor (juvenile). As with juvenile felony count above, this feature was originally an integer value, but for this assignment it was transformed into a feature with four categorical values representing the same ranges/bins of counts as above (namely: 0, 1, 2, &gt;=3).</w:t>
      </w:r>
    </w:p>
    <w:p w:rsidR="00000000" w:rsidDel="00000000" w:rsidP="00000000" w:rsidRDefault="00000000" w:rsidRPr="00000000" w14:paraId="00000010">
      <w:pPr>
        <w:widowControl w:val="0"/>
        <w:numPr>
          <w:ilvl w:val="0"/>
          <w:numId w:val="2"/>
        </w:numPr>
        <w:tabs>
          <w:tab w:val="left" w:leader="none" w:pos="1221"/>
        </w:tabs>
        <w:spacing w:before="139" w:line="240" w:lineRule="auto"/>
        <w:ind w:left="1220" w:right="135"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Juvenile “other” count: A count of the number of non-felony/non-misdemeanor convictions this individual has as a minor (juvenile). Such “other” convictions are less severe than felonies and misdemeanors (i.e., infractions). This feature was also originally an integer value, but was transformed into a feature with four categorical values representing the same ranges/bins of counts as above (namely: 0, 1, 2, &gt;=3).</w:t>
      </w:r>
    </w:p>
    <w:p w:rsidR="00000000" w:rsidDel="00000000" w:rsidP="00000000" w:rsidRDefault="00000000" w:rsidRPr="00000000" w14:paraId="00000011">
      <w:pPr>
        <w:widowControl w:val="0"/>
        <w:numPr>
          <w:ilvl w:val="0"/>
          <w:numId w:val="2"/>
        </w:numPr>
        <w:tabs>
          <w:tab w:val="left" w:leader="none" w:pos="1221"/>
        </w:tabs>
        <w:spacing w:before="136" w:line="240" w:lineRule="auto"/>
        <w:ind w:left="1220" w:right="138" w:hanging="720"/>
        <w:jc w:val="both"/>
        <w:rPr>
          <w:rFonts w:ascii="Times New Roman" w:cs="Times New Roman" w:eastAsia="Times New Roman" w:hAnsi="Times New Roman"/>
          <w:sz w:val="24"/>
          <w:szCs w:val="24"/>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Prior convictions count: A count of the total number of prior convictions this individual has had as an adult. This feature was also originally an integer value, but was transformed into a feature with four categorical values representing the same ranges/bins of counts as above (namely: 0, 1, 2, &gt;=3).</w:t>
      </w:r>
    </w:p>
    <w:p w:rsidR="00000000" w:rsidDel="00000000" w:rsidP="00000000" w:rsidRDefault="00000000" w:rsidRPr="00000000" w14:paraId="00000012">
      <w:pPr>
        <w:widowControl w:val="0"/>
        <w:numPr>
          <w:ilvl w:val="0"/>
          <w:numId w:val="2"/>
        </w:numPr>
        <w:tabs>
          <w:tab w:val="left" w:leader="none" w:pos="1221"/>
        </w:tabs>
        <w:spacing w:before="90" w:line="240" w:lineRule="auto"/>
        <w:ind w:left="1220" w:right="137"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Degree of charge: The degree of the current charge that this individual is facing. The only possible values for this feature are: “felony” or “misdemeanor”.</w:t>
      </w:r>
    </w:p>
    <w:p w:rsidR="00000000" w:rsidDel="00000000" w:rsidP="00000000" w:rsidRDefault="00000000" w:rsidRPr="00000000" w14:paraId="00000013">
      <w:pPr>
        <w:widowControl w:val="0"/>
        <w:numPr>
          <w:ilvl w:val="0"/>
          <w:numId w:val="2"/>
        </w:numPr>
        <w:tabs>
          <w:tab w:val="left" w:leader="none" w:pos="1221"/>
        </w:tabs>
        <w:spacing w:before="138" w:line="240" w:lineRule="auto"/>
        <w:ind w:left="1220" w:right="139"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charge: The type of crime with which the individual is being charged. Originally, this feature had over 400 possible values, but for this assignment these were consolidated into the following 12 high-level categories.   A criminal charge only falls into one category:</w:t>
      </w:r>
    </w:p>
    <w:p w:rsidR="00000000" w:rsidDel="00000000" w:rsidP="00000000" w:rsidRDefault="00000000" w:rsidRPr="00000000" w14:paraId="00000014">
      <w:pPr>
        <w:widowControl w:val="0"/>
        <w:numPr>
          <w:ilvl w:val="1"/>
          <w:numId w:val="2"/>
        </w:numPr>
        <w:tabs>
          <w:tab w:val="left" w:leader="none" w:pos="1940"/>
          <w:tab w:val="left" w:leader="none" w:pos="1941"/>
        </w:tabs>
        <w:spacing w:line="285" w:lineRule="auto"/>
        <w:ind w:left="1940" w:hanging="5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charge</w:t>
      </w:r>
    </w:p>
    <w:p w:rsidR="00000000" w:rsidDel="00000000" w:rsidP="00000000" w:rsidRDefault="00000000" w:rsidRPr="00000000" w14:paraId="00000015">
      <w:pPr>
        <w:widowControl w:val="0"/>
        <w:numPr>
          <w:ilvl w:val="1"/>
          <w:numId w:val="2"/>
        </w:numPr>
        <w:tabs>
          <w:tab w:val="left" w:leader="none" w:pos="1940"/>
          <w:tab w:val="left" w:leader="none" w:pos="1941"/>
        </w:tabs>
        <w:spacing w:line="276" w:lineRule="auto"/>
        <w:ind w:left="1940" w:hanging="5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License issue</w:t>
      </w:r>
    </w:p>
    <w:p w:rsidR="00000000" w:rsidDel="00000000" w:rsidP="00000000" w:rsidRDefault="00000000" w:rsidRPr="00000000" w14:paraId="00000016">
      <w:pPr>
        <w:widowControl w:val="0"/>
        <w:numPr>
          <w:ilvl w:val="1"/>
          <w:numId w:val="2"/>
        </w:numPr>
        <w:tabs>
          <w:tab w:val="left" w:leader="none" w:pos="1940"/>
          <w:tab w:val="left" w:leader="none" w:pos="1941"/>
        </w:tabs>
        <w:spacing w:line="276" w:lineRule="auto"/>
        <w:ind w:left="1940" w:hanging="5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disturbance</w:t>
      </w:r>
    </w:p>
    <w:p w:rsidR="00000000" w:rsidDel="00000000" w:rsidP="00000000" w:rsidRDefault="00000000" w:rsidRPr="00000000" w14:paraId="00000017">
      <w:pPr>
        <w:widowControl w:val="0"/>
        <w:numPr>
          <w:ilvl w:val="1"/>
          <w:numId w:val="2"/>
        </w:numPr>
        <w:tabs>
          <w:tab w:val="left" w:leader="none" w:pos="1940"/>
          <w:tab w:val="left" w:leader="none" w:pos="1941"/>
        </w:tabs>
        <w:spacing w:line="276" w:lineRule="auto"/>
        <w:ind w:left="1940" w:hanging="5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Negligence</w:t>
      </w:r>
    </w:p>
    <w:p w:rsidR="00000000" w:rsidDel="00000000" w:rsidP="00000000" w:rsidRDefault="00000000" w:rsidRPr="00000000" w14:paraId="00000018">
      <w:pPr>
        <w:widowControl w:val="0"/>
        <w:numPr>
          <w:ilvl w:val="1"/>
          <w:numId w:val="2"/>
        </w:numPr>
        <w:tabs>
          <w:tab w:val="left" w:leader="none" w:pos="1940"/>
          <w:tab w:val="left" w:leader="none" w:pos="1941"/>
        </w:tabs>
        <w:spacing w:line="276" w:lineRule="auto"/>
        <w:ind w:left="1940" w:hanging="5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Drug-related</w:t>
      </w:r>
    </w:p>
    <w:p w:rsidR="00000000" w:rsidDel="00000000" w:rsidP="00000000" w:rsidRDefault="00000000" w:rsidRPr="00000000" w14:paraId="00000019">
      <w:pPr>
        <w:widowControl w:val="0"/>
        <w:numPr>
          <w:ilvl w:val="1"/>
          <w:numId w:val="2"/>
        </w:numPr>
        <w:tabs>
          <w:tab w:val="left" w:leader="none" w:pos="1940"/>
          <w:tab w:val="left" w:leader="none" w:pos="1941"/>
        </w:tabs>
        <w:spacing w:line="276" w:lineRule="auto"/>
        <w:ind w:left="1940" w:hanging="5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Alcohol-related</w:t>
      </w:r>
    </w:p>
    <w:p w:rsidR="00000000" w:rsidDel="00000000" w:rsidP="00000000" w:rsidRDefault="00000000" w:rsidRPr="00000000" w14:paraId="0000001A">
      <w:pPr>
        <w:widowControl w:val="0"/>
        <w:numPr>
          <w:ilvl w:val="1"/>
          <w:numId w:val="2"/>
        </w:numPr>
        <w:tabs>
          <w:tab w:val="left" w:leader="none" w:pos="1940"/>
          <w:tab w:val="left" w:leader="none" w:pos="1941"/>
        </w:tabs>
        <w:spacing w:line="276" w:lineRule="auto"/>
        <w:ind w:left="1940" w:hanging="5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Weapons-related</w:t>
      </w:r>
    </w:p>
    <w:p w:rsidR="00000000" w:rsidDel="00000000" w:rsidP="00000000" w:rsidRDefault="00000000" w:rsidRPr="00000000" w14:paraId="0000001B">
      <w:pPr>
        <w:widowControl w:val="0"/>
        <w:numPr>
          <w:ilvl w:val="1"/>
          <w:numId w:val="2"/>
        </w:numPr>
        <w:tabs>
          <w:tab w:val="left" w:leader="none" w:pos="1940"/>
          <w:tab w:val="left" w:leader="none" w:pos="1941"/>
        </w:tabs>
        <w:spacing w:line="276" w:lineRule="auto"/>
        <w:ind w:left="1940" w:hanging="5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Evading arrest</w:t>
      </w:r>
    </w:p>
    <w:p w:rsidR="00000000" w:rsidDel="00000000" w:rsidP="00000000" w:rsidRDefault="00000000" w:rsidRPr="00000000" w14:paraId="0000001C">
      <w:pPr>
        <w:widowControl w:val="0"/>
        <w:numPr>
          <w:ilvl w:val="1"/>
          <w:numId w:val="2"/>
        </w:numPr>
        <w:tabs>
          <w:tab w:val="left" w:leader="none" w:pos="1940"/>
          <w:tab w:val="left" w:leader="none" w:pos="1941"/>
        </w:tabs>
        <w:spacing w:line="276" w:lineRule="auto"/>
        <w:ind w:left="1940" w:hanging="5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Nonviolent harm (i.e. stalking, tampering with victim, property damage, etc.)</w:t>
      </w:r>
    </w:p>
    <w:p w:rsidR="00000000" w:rsidDel="00000000" w:rsidP="00000000" w:rsidRDefault="00000000" w:rsidRPr="00000000" w14:paraId="0000001D">
      <w:pPr>
        <w:widowControl w:val="0"/>
        <w:numPr>
          <w:ilvl w:val="1"/>
          <w:numId w:val="2"/>
        </w:numPr>
        <w:tabs>
          <w:tab w:val="left" w:leader="none" w:pos="1940"/>
          <w:tab w:val="left" w:leader="none" w:pos="1941"/>
        </w:tabs>
        <w:spacing w:line="276" w:lineRule="auto"/>
        <w:ind w:left="1940" w:hanging="5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Theft/fraud/burglary</w:t>
      </w:r>
    </w:p>
    <w:p w:rsidR="00000000" w:rsidDel="00000000" w:rsidP="00000000" w:rsidRDefault="00000000" w:rsidRPr="00000000" w14:paraId="0000001E">
      <w:pPr>
        <w:widowControl w:val="0"/>
        <w:numPr>
          <w:ilvl w:val="1"/>
          <w:numId w:val="2"/>
        </w:numPr>
        <w:tabs>
          <w:tab w:val="left" w:leader="none" w:pos="1940"/>
          <w:tab w:val="left" w:leader="none" w:pos="1941"/>
        </w:tabs>
        <w:spacing w:line="276" w:lineRule="auto"/>
        <w:ind w:left="1940" w:hanging="5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Lewdness/prostitution</w:t>
      </w:r>
    </w:p>
    <w:p w:rsidR="00000000" w:rsidDel="00000000" w:rsidP="00000000" w:rsidRDefault="00000000" w:rsidRPr="00000000" w14:paraId="0000001F">
      <w:pPr>
        <w:widowControl w:val="0"/>
        <w:numPr>
          <w:ilvl w:val="1"/>
          <w:numId w:val="2"/>
        </w:numPr>
        <w:tabs>
          <w:tab w:val="left" w:leader="none" w:pos="1940"/>
          <w:tab w:val="left" w:leader="none" w:pos="1941"/>
        </w:tabs>
        <w:spacing w:line="286" w:lineRule="auto"/>
        <w:ind w:left="1940" w:hanging="5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Violent crimes</w:t>
      </w:r>
    </w:p>
    <w:p w:rsidR="00000000" w:rsidDel="00000000" w:rsidP="00000000" w:rsidRDefault="00000000" w:rsidRPr="00000000" w14:paraId="00000020">
      <w:pPr>
        <w:widowControl w:val="0"/>
        <w:numPr>
          <w:ilvl w:val="0"/>
          <w:numId w:val="2"/>
        </w:numPr>
        <w:tabs>
          <w:tab w:val="left" w:leader="none" w:pos="1221"/>
        </w:tabs>
        <w:spacing w:before="116" w:line="240" w:lineRule="auto"/>
        <w:ind w:left="1220" w:right="136"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The individual’s age at the time of arrest. Originally, this feature was simply an integer value, but for this assignment it was transformed into a feature with three categorical values representing ranges of ages (to match the same age bins used in the ProPublica analysis for this feature). Those age ranges/bins are:</w:t>
      </w:r>
    </w:p>
    <w:p w:rsidR="00000000" w:rsidDel="00000000" w:rsidP="00000000" w:rsidRDefault="00000000" w:rsidRPr="00000000" w14:paraId="00000021">
      <w:pPr>
        <w:widowControl w:val="0"/>
        <w:numPr>
          <w:ilvl w:val="1"/>
          <w:numId w:val="2"/>
        </w:numPr>
        <w:tabs>
          <w:tab w:val="left" w:leader="none" w:pos="1761"/>
        </w:tabs>
        <w:spacing w:line="286" w:lineRule="auto"/>
        <w:ind w:left="1760" w:hanging="360.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than 25 years old</w:t>
      </w:r>
    </w:p>
    <w:p w:rsidR="00000000" w:rsidDel="00000000" w:rsidP="00000000" w:rsidRDefault="00000000" w:rsidRPr="00000000" w14:paraId="00000022">
      <w:pPr>
        <w:widowControl w:val="0"/>
        <w:numPr>
          <w:ilvl w:val="1"/>
          <w:numId w:val="2"/>
        </w:numPr>
        <w:tabs>
          <w:tab w:val="left" w:leader="none" w:pos="1761"/>
        </w:tabs>
        <w:spacing w:line="276" w:lineRule="auto"/>
        <w:ind w:left="1760" w:hanging="360.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to 45 years old</w:t>
      </w:r>
    </w:p>
    <w:p w:rsidR="00000000" w:rsidDel="00000000" w:rsidP="00000000" w:rsidRDefault="00000000" w:rsidRPr="00000000" w14:paraId="00000023">
      <w:pPr>
        <w:widowControl w:val="0"/>
        <w:numPr>
          <w:ilvl w:val="1"/>
          <w:numId w:val="2"/>
        </w:numPr>
        <w:tabs>
          <w:tab w:val="left" w:leader="none" w:pos="1761"/>
        </w:tabs>
        <w:spacing w:line="286" w:lineRule="auto"/>
        <w:ind w:left="1760" w:hanging="360.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Greater than 45 years old</w:t>
      </w:r>
    </w:p>
    <w:p w:rsidR="00000000" w:rsidDel="00000000" w:rsidP="00000000" w:rsidRDefault="00000000" w:rsidRPr="00000000" w14:paraId="00000024">
      <w:pPr>
        <w:widowControl w:val="0"/>
        <w:numPr>
          <w:ilvl w:val="0"/>
          <w:numId w:val="2"/>
        </w:numPr>
        <w:tabs>
          <w:tab w:val="left" w:leader="none" w:pos="1220"/>
          <w:tab w:val="left" w:leader="none" w:pos="1221"/>
          <w:tab w:val="left" w:leader="none" w:pos="4820"/>
        </w:tabs>
        <w:spacing w:before="119" w:line="240" w:lineRule="auto"/>
        <w:ind w:left="1220" w:right="14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The individual’s gender.</w:t>
        <w:tab/>
        <w:t xml:space="preserve">This feature only had two values in the data (female and male).</w:t>
      </w:r>
    </w:p>
    <w:p w:rsidR="00000000" w:rsidDel="00000000" w:rsidP="00000000" w:rsidRDefault="00000000" w:rsidRPr="00000000" w14:paraId="00000025">
      <w:pPr>
        <w:widowControl w:val="0"/>
        <w:numPr>
          <w:ilvl w:val="0"/>
          <w:numId w:val="2"/>
        </w:numPr>
        <w:tabs>
          <w:tab w:val="left" w:leader="none" w:pos="1220"/>
          <w:tab w:val="left" w:leader="none" w:pos="1221"/>
        </w:tabs>
        <w:spacing w:before="135" w:line="240" w:lineRule="auto"/>
        <w:ind w:left="1220" w:hanging="72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Race: The individual’s race. This feature has six values:</w:t>
      </w:r>
    </w:p>
    <w:p w:rsidR="00000000" w:rsidDel="00000000" w:rsidP="00000000" w:rsidRDefault="00000000" w:rsidRPr="00000000" w14:paraId="00000026">
      <w:pPr>
        <w:widowControl w:val="0"/>
        <w:numPr>
          <w:ilvl w:val="1"/>
          <w:numId w:val="2"/>
        </w:numPr>
        <w:tabs>
          <w:tab w:val="left" w:leader="none" w:pos="1761"/>
        </w:tabs>
        <w:spacing w:before="2" w:line="286" w:lineRule="auto"/>
        <w:ind w:left="1760" w:hanging="360.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(i.e., none of the races below)</w:t>
      </w:r>
    </w:p>
    <w:p w:rsidR="00000000" w:rsidDel="00000000" w:rsidP="00000000" w:rsidRDefault="00000000" w:rsidRPr="00000000" w14:paraId="00000027">
      <w:pPr>
        <w:widowControl w:val="0"/>
        <w:numPr>
          <w:ilvl w:val="1"/>
          <w:numId w:val="2"/>
        </w:numPr>
        <w:tabs>
          <w:tab w:val="left" w:leader="none" w:pos="1761"/>
        </w:tabs>
        <w:spacing w:line="276" w:lineRule="auto"/>
        <w:ind w:left="1760" w:hanging="360.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Asian</w:t>
      </w:r>
    </w:p>
    <w:p w:rsidR="00000000" w:rsidDel="00000000" w:rsidP="00000000" w:rsidRDefault="00000000" w:rsidRPr="00000000" w14:paraId="00000028">
      <w:pPr>
        <w:widowControl w:val="0"/>
        <w:numPr>
          <w:ilvl w:val="1"/>
          <w:numId w:val="2"/>
        </w:numPr>
        <w:tabs>
          <w:tab w:val="left" w:leader="none" w:pos="1761"/>
        </w:tabs>
        <w:spacing w:line="276" w:lineRule="auto"/>
        <w:ind w:left="1760" w:hanging="360.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Native American</w:t>
      </w:r>
    </w:p>
    <w:p w:rsidR="00000000" w:rsidDel="00000000" w:rsidP="00000000" w:rsidRDefault="00000000" w:rsidRPr="00000000" w14:paraId="00000029">
      <w:pPr>
        <w:widowControl w:val="0"/>
        <w:numPr>
          <w:ilvl w:val="1"/>
          <w:numId w:val="2"/>
        </w:numPr>
        <w:tabs>
          <w:tab w:val="left" w:leader="none" w:pos="1761"/>
        </w:tabs>
        <w:spacing w:line="276" w:lineRule="auto"/>
        <w:ind w:left="1760" w:hanging="360.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Caucasian (same as “White” in the ProPublica analysis)</w:t>
      </w:r>
    </w:p>
    <w:p w:rsidR="00000000" w:rsidDel="00000000" w:rsidP="00000000" w:rsidRDefault="00000000" w:rsidRPr="00000000" w14:paraId="0000002A">
      <w:pPr>
        <w:widowControl w:val="0"/>
        <w:numPr>
          <w:ilvl w:val="1"/>
          <w:numId w:val="2"/>
        </w:numPr>
        <w:tabs>
          <w:tab w:val="left" w:leader="none" w:pos="1761"/>
        </w:tabs>
        <w:spacing w:line="276" w:lineRule="auto"/>
        <w:ind w:left="1760" w:hanging="360.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Hispanic</w:t>
      </w:r>
    </w:p>
    <w:p w:rsidR="00000000" w:rsidDel="00000000" w:rsidP="00000000" w:rsidRDefault="00000000" w:rsidRPr="00000000" w14:paraId="0000002B">
      <w:pPr>
        <w:widowControl w:val="0"/>
        <w:numPr>
          <w:ilvl w:val="1"/>
          <w:numId w:val="2"/>
        </w:numPr>
        <w:tabs>
          <w:tab w:val="left" w:leader="none" w:pos="1761"/>
        </w:tabs>
        <w:spacing w:line="286" w:lineRule="auto"/>
        <w:ind w:left="1760" w:hanging="360.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African-American (same as “Black” in the ProPublica analysis)</w:t>
      </w:r>
    </w:p>
    <w:p w:rsidR="00000000" w:rsidDel="00000000" w:rsidP="00000000" w:rsidRDefault="00000000" w:rsidRPr="00000000" w14:paraId="0000002C">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pStyle w:val="Heading2"/>
        <w:keepNext w:val="0"/>
        <w:keepLines w:val="0"/>
        <w:widowControl w:val="0"/>
        <w:spacing w:after="0" w:before="210" w:line="275" w:lineRule="auto"/>
        <w:ind w:left="1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“One-hot” feature encoding</w:t>
      </w:r>
    </w:p>
    <w:p w:rsidR="00000000" w:rsidDel="00000000" w:rsidP="00000000" w:rsidRDefault="00000000" w:rsidRPr="00000000" w14:paraId="0000002E">
      <w:pPr>
        <w:widowControl w:val="0"/>
        <w:spacing w:line="240" w:lineRule="auto"/>
        <w:ind w:left="140" w:right="135" w:firstLine="0"/>
        <w:jc w:val="both"/>
        <w:rPr>
          <w:rFonts w:ascii="Times New Roman" w:cs="Times New Roman" w:eastAsia="Times New Roman" w:hAnsi="Times New Roman"/>
          <w:sz w:val="24"/>
          <w:szCs w:val="24"/>
        </w:rPr>
        <w:sectPr>
          <w:type w:val="nextPage"/>
          <w:pgSz w:h="15840" w:w="12240" w:orient="portrait"/>
          <w:pgMar w:bottom="280" w:top="1340" w:left="1300" w:right="1300" w:header="729" w:footer="0"/>
        </w:sectPr>
      </w:pPr>
      <w:r w:rsidDel="00000000" w:rsidR="00000000" w:rsidRPr="00000000">
        <w:rPr>
          <w:rFonts w:ascii="Times New Roman" w:cs="Times New Roman" w:eastAsia="Times New Roman" w:hAnsi="Times New Roman"/>
          <w:sz w:val="24"/>
          <w:szCs w:val="24"/>
          <w:rtl w:val="0"/>
        </w:rPr>
        <w:t xml:space="preserve">To simplify the machine learning process and the analysis of the results, all the data was encoded using a “one-hot” feature encoding. A one-hot encoding simply takes an input feature with </w:t>
      </w:r>
      <w:r w:rsidDel="00000000" w:rsidR="00000000" w:rsidRPr="00000000">
        <w:rPr>
          <w:rFonts w:ascii="Times New Roman" w:cs="Times New Roman" w:eastAsia="Times New Roman" w:hAnsi="Times New Roman"/>
          <w:i w:val="1"/>
          <w:iCs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discrete values and replaces it with </w:t>
      </w:r>
      <w:r w:rsidDel="00000000" w:rsidR="00000000" w:rsidRPr="00000000">
        <w:rPr>
          <w:rFonts w:ascii="Times New Roman" w:cs="Times New Roman" w:eastAsia="Times New Roman" w:hAnsi="Times New Roman"/>
          <w:i w:val="1"/>
          <w:iCs w:val="1"/>
          <w:sz w:val="24"/>
          <w:szCs w:val="24"/>
          <w:rtl w:val="0"/>
        </w:rPr>
        <w:t xml:space="preserve">n </w:t>
      </w:r>
      <w:r w:rsidDel="00000000" w:rsidR="00000000" w:rsidRPr="00000000">
        <w:rPr>
          <w:rFonts w:ascii="Times New Roman" w:cs="Times New Roman" w:eastAsia="Times New Roman" w:hAnsi="Times New Roman"/>
          <w:sz w:val="24"/>
          <w:szCs w:val="24"/>
          <w:u w:val="single"/>
          <w:rtl w:val="0"/>
        </w:rPr>
        <w:t xml:space="preserve">binary</w:t>
      </w:r>
      <w:r w:rsidDel="00000000" w:rsidR="00000000" w:rsidRPr="00000000">
        <w:rPr>
          <w:rFonts w:ascii="Times New Roman" w:cs="Times New Roman" w:eastAsia="Times New Roman" w:hAnsi="Times New Roman"/>
          <w:sz w:val="24"/>
          <w:szCs w:val="24"/>
          <w:rtl w:val="0"/>
        </w:rPr>
        <w:t xml:space="preserve"> features (i.e., features the only either have the value 0 or 1), where only one of those </w:t>
      </w:r>
      <w:r w:rsidDel="00000000" w:rsidR="00000000" w:rsidRPr="00000000">
        <w:rPr>
          <w:rFonts w:ascii="Times New Roman" w:cs="Times New Roman" w:eastAsia="Times New Roman" w:hAnsi="Times New Roman"/>
          <w:i w:val="1"/>
          <w:iCs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features has value 1 (corresponding to the actual value of the underlying variable) and the other </w:t>
      </w:r>
      <w:r w:rsidDel="00000000" w:rsidR="00000000" w:rsidRPr="00000000">
        <w:rPr>
          <w:rFonts w:ascii="Times New Roman" w:cs="Times New Roman" w:eastAsia="Times New Roman" w:hAnsi="Times New Roman"/>
          <w:i w:val="1"/>
          <w:iCs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 1 features have value 0. More concretely, consider the binned version of Age with 3 distinct values. Rather than having an Age feature with values 1,</w:t>
      </w:r>
    </w:p>
    <w:p w:rsidR="00000000" w:rsidDel="00000000" w:rsidP="00000000" w:rsidRDefault="00000000" w:rsidRPr="00000000" w14:paraId="0000002F">
      <w:pPr>
        <w:widowControl w:val="0"/>
        <w:spacing w:before="90" w:line="240"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or 3 (corresponding to the bins: “Less than 25 years old”, “25 to 45 years old”, and “Greater than 45 years old”), a one-hot encoding would instead have three (binary) features as follows:</w:t>
      </w:r>
    </w:p>
    <w:p w:rsidR="00000000" w:rsidDel="00000000" w:rsidP="00000000" w:rsidRDefault="00000000" w:rsidRPr="00000000" w14:paraId="00000030">
      <w:pPr>
        <w:widowControl w:val="0"/>
        <w:numPr>
          <w:ilvl w:val="0"/>
          <w:numId w:val="1"/>
        </w:numPr>
        <w:tabs>
          <w:tab w:val="left" w:leader="none" w:pos="1220"/>
          <w:tab w:val="left" w:leader="none" w:pos="1221"/>
        </w:tabs>
        <w:spacing w:line="293.00000000000006" w:lineRule="auto"/>
        <w:ind w:left="1220" w:hanging="360.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is less than 25</w:t>
      </w:r>
    </w:p>
    <w:p w:rsidR="00000000" w:rsidDel="00000000" w:rsidP="00000000" w:rsidRDefault="00000000" w:rsidRPr="00000000" w14:paraId="00000031">
      <w:pPr>
        <w:widowControl w:val="0"/>
        <w:numPr>
          <w:ilvl w:val="0"/>
          <w:numId w:val="1"/>
        </w:numPr>
        <w:tabs>
          <w:tab w:val="left" w:leader="none" w:pos="1220"/>
          <w:tab w:val="left" w:leader="none" w:pos="1221"/>
        </w:tabs>
        <w:spacing w:line="293.00000000000006" w:lineRule="auto"/>
        <w:ind w:left="1220" w:hanging="360.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is 25 to 45</w:t>
      </w:r>
    </w:p>
    <w:p w:rsidR="00000000" w:rsidDel="00000000" w:rsidP="00000000" w:rsidRDefault="00000000" w:rsidRPr="00000000" w14:paraId="00000032">
      <w:pPr>
        <w:widowControl w:val="0"/>
        <w:numPr>
          <w:ilvl w:val="0"/>
          <w:numId w:val="1"/>
        </w:numPr>
        <w:tabs>
          <w:tab w:val="left" w:leader="none" w:pos="1220"/>
          <w:tab w:val="left" w:leader="none" w:pos="1221"/>
        </w:tabs>
        <w:spacing w:line="293.00000000000006" w:lineRule="auto"/>
        <w:ind w:left="1220" w:hanging="360.9999999999999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is greater than 45</w:t>
      </w:r>
    </w:p>
    <w:p w:rsidR="00000000" w:rsidDel="00000000" w:rsidP="00000000" w:rsidRDefault="00000000" w:rsidRPr="00000000" w14:paraId="00000033">
      <w:pPr>
        <w:widowControl w:val="0"/>
        <w:spacing w:line="240" w:lineRule="auto"/>
        <w:ind w:left="140" w:right="13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row representing an individual would then include three binary values corresponding, respectively, to these age-based features, where only one of the three age-based features would have value 1 (the other two would have value 0), depending on which age range the individual was in. So, an individual who was 21 years old would have their age represented by the series of values: 1, 0, 0, since their age in the first bin. A 30 year-old would have their age represented by the series of values: 0, 1, 0, since their age is in the second bin. And a 52 year-old would have their age represented by the series of values: 0, 0, 1, since their age is in the third bin.</w:t>
      </w:r>
    </w:p>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before="1" w:line="240" w:lineRule="auto"/>
        <w:ind w:left="140" w:right="13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an encoding allows two benefits. First, it allows for a different weights to be learned for each different age ranges (or, more generally, different values of any underlying feature) since each feature value/range is transformed into a separate feature. Second, it allows for analysis of specific subpopulations more easily by just examining data where a particular features has value 1 (i.e., looking at the results for just a specific age range or just a specific race) to compare subpopulations more directly.</w:t>
      </w:r>
    </w:p>
    <w:p w:rsidR="00000000" w:rsidDel="00000000" w:rsidP="00000000" w:rsidRDefault="00000000" w:rsidRPr="00000000" w14:paraId="00000036">
      <w:pPr>
        <w:rPr/>
      </w:pPr>
      <w:r w:rsidDel="00000000" w:rsidR="00000000" w:rsidRPr="00000000">
        <w:rPr>
          <w:rtl w:val="0"/>
        </w:rPr>
      </w:r>
    </w:p>
    <w:sectPr>
      <w:type w:val="nextPage"/>
      <w:pgSz w:h="15840" w:w="12240" w:orient="portrait"/>
      <w:pgMar w:bottom="280" w:top="1340" w:left="1300" w:right="1300" w:header="729"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220" w:hanging="360"/>
      </w:pPr>
      <w:rPr>
        <w:u w:val="none"/>
      </w:rPr>
    </w:lvl>
    <w:lvl w:ilvl="1">
      <w:start w:val="0"/>
      <w:numFmt w:val="bullet"/>
      <w:lvlText w:val="•"/>
      <w:lvlJc w:val="left"/>
      <w:pPr>
        <w:ind w:left="2062" w:hanging="360"/>
      </w:pPr>
      <w:rPr>
        <w:u w:val="none"/>
      </w:rPr>
    </w:lvl>
    <w:lvl w:ilvl="2">
      <w:start w:val="0"/>
      <w:numFmt w:val="bullet"/>
      <w:lvlText w:val="•"/>
      <w:lvlJc w:val="left"/>
      <w:pPr>
        <w:ind w:left="2904" w:hanging="360"/>
      </w:pPr>
      <w:rPr>
        <w:u w:val="none"/>
      </w:rPr>
    </w:lvl>
    <w:lvl w:ilvl="3">
      <w:start w:val="0"/>
      <w:numFmt w:val="bullet"/>
      <w:lvlText w:val="•"/>
      <w:lvlJc w:val="left"/>
      <w:pPr>
        <w:ind w:left="3746" w:hanging="360"/>
      </w:pPr>
      <w:rPr>
        <w:u w:val="none"/>
      </w:rPr>
    </w:lvl>
    <w:lvl w:ilvl="4">
      <w:start w:val="0"/>
      <w:numFmt w:val="bullet"/>
      <w:lvlText w:val="•"/>
      <w:lvlJc w:val="left"/>
      <w:pPr>
        <w:ind w:left="4588" w:hanging="360"/>
      </w:pPr>
      <w:rPr>
        <w:u w:val="none"/>
      </w:rPr>
    </w:lvl>
    <w:lvl w:ilvl="5">
      <w:start w:val="0"/>
      <w:numFmt w:val="bullet"/>
      <w:lvlText w:val="•"/>
      <w:lvlJc w:val="left"/>
      <w:pPr>
        <w:ind w:left="5430" w:hanging="360"/>
      </w:pPr>
      <w:rPr>
        <w:u w:val="none"/>
      </w:rPr>
    </w:lvl>
    <w:lvl w:ilvl="6">
      <w:start w:val="0"/>
      <w:numFmt w:val="bullet"/>
      <w:lvlText w:val="•"/>
      <w:lvlJc w:val="left"/>
      <w:pPr>
        <w:ind w:left="6272" w:hanging="360"/>
      </w:pPr>
      <w:rPr>
        <w:u w:val="none"/>
      </w:rPr>
    </w:lvl>
    <w:lvl w:ilvl="7">
      <w:start w:val="0"/>
      <w:numFmt w:val="bullet"/>
      <w:lvlText w:val="•"/>
      <w:lvlJc w:val="left"/>
      <w:pPr>
        <w:ind w:left="7114" w:hanging="360"/>
      </w:pPr>
      <w:rPr>
        <w:u w:val="none"/>
      </w:rPr>
    </w:lvl>
    <w:lvl w:ilvl="8">
      <w:start w:val="0"/>
      <w:numFmt w:val="bullet"/>
      <w:lvlText w:val="•"/>
      <w:lvlJc w:val="left"/>
      <w:pPr>
        <w:ind w:left="7956" w:hanging="360"/>
      </w:pPr>
      <w:rPr>
        <w:u w:val="none"/>
      </w:rPr>
    </w:lvl>
  </w:abstractNum>
  <w:abstractNum w:abstractNumId="2">
    <w:lvl w:ilvl="0">
      <w:start w:val="0"/>
      <w:numFmt w:val="bullet"/>
      <w:lvlText w:val="●"/>
      <w:lvlJc w:val="left"/>
      <w:pPr>
        <w:ind w:left="1220" w:hanging="720"/>
      </w:pPr>
      <w:rPr>
        <w:u w:val="none"/>
      </w:rPr>
    </w:lvl>
    <w:lvl w:ilvl="1">
      <w:start w:val="0"/>
      <w:numFmt w:val="bullet"/>
      <w:lvlText w:val="o"/>
      <w:lvlJc w:val="left"/>
      <w:pPr>
        <w:ind w:left="1580" w:hanging="360"/>
      </w:pPr>
      <w:rPr>
        <w:u w:val="none"/>
      </w:rPr>
    </w:lvl>
    <w:lvl w:ilvl="2">
      <w:start w:val="0"/>
      <w:numFmt w:val="bullet"/>
      <w:lvlText w:val="•"/>
      <w:lvlJc w:val="left"/>
      <w:pPr>
        <w:ind w:left="1760" w:hanging="360"/>
      </w:pPr>
      <w:rPr>
        <w:u w:val="none"/>
      </w:rPr>
    </w:lvl>
    <w:lvl w:ilvl="3">
      <w:start w:val="0"/>
      <w:numFmt w:val="bullet"/>
      <w:lvlText w:val="•"/>
      <w:lvlJc w:val="left"/>
      <w:pPr>
        <w:ind w:left="1940" w:hanging="360"/>
      </w:pPr>
      <w:rPr>
        <w:u w:val="none"/>
      </w:rPr>
    </w:lvl>
    <w:lvl w:ilvl="4">
      <w:start w:val="0"/>
      <w:numFmt w:val="bullet"/>
      <w:lvlText w:val="•"/>
      <w:lvlJc w:val="left"/>
      <w:pPr>
        <w:ind w:left="3040" w:hanging="360"/>
      </w:pPr>
      <w:rPr>
        <w:u w:val="none"/>
      </w:rPr>
    </w:lvl>
    <w:lvl w:ilvl="5">
      <w:start w:val="0"/>
      <w:numFmt w:val="bullet"/>
      <w:lvlText w:val="•"/>
      <w:lvlJc w:val="left"/>
      <w:pPr>
        <w:ind w:left="4140" w:hanging="360"/>
      </w:pPr>
      <w:rPr>
        <w:u w:val="none"/>
      </w:rPr>
    </w:lvl>
    <w:lvl w:ilvl="6">
      <w:start w:val="0"/>
      <w:numFmt w:val="bullet"/>
      <w:lvlText w:val="•"/>
      <w:lvlJc w:val="left"/>
      <w:pPr>
        <w:ind w:left="5240" w:hanging="360"/>
      </w:pPr>
      <w:rPr>
        <w:u w:val="none"/>
      </w:rPr>
    </w:lvl>
    <w:lvl w:ilvl="7">
      <w:start w:val="0"/>
      <w:numFmt w:val="bullet"/>
      <w:lvlText w:val="•"/>
      <w:lvlJc w:val="left"/>
      <w:pPr>
        <w:ind w:left="6340" w:hanging="360"/>
      </w:pPr>
      <w:rPr>
        <w:u w:val="none"/>
      </w:rPr>
    </w:lvl>
    <w:lvl w:ilvl="8">
      <w:start w:val="0"/>
      <w:numFmt w:val="bullet"/>
      <w:lvlText w:val="•"/>
      <w:lvlJc w:val="left"/>
      <w:pPr>
        <w:ind w:left="744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eb.stanford.edu/class/cs182/handouts/02Assignment-AlgorithmicDecisionMaking.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