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347AEB">
      <w:pPr>
        <w:spacing w:after="0" w:line="256" w:lineRule="auto"/>
        <w:ind w:firstLine="0"/>
        <w:jc w:val="left"/>
      </w:pPr>
      <w:r>
        <w:rPr>
          <w:rStyle w:val="translated-span"/>
          <w:sz w:val="48"/>
          <w:szCs w:val="48"/>
        </w:rPr>
        <w:t>视觉冲击的突出束调</w:t>
      </w:r>
      <w:r>
        <w:rPr>
          <w:rStyle w:val="translated-span"/>
          <w:sz w:val="48"/>
          <w:szCs w:val="48"/>
        </w:rPr>
        <w:t>整</w:t>
      </w:r>
    </w:p>
    <w:p w:rsidR="00000000" w:rsidRDefault="00347AEB">
      <w:pPr>
        <w:spacing w:after="0" w:line="256" w:lineRule="auto"/>
        <w:ind w:right="5" w:firstLine="0"/>
        <w:jc w:val="center"/>
      </w:pPr>
      <w:r>
        <w:rPr>
          <w:rStyle w:val="translated-span"/>
          <w:sz w:val="22"/>
          <w:szCs w:val="22"/>
        </w:rPr>
        <w:t>王珂，</w:t>
      </w:r>
      <w:r>
        <w:rPr>
          <w:rStyle w:val="translated-span"/>
          <w:sz w:val="22"/>
          <w:szCs w:val="22"/>
        </w:rPr>
        <w:t>IEEE</w:t>
      </w:r>
      <w:r>
        <w:rPr>
          <w:rStyle w:val="translated-span"/>
          <w:sz w:val="22"/>
          <w:szCs w:val="22"/>
        </w:rPr>
        <w:t>成员，马赛，陈俊兰，陆建波，</w:t>
      </w:r>
      <w:r>
        <w:rPr>
          <w:rStyle w:val="translated-span"/>
          <w:sz w:val="22"/>
          <w:szCs w:val="22"/>
        </w:rPr>
        <w:t>IEEE</w:t>
      </w:r>
      <w:r>
        <w:rPr>
          <w:rStyle w:val="translated-span"/>
          <w:sz w:val="22"/>
          <w:szCs w:val="22"/>
        </w:rPr>
        <w:t>研究</w:t>
      </w:r>
      <w:r>
        <w:rPr>
          <w:rStyle w:val="translated-span"/>
          <w:sz w:val="22"/>
          <w:szCs w:val="22"/>
        </w:rPr>
        <w:t>员</w:t>
      </w:r>
    </w:p>
    <w:p w:rsidR="00000000" w:rsidRDefault="00347AEB">
      <w:pPr>
        <w:spacing w:after="0" w:line="240" w:lineRule="auto"/>
        <w:ind w:firstLine="0"/>
        <w:jc w:val="left"/>
        <w:rPr>
          <w:rFonts w:ascii="宋体" w:hAnsi="宋体"/>
          <w:color w:val="auto"/>
          <w:sz w:val="24"/>
          <w:szCs w:val="24"/>
        </w:rPr>
      </w:pPr>
    </w:p>
    <w:p w:rsidR="00000000" w:rsidRDefault="00347AEB">
      <w:pPr>
        <w:spacing w:after="140" w:line="216" w:lineRule="auto"/>
        <w:ind w:left="-15" w:firstLine="199"/>
        <w:rPr>
          <w:rFonts w:hint="eastAsia"/>
        </w:rPr>
      </w:pPr>
      <w:r>
        <w:rPr>
          <w:rStyle w:val="translated-span"/>
          <w:i/>
          <w:iCs/>
          <w:sz w:val="18"/>
          <w:szCs w:val="18"/>
        </w:rPr>
        <w:t>摘</w:t>
      </w:r>
      <w:r>
        <w:rPr>
          <w:rStyle w:val="translated-span"/>
          <w:i/>
          <w:iCs/>
          <w:sz w:val="18"/>
          <w:szCs w:val="18"/>
        </w:rPr>
        <w:t>要</w:t>
      </w:r>
      <w:r>
        <w:rPr>
          <w:rStyle w:val="translated-span"/>
          <w:sz w:val="18"/>
          <w:szCs w:val="18"/>
        </w:rPr>
        <w:t>-</w:t>
      </w:r>
      <w:r>
        <w:rPr>
          <w:rStyle w:val="translated-span"/>
          <w:sz w:val="18"/>
          <w:szCs w:val="18"/>
        </w:rPr>
        <w:t>最近，视觉显著性和注意力的哲学在机器人界开始流行起来</w:t>
      </w:r>
      <w:r>
        <w:rPr>
          <w:rStyle w:val="translated-span"/>
          <w:sz w:val="18"/>
          <w:szCs w:val="18"/>
        </w:rPr>
        <w:t>。</w:t>
      </w:r>
      <w:r>
        <w:rPr>
          <w:rStyle w:val="translated-span"/>
          <w:sz w:val="18"/>
          <w:szCs w:val="18"/>
        </w:rPr>
        <w:t>因此，本文旨在利用显著性预测模型在</w:t>
      </w:r>
      <w:r>
        <w:rPr>
          <w:rStyle w:val="translated-span"/>
          <w:sz w:val="18"/>
          <w:szCs w:val="18"/>
        </w:rPr>
        <w:t>SLAM</w:t>
      </w:r>
      <w:r>
        <w:rPr>
          <w:rStyle w:val="translated-span"/>
          <w:sz w:val="18"/>
          <w:szCs w:val="18"/>
        </w:rPr>
        <w:t>框架下模拟这一机制</w:t>
      </w:r>
      <w:r>
        <w:rPr>
          <w:rStyle w:val="translated-span"/>
          <w:sz w:val="18"/>
          <w:szCs w:val="18"/>
        </w:rPr>
        <w:t>。</w:t>
      </w:r>
      <w:r>
        <w:rPr>
          <w:rStyle w:val="translated-span"/>
          <w:sz w:val="18"/>
          <w:szCs w:val="18"/>
        </w:rPr>
        <w:t>与传统的</w:t>
      </w:r>
      <w:r>
        <w:rPr>
          <w:rStyle w:val="translated-span"/>
          <w:sz w:val="18"/>
          <w:szCs w:val="18"/>
        </w:rPr>
        <w:t>SLAM</w:t>
      </w:r>
      <w:r>
        <w:rPr>
          <w:rStyle w:val="translated-span"/>
          <w:sz w:val="18"/>
          <w:szCs w:val="18"/>
        </w:rPr>
        <w:t>算法在优化过程中将所有特征点同等重要相比，我们认为显著特征点在优化过程中应该发挥更大的作用</w:t>
      </w:r>
      <w:r>
        <w:rPr>
          <w:rStyle w:val="translated-span"/>
          <w:sz w:val="18"/>
          <w:szCs w:val="18"/>
        </w:rPr>
        <w:t>。</w:t>
      </w:r>
      <w:r>
        <w:rPr>
          <w:rStyle w:val="translated-span"/>
          <w:sz w:val="18"/>
          <w:szCs w:val="18"/>
        </w:rPr>
        <w:t>因此，本文提出了一种能同时捕捉场景语义和几何信息的显著性模型来预测显著性图</w:t>
      </w:r>
      <w:r>
        <w:rPr>
          <w:rStyle w:val="translated-span"/>
          <w:sz w:val="18"/>
          <w:szCs w:val="18"/>
        </w:rPr>
        <w:t>。</w:t>
      </w:r>
      <w:r>
        <w:rPr>
          <w:rStyle w:val="translated-span"/>
          <w:sz w:val="18"/>
          <w:szCs w:val="18"/>
        </w:rPr>
        <w:t>然后，在传统的束平差方法中，利用显著图的值作为特征点的权重，提出了显著束平差方法</w:t>
      </w:r>
      <w:r>
        <w:rPr>
          <w:rStyle w:val="translated-span"/>
          <w:sz w:val="18"/>
          <w:szCs w:val="18"/>
        </w:rPr>
        <w:t>。</w:t>
      </w:r>
      <w:r>
        <w:rPr>
          <w:rStyle w:val="translated-span"/>
          <w:sz w:val="18"/>
          <w:szCs w:val="18"/>
        </w:rPr>
        <w:t>在</w:t>
      </w:r>
      <w:r>
        <w:rPr>
          <w:rStyle w:val="translated-span"/>
          <w:sz w:val="18"/>
          <w:szCs w:val="18"/>
        </w:rPr>
        <w:t>KITTI</w:t>
      </w:r>
      <w:r>
        <w:rPr>
          <w:rStyle w:val="translated-span"/>
          <w:sz w:val="18"/>
          <w:szCs w:val="18"/>
        </w:rPr>
        <w:t>和</w:t>
      </w:r>
      <w:r>
        <w:rPr>
          <w:rStyle w:val="translated-span"/>
          <w:sz w:val="18"/>
          <w:szCs w:val="18"/>
        </w:rPr>
        <w:t>EuRoc</w:t>
      </w:r>
      <w:r>
        <w:rPr>
          <w:rStyle w:val="translated-span"/>
          <w:sz w:val="18"/>
          <w:szCs w:val="18"/>
        </w:rPr>
        <w:t>数据集上对最</w:t>
      </w:r>
      <w:r>
        <w:rPr>
          <w:rStyle w:val="translated-span"/>
          <w:sz w:val="18"/>
          <w:szCs w:val="18"/>
        </w:rPr>
        <w:t>新算法进行了详尽的实验，结果表明，该算法在室内和室外环境下均优于现有算法</w:t>
      </w:r>
      <w:r>
        <w:rPr>
          <w:rStyle w:val="translated-span"/>
          <w:sz w:val="18"/>
          <w:szCs w:val="18"/>
        </w:rPr>
        <w:t>。</w:t>
      </w:r>
      <w:r>
        <w:rPr>
          <w:rStyle w:val="translated-span"/>
          <w:sz w:val="18"/>
          <w:szCs w:val="18"/>
        </w:rPr>
        <w:t>最后，我们将使我们的显著性数据集和相关的源代码开源，以便将来的研究</w:t>
      </w:r>
      <w:r>
        <w:rPr>
          <w:rStyle w:val="translated-span"/>
          <w:sz w:val="18"/>
          <w:szCs w:val="18"/>
        </w:rPr>
        <w:t>。</w:t>
      </w:r>
    </w:p>
    <w:p w:rsidR="00000000" w:rsidRDefault="00347AEB">
      <w:pPr>
        <w:spacing w:after="0" w:line="256" w:lineRule="auto"/>
        <w:ind w:firstLine="0"/>
        <w:jc w:val="left"/>
      </w:pPr>
      <w:r>
        <w:rPr>
          <w:sz w:val="22"/>
          <w:szCs w:val="22"/>
        </w:rPr>
        <w:t>    </w:t>
      </w:r>
      <w:r>
        <w:rPr>
          <w:sz w:val="22"/>
          <w:szCs w:val="22"/>
        </w:rPr>
        <w:t xml:space="preserve"> </w:t>
      </w:r>
      <w:r>
        <w:rPr>
          <w:rStyle w:val="translated-span"/>
          <w:i/>
          <w:iCs/>
          <w:sz w:val="18"/>
          <w:szCs w:val="18"/>
        </w:rPr>
        <w:t>索引</w:t>
      </w:r>
      <w:r>
        <w:rPr>
          <w:rStyle w:val="translated-span"/>
          <w:i/>
          <w:iCs/>
          <w:sz w:val="18"/>
          <w:szCs w:val="18"/>
        </w:rPr>
        <w:t>项</w:t>
      </w:r>
      <w:r>
        <w:rPr>
          <w:rStyle w:val="translated-span"/>
          <w:sz w:val="18"/>
          <w:szCs w:val="18"/>
        </w:rPr>
        <w:t>-</w:t>
      </w:r>
      <w:r>
        <w:rPr>
          <w:rStyle w:val="translated-span"/>
          <w:sz w:val="18"/>
          <w:szCs w:val="18"/>
        </w:rPr>
        <w:t>视觉里程表，深度学习，大满贯</w:t>
      </w:r>
      <w:r>
        <w:rPr>
          <w:rStyle w:val="translated-span"/>
          <w:sz w:val="18"/>
          <w:szCs w:val="18"/>
        </w:rPr>
        <w:t>，</w:t>
      </w:r>
    </w:p>
    <w:p w:rsidR="00000000" w:rsidRDefault="00347AEB">
      <w:pPr>
        <w:spacing w:after="432" w:line="216" w:lineRule="auto"/>
        <w:ind w:left="-5" w:hanging="10"/>
      </w:pPr>
      <w:r>
        <w:rPr>
          <w:rStyle w:val="translated-span"/>
          <w:sz w:val="18"/>
          <w:szCs w:val="18"/>
        </w:rPr>
        <w:t>显著性预测</w:t>
      </w:r>
      <w:r>
        <w:rPr>
          <w:rStyle w:val="translated-span"/>
          <w:sz w:val="18"/>
          <w:szCs w:val="18"/>
        </w:rPr>
        <w:t>。</w:t>
      </w:r>
    </w:p>
    <w:p w:rsidR="00000000" w:rsidRDefault="00347AEB">
      <w:pPr>
        <w:pStyle w:val="1"/>
        <w:spacing w:after="83"/>
        <w:ind w:left="32" w:right="22"/>
      </w:pPr>
      <w:r>
        <w:rPr>
          <w:rStyle w:val="translated-span"/>
          <w:sz w:val="20"/>
          <w:szCs w:val="20"/>
        </w:rPr>
        <w:t>一、</w:t>
      </w:r>
      <w:r>
        <w:rPr>
          <w:rStyle w:val="translated-span"/>
          <w:sz w:val="20"/>
          <w:szCs w:val="20"/>
        </w:rPr>
        <w:t xml:space="preserve"> </w:t>
      </w:r>
      <w:r>
        <w:rPr>
          <w:rStyle w:val="translated-span"/>
          <w:sz w:val="20"/>
          <w:szCs w:val="20"/>
        </w:rPr>
        <w:t>导</w:t>
      </w:r>
      <w:r>
        <w:rPr>
          <w:rStyle w:val="translated-span"/>
          <w:sz w:val="20"/>
          <w:szCs w:val="20"/>
        </w:rPr>
        <w:t>言</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995"/>
      </w:tblGrid>
      <w:tr w:rsidR="00000000">
        <w:trPr>
          <w:divId w:val="535002390"/>
          <w:tblCellSpacing w:w="0" w:type="dxa"/>
        </w:trPr>
        <w:tc>
          <w:tcPr>
            <w:tcW w:w="0" w:type="auto"/>
            <w:hideMark/>
          </w:tcPr>
          <w:p w:rsidR="00000000" w:rsidRDefault="00347AEB">
            <w:pPr>
              <w:spacing w:after="0" w:line="459" w:lineRule="atLeast"/>
              <w:ind w:left="14" w:firstLine="0"/>
            </w:pPr>
            <w:r>
              <w:rPr>
                <w:rStyle w:val="translated-span"/>
                <w:sz w:val="57"/>
                <w:szCs w:val="57"/>
              </w:rPr>
              <w:t>S</w:t>
            </w:r>
            <w:r>
              <w:rPr>
                <w:rStyle w:val="translated-span"/>
                <w:sz w:val="57"/>
                <w:szCs w:val="57"/>
              </w:rPr>
              <w:t>码</w:t>
            </w:r>
          </w:p>
        </w:tc>
      </w:tr>
    </w:tbl>
    <w:p w:rsidR="00000000" w:rsidRDefault="00347AEB">
      <w:pPr>
        <w:ind w:left="14" w:firstLine="0"/>
      </w:pPr>
      <w:r>
        <w:rPr>
          <w:rStyle w:val="translated-span"/>
        </w:rPr>
        <w:t>LAM</w:t>
      </w:r>
      <w:r>
        <w:rPr>
          <w:rStyle w:val="translated-span"/>
        </w:rPr>
        <w:t>是指在未知环境中估计机器人的姿态，同时建立传感器感知的环境模型</w:t>
      </w:r>
      <w:r>
        <w:rPr>
          <w:rStyle w:val="translated-span"/>
        </w:rPr>
        <w:t>[1]</w:t>
      </w:r>
      <w:r>
        <w:rPr>
          <w:rStyle w:val="translated-span"/>
        </w:rPr>
        <w:t>，</w:t>
      </w:r>
      <w:r>
        <w:rPr>
          <w:rStyle w:val="translated-span"/>
        </w:rPr>
        <w:t>[2]</w:t>
      </w:r>
      <w:r>
        <w:rPr>
          <w:rStyle w:val="translated-span"/>
        </w:rPr>
        <w:t>。</w:t>
      </w:r>
      <w:r>
        <w:rPr>
          <w:rStyle w:val="translated-span"/>
        </w:rPr>
        <w:t>在过去的几十年里，</w:t>
      </w:r>
      <w:r>
        <w:rPr>
          <w:rStyle w:val="translated-span"/>
        </w:rPr>
        <w:t>SLAM</w:t>
      </w:r>
      <w:r>
        <w:rPr>
          <w:rStyle w:val="translated-span"/>
        </w:rPr>
        <w:t>已经在计算机视觉和机器人领域进行了研究，并且仍然是各种应用中不可或缺的模块，从自动车辆</w:t>
      </w:r>
      <w:r>
        <w:rPr>
          <w:rStyle w:val="translated-span"/>
        </w:rPr>
        <w:t>[3]</w:t>
      </w:r>
      <w:r>
        <w:rPr>
          <w:rStyle w:val="translated-span"/>
        </w:rPr>
        <w:t>、</w:t>
      </w:r>
      <w:r>
        <w:rPr>
          <w:rStyle w:val="translated-span"/>
        </w:rPr>
        <w:t>[4]</w:t>
      </w:r>
      <w:r>
        <w:rPr>
          <w:rStyle w:val="translated-span"/>
        </w:rPr>
        <w:t>和医疗机器人</w:t>
      </w:r>
      <w:r>
        <w:rPr>
          <w:rStyle w:val="translated-span"/>
        </w:rPr>
        <w:t>[5]</w:t>
      </w:r>
      <w:r>
        <w:rPr>
          <w:rStyle w:val="translated-span"/>
        </w:rPr>
        <w:t>、</w:t>
      </w:r>
      <w:r>
        <w:rPr>
          <w:rStyle w:val="translated-span"/>
        </w:rPr>
        <w:t>[6]</w:t>
      </w:r>
      <w:r>
        <w:rPr>
          <w:rStyle w:val="translated-span"/>
        </w:rPr>
        <w:t>到增强和虚拟现实</w:t>
      </w:r>
      <w:r>
        <w:rPr>
          <w:rStyle w:val="translated-span"/>
        </w:rPr>
        <w:t>[7]</w:t>
      </w:r>
      <w:r>
        <w:rPr>
          <w:rStyle w:val="translated-span"/>
        </w:rPr>
        <w:t>、</w:t>
      </w:r>
      <w:r>
        <w:rPr>
          <w:rStyle w:val="translated-span"/>
        </w:rPr>
        <w:t>[8]</w:t>
      </w:r>
      <w:r>
        <w:rPr>
          <w:rStyle w:val="translated-span"/>
        </w:rPr>
        <w:t>。</w:t>
      </w:r>
      <w:r>
        <w:rPr>
          <w:rStyle w:val="translated-span"/>
        </w:rPr>
        <w:t>对实时、准确和健</w:t>
      </w:r>
      <w:r>
        <w:rPr>
          <w:rStyle w:val="translated-span"/>
        </w:rPr>
        <w:t>壮的解决方案的不懈追求导致了许多方法的涌现</w:t>
      </w:r>
      <w:r>
        <w:rPr>
          <w:rStyle w:val="translated-span"/>
        </w:rPr>
        <w:t>[9]-[13]</w:t>
      </w:r>
      <w:r>
        <w:rPr>
          <w:rStyle w:val="translated-span"/>
        </w:rPr>
        <w:t>。</w:t>
      </w:r>
    </w:p>
    <w:p w:rsidR="00000000" w:rsidRDefault="00347AEB">
      <w:pPr>
        <w:ind w:left="14"/>
      </w:pPr>
      <w:r>
        <w:rPr>
          <w:rStyle w:val="translated-span"/>
        </w:rPr>
        <w:t>一般来说，这些方法可以分为两类：基于几何的方法和基于深度学习的方法</w:t>
      </w:r>
      <w:r>
        <w:rPr>
          <w:rStyle w:val="translated-span"/>
        </w:rPr>
        <w:t>。</w:t>
      </w:r>
      <w:r>
        <w:rPr>
          <w:rStyle w:val="translated-span"/>
        </w:rPr>
        <w:t>在过去的几十年中，我们在基于几何的方法上取得了令人印象深刻的进展，并在精确和实时性方面表现出了卓越的性能</w:t>
      </w:r>
      <w:r>
        <w:rPr>
          <w:rStyle w:val="translated-span"/>
        </w:rPr>
        <w:t>[14]-[16]</w:t>
      </w:r>
      <w:r>
        <w:rPr>
          <w:rStyle w:val="translated-span"/>
        </w:rPr>
        <w:t>。</w:t>
      </w:r>
      <w:r>
        <w:rPr>
          <w:rStyle w:val="translated-span"/>
        </w:rPr>
        <w:t>然而，这些方法缺少的一个最重要的特征是能够从大规模数据集中自动学习知识</w:t>
      </w:r>
      <w:r>
        <w:rPr>
          <w:rStyle w:val="translated-span"/>
        </w:rPr>
        <w:t>。</w:t>
      </w:r>
      <w:r>
        <w:rPr>
          <w:rStyle w:val="translated-span"/>
        </w:rPr>
        <w:t>因此，这些方法很难从现有的大规模数据中获益</w:t>
      </w:r>
      <w:r>
        <w:rPr>
          <w:rStyle w:val="translated-span"/>
        </w:rPr>
        <w:t>。</w:t>
      </w:r>
      <w:r>
        <w:rPr>
          <w:rStyle w:val="translated-span"/>
        </w:rPr>
        <w:t>近年来，深度学习显示出很强的处理高维数据中冗余信息的能力</w:t>
      </w:r>
      <w:r>
        <w:rPr>
          <w:rStyle w:val="translated-span"/>
        </w:rPr>
        <w:t>。</w:t>
      </w:r>
      <w:r>
        <w:rPr>
          <w:rStyle w:val="translated-span"/>
        </w:rPr>
        <w:t>有很多人试图利用深度学习技术来实现</w:t>
      </w:r>
      <w:r>
        <w:rPr>
          <w:rStyle w:val="translated-span"/>
        </w:rPr>
        <w:t>SLAM/V</w:t>
      </w:r>
      <w:r>
        <w:rPr>
          <w:rStyle w:val="translated-span"/>
        </w:rPr>
        <w:t>O</w:t>
      </w:r>
    </w:p>
    <w:p w:rsidR="00000000" w:rsidRDefault="00347AEB">
      <w:pPr>
        <w:ind w:left="14" w:firstLine="0"/>
      </w:pPr>
      <w:r>
        <w:rPr>
          <w:rStyle w:val="translated-span"/>
        </w:rPr>
        <w:t>[17]–[20].</w:t>
      </w:r>
      <w:r>
        <w:rPr>
          <w:rStyle w:val="translated-span"/>
        </w:rPr>
        <w:t xml:space="preserve"> </w:t>
      </w:r>
      <w:r>
        <w:rPr>
          <w:rStyle w:val="translated-span"/>
        </w:rPr>
        <w:t>因此，本文</w:t>
      </w:r>
      <w:r>
        <w:rPr>
          <w:rStyle w:val="translated-span"/>
        </w:rPr>
        <w:t>采用了几何与深度相结合的方</w:t>
      </w:r>
      <w:r>
        <w:rPr>
          <w:rStyle w:val="translated-span"/>
        </w:rPr>
        <w:t>法</w:t>
      </w:r>
    </w:p>
    <w:tbl>
      <w:tblPr>
        <w:tblW w:w="5021" w:type="dxa"/>
        <w:tblCellMar>
          <w:left w:w="0" w:type="dxa"/>
          <w:right w:w="0" w:type="dxa"/>
        </w:tblCellMar>
        <w:tblLook w:val="04A0" w:firstRow="1" w:lastRow="0" w:firstColumn="1" w:lastColumn="0" w:noHBand="0" w:noVBand="1"/>
      </w:tblPr>
      <w:tblGrid>
        <w:gridCol w:w="5021"/>
      </w:tblGrid>
      <w:tr w:rsidR="00000000">
        <w:trPr>
          <w:trHeight w:val="1756"/>
        </w:trPr>
        <w:tc>
          <w:tcPr>
            <w:tcW w:w="5021" w:type="dxa"/>
            <w:hideMark/>
          </w:tcPr>
          <w:p w:rsidR="00000000" w:rsidRDefault="00347AEB">
            <w:pPr>
              <w:spacing w:after="0" w:line="220" w:lineRule="auto"/>
              <w:ind w:firstLine="159"/>
            </w:pPr>
            <w:r>
              <w:rPr>
                <w:rStyle w:val="translated-span"/>
                <w:sz w:val="16"/>
                <w:szCs w:val="16"/>
              </w:rPr>
              <w:t>K</w:t>
            </w:r>
            <w:r>
              <w:rPr>
                <w:rStyle w:val="translated-span"/>
                <w:sz w:val="16"/>
                <w:szCs w:val="16"/>
              </w:rPr>
              <w:t>、</w:t>
            </w:r>
            <w:r>
              <w:rPr>
                <w:rStyle w:val="translated-span"/>
                <w:sz w:val="16"/>
                <w:szCs w:val="16"/>
              </w:rPr>
              <w:t xml:space="preserve"> Wang</w:t>
            </w:r>
            <w:r>
              <w:rPr>
                <w:rStyle w:val="translated-span"/>
                <w:sz w:val="16"/>
                <w:szCs w:val="16"/>
              </w:rPr>
              <w:t>和</w:t>
            </w:r>
            <w:r>
              <w:rPr>
                <w:rStyle w:val="translated-span"/>
                <w:sz w:val="16"/>
                <w:szCs w:val="16"/>
              </w:rPr>
              <w:t>S.Ma</w:t>
            </w:r>
            <w:r>
              <w:rPr>
                <w:rStyle w:val="translated-span"/>
                <w:sz w:val="16"/>
                <w:szCs w:val="16"/>
              </w:rPr>
              <w:t>在中国重庆大学汽车工程学院工作，</w:t>
            </w:r>
            <w:r>
              <w:rPr>
                <w:rStyle w:val="translated-span"/>
                <w:sz w:val="16"/>
                <w:szCs w:val="16"/>
              </w:rPr>
              <w:t>400044</w:t>
            </w:r>
            <w:r>
              <w:rPr>
                <w:rStyle w:val="translated-span"/>
                <w:sz w:val="16"/>
                <w:szCs w:val="16"/>
              </w:rPr>
              <w:t>，同时在中国重庆大学机械传动重点实验室工作，</w:t>
            </w:r>
            <w:r>
              <w:rPr>
                <w:rStyle w:val="translated-span"/>
                <w:sz w:val="16"/>
                <w:szCs w:val="16"/>
              </w:rPr>
              <w:t>400044</w:t>
            </w:r>
            <w:r>
              <w:rPr>
                <w:rStyle w:val="translated-span"/>
                <w:sz w:val="16"/>
                <w:szCs w:val="16"/>
              </w:rPr>
              <w:t>（电子邮件</w:t>
            </w:r>
            <w:r>
              <w:rPr>
                <w:rStyle w:val="translated-span"/>
                <w:sz w:val="16"/>
                <w:szCs w:val="16"/>
              </w:rPr>
              <w:t>：</w:t>
            </w:r>
            <w:r>
              <w:rPr>
                <w:rStyle w:val="translated-span"/>
                <w:sz w:val="16"/>
                <w:szCs w:val="16"/>
              </w:rPr>
              <w:t>网址：</w:t>
            </w:r>
            <w:r>
              <w:rPr>
                <w:rStyle w:val="translated-span"/>
                <w:sz w:val="16"/>
                <w:szCs w:val="16"/>
              </w:rPr>
              <w:t>kw@cqu.edu.c</w:t>
            </w:r>
            <w:r>
              <w:rPr>
                <w:rStyle w:val="translated-span"/>
                <w:sz w:val="16"/>
                <w:szCs w:val="16"/>
              </w:rPr>
              <w:t>n</w:t>
            </w:r>
            <w:r>
              <w:rPr>
                <w:rStyle w:val="translated-span"/>
                <w:sz w:val="16"/>
                <w:szCs w:val="16"/>
              </w:rPr>
              <w:t>,</w:t>
            </w:r>
            <w:r>
              <w:rPr>
                <w:rStyle w:val="translated-span"/>
                <w:sz w:val="16"/>
                <w:szCs w:val="16"/>
              </w:rPr>
              <w:t xml:space="preserve"> </w:t>
            </w:r>
            <w:r>
              <w:rPr>
                <w:rStyle w:val="translated-span"/>
                <w:sz w:val="16"/>
                <w:szCs w:val="16"/>
              </w:rPr>
              <w:t>masai@cqu.edu.c</w:t>
            </w:r>
            <w:r>
              <w:rPr>
                <w:rStyle w:val="translated-span"/>
                <w:sz w:val="16"/>
                <w:szCs w:val="16"/>
              </w:rPr>
              <w:t>n</w:t>
            </w:r>
            <w:r>
              <w:rPr>
                <w:rStyle w:val="translated-span"/>
                <w:sz w:val="16"/>
                <w:szCs w:val="16"/>
              </w:rPr>
              <w:t>)</w:t>
            </w:r>
            <w:r>
              <w:rPr>
                <w:rStyle w:val="translated-span"/>
                <w:sz w:val="16"/>
                <w:szCs w:val="16"/>
              </w:rPr>
              <w:t>.</w:t>
            </w:r>
          </w:p>
          <w:p w:rsidR="00000000" w:rsidRDefault="00347AEB">
            <w:pPr>
              <w:spacing w:after="0" w:line="220" w:lineRule="auto"/>
              <w:ind w:firstLine="159"/>
              <w:jc w:val="left"/>
            </w:pPr>
            <w:r>
              <w:rPr>
                <w:rStyle w:val="translated-span"/>
                <w:sz w:val="16"/>
                <w:szCs w:val="16"/>
              </w:rPr>
              <w:t>J</w:t>
            </w:r>
            <w:r>
              <w:rPr>
                <w:rStyle w:val="translated-span"/>
                <w:sz w:val="16"/>
                <w:szCs w:val="16"/>
              </w:rPr>
              <w:t>、</w:t>
            </w:r>
            <w:r>
              <w:rPr>
                <w:rStyle w:val="translated-span"/>
                <w:sz w:val="16"/>
                <w:szCs w:val="16"/>
              </w:rPr>
              <w:t xml:space="preserve"> </w:t>
            </w:r>
            <w:r>
              <w:rPr>
                <w:rStyle w:val="translated-span"/>
                <w:sz w:val="16"/>
                <w:szCs w:val="16"/>
              </w:rPr>
              <w:t>陈在重庆师范大学经济与管理学院工作，重庆</w:t>
            </w:r>
            <w:r>
              <w:rPr>
                <w:rStyle w:val="translated-span"/>
                <w:sz w:val="16"/>
                <w:szCs w:val="16"/>
              </w:rPr>
              <w:t>401331</w:t>
            </w:r>
            <w:r>
              <w:rPr>
                <w:rStyle w:val="translated-span"/>
                <w:sz w:val="16"/>
                <w:szCs w:val="16"/>
              </w:rPr>
              <w:t>，中国（电子邮件</w:t>
            </w:r>
            <w:r>
              <w:rPr>
                <w:rStyle w:val="translated-span"/>
                <w:sz w:val="16"/>
                <w:szCs w:val="16"/>
              </w:rPr>
              <w:t>：</w:t>
            </w:r>
            <w:r>
              <w:rPr>
                <w:rStyle w:val="translated-span"/>
                <w:sz w:val="16"/>
                <w:szCs w:val="16"/>
              </w:rPr>
              <w:t>网址：</w:t>
            </w:r>
            <w:r>
              <w:rPr>
                <w:rStyle w:val="translated-span"/>
                <w:sz w:val="16"/>
                <w:szCs w:val="16"/>
              </w:rPr>
              <w:t>nwpujunlan@163.co</w:t>
            </w:r>
            <w:r>
              <w:rPr>
                <w:rStyle w:val="translated-span"/>
                <w:sz w:val="16"/>
                <w:szCs w:val="16"/>
              </w:rPr>
              <w:t>m</w:t>
            </w:r>
            <w:r>
              <w:rPr>
                <w:rStyle w:val="translated-span"/>
                <w:sz w:val="16"/>
                <w:szCs w:val="16"/>
              </w:rPr>
              <w:t>)</w:t>
            </w:r>
            <w:r>
              <w:rPr>
                <w:rStyle w:val="translated-span"/>
                <w:sz w:val="16"/>
                <w:szCs w:val="16"/>
              </w:rPr>
              <w:t>.</w:t>
            </w:r>
          </w:p>
          <w:p w:rsidR="00000000" w:rsidRDefault="00347AEB">
            <w:pPr>
              <w:spacing w:after="0" w:line="220" w:lineRule="auto"/>
              <w:ind w:firstLine="159"/>
              <w:jc w:val="left"/>
            </w:pPr>
            <w:r>
              <w:rPr>
                <w:rStyle w:val="translated-span"/>
                <w:sz w:val="16"/>
                <w:szCs w:val="16"/>
              </w:rPr>
              <w:t>J</w:t>
            </w:r>
            <w:r>
              <w:rPr>
                <w:rStyle w:val="translated-span"/>
                <w:sz w:val="16"/>
                <w:szCs w:val="16"/>
              </w:rPr>
              <w:t>、</w:t>
            </w:r>
            <w:r>
              <w:rPr>
                <w:rStyle w:val="translated-span"/>
                <w:sz w:val="16"/>
                <w:szCs w:val="16"/>
              </w:rPr>
              <w:t xml:space="preserve"> Lu</w:t>
            </w:r>
            <w:r>
              <w:rPr>
                <w:rStyle w:val="translated-span"/>
                <w:sz w:val="16"/>
                <w:szCs w:val="16"/>
              </w:rPr>
              <w:t>在美国密歇根州迪尔伯恩市福特汽车公司从事研究和高级工程（电子邮件</w:t>
            </w:r>
            <w:r>
              <w:rPr>
                <w:rStyle w:val="translated-span"/>
                <w:sz w:val="16"/>
                <w:szCs w:val="16"/>
              </w:rPr>
              <w:t>：</w:t>
            </w:r>
            <w:r>
              <w:rPr>
                <w:rStyle w:val="translated-span"/>
                <w:sz w:val="16"/>
                <w:szCs w:val="16"/>
              </w:rPr>
              <w:t>jlu10@ford.co</w:t>
            </w:r>
            <w:r>
              <w:rPr>
                <w:rStyle w:val="translated-span"/>
                <w:sz w:val="16"/>
                <w:szCs w:val="16"/>
              </w:rPr>
              <w:t>m</w:t>
            </w:r>
            <w:r>
              <w:rPr>
                <w:rStyle w:val="translated-span"/>
                <w:sz w:val="16"/>
                <w:szCs w:val="16"/>
              </w:rPr>
              <w:t>)</w:t>
            </w:r>
            <w:r>
              <w:rPr>
                <w:rStyle w:val="translated-span"/>
                <w:sz w:val="16"/>
                <w:szCs w:val="16"/>
              </w:rPr>
              <w:t>.</w:t>
            </w:r>
          </w:p>
          <w:p w:rsidR="00000000" w:rsidRDefault="00347AEB">
            <w:pPr>
              <w:spacing w:after="0" w:line="256" w:lineRule="auto"/>
              <w:ind w:firstLine="159"/>
            </w:pPr>
            <w:r>
              <w:rPr>
                <w:rStyle w:val="translated-span"/>
                <w:sz w:val="16"/>
                <w:szCs w:val="16"/>
              </w:rPr>
              <w:t>2005</w:t>
            </w:r>
            <w:r>
              <w:rPr>
                <w:rStyle w:val="translated-span"/>
                <w:sz w:val="16"/>
                <w:szCs w:val="16"/>
              </w:rPr>
              <w:t>年</w:t>
            </w:r>
            <w:r>
              <w:rPr>
                <w:rStyle w:val="translated-span"/>
                <w:sz w:val="16"/>
                <w:szCs w:val="16"/>
              </w:rPr>
              <w:t>4</w:t>
            </w:r>
            <w:r>
              <w:rPr>
                <w:rStyle w:val="translated-span"/>
                <w:sz w:val="16"/>
                <w:szCs w:val="16"/>
              </w:rPr>
              <w:t>月</w:t>
            </w:r>
            <w:r>
              <w:rPr>
                <w:rStyle w:val="translated-span"/>
                <w:sz w:val="16"/>
                <w:szCs w:val="16"/>
              </w:rPr>
              <w:t>19</w:t>
            </w:r>
            <w:r>
              <w:rPr>
                <w:rStyle w:val="translated-span"/>
                <w:sz w:val="16"/>
                <w:szCs w:val="16"/>
              </w:rPr>
              <w:t>日收到稿件；</w:t>
            </w:r>
            <w:r>
              <w:rPr>
                <w:rStyle w:val="translated-span"/>
                <w:sz w:val="16"/>
                <w:szCs w:val="16"/>
              </w:rPr>
              <w:t>2015</w:t>
            </w:r>
            <w:r>
              <w:rPr>
                <w:rStyle w:val="translated-span"/>
                <w:sz w:val="16"/>
                <w:szCs w:val="16"/>
              </w:rPr>
              <w:t>年</w:t>
            </w:r>
            <w:r>
              <w:rPr>
                <w:rStyle w:val="translated-span"/>
                <w:sz w:val="16"/>
                <w:szCs w:val="16"/>
              </w:rPr>
              <w:t>8</w:t>
            </w:r>
            <w:r>
              <w:rPr>
                <w:rStyle w:val="translated-span"/>
                <w:sz w:val="16"/>
                <w:szCs w:val="16"/>
              </w:rPr>
              <w:t>月</w:t>
            </w:r>
            <w:r>
              <w:rPr>
                <w:rStyle w:val="translated-span"/>
                <w:sz w:val="16"/>
                <w:szCs w:val="16"/>
              </w:rPr>
              <w:t>26</w:t>
            </w:r>
            <w:r>
              <w:rPr>
                <w:rStyle w:val="translated-span"/>
                <w:sz w:val="16"/>
                <w:szCs w:val="16"/>
              </w:rPr>
              <w:t>日修订</w:t>
            </w:r>
            <w:r>
              <w:rPr>
                <w:rStyle w:val="translated-span"/>
                <w:sz w:val="16"/>
                <w:szCs w:val="16"/>
              </w:rPr>
              <w:t>。</w:t>
            </w:r>
            <w:r>
              <w:rPr>
                <w:rStyle w:val="translated-span"/>
                <w:sz w:val="16"/>
                <w:szCs w:val="16"/>
              </w:rPr>
              <w:t>（通讯作者：王珂</w:t>
            </w:r>
            <w:r>
              <w:rPr>
                <w:rStyle w:val="translated-span"/>
                <w:sz w:val="16"/>
                <w:szCs w:val="16"/>
              </w:rPr>
              <w:t>）</w:t>
            </w:r>
          </w:p>
        </w:tc>
      </w:tr>
    </w:tbl>
    <w:p w:rsidR="00000000" w:rsidRDefault="00347AEB">
      <w:pPr>
        <w:ind w:left="14" w:firstLine="0"/>
      </w:pPr>
      <w:r>
        <w:rPr>
          <w:rStyle w:val="translated-span"/>
        </w:rPr>
        <w:t>基于学习的</w:t>
      </w:r>
      <w:r>
        <w:rPr>
          <w:rStyle w:val="translated-span"/>
        </w:rPr>
        <w:t>SLAM</w:t>
      </w:r>
      <w:r>
        <w:rPr>
          <w:rStyle w:val="translated-span"/>
        </w:rPr>
        <w:t>技术，因为它们之间有很好的互补性</w:t>
      </w:r>
      <w:r>
        <w:rPr>
          <w:rStyle w:val="translated-span"/>
        </w:rPr>
        <w:t>。</w:t>
      </w:r>
    </w:p>
    <w:p w:rsidR="00000000" w:rsidRDefault="00347AEB">
      <w:pPr>
        <w:ind w:left="14"/>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28600" cy="4457700"/>
            <wp:effectExtent l="0" t="0" r="0" b="0"/>
            <wp:wrapSquare wrapText="bothSides"/>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86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最近，我们目睹了视觉</w:t>
      </w:r>
      <w:r>
        <w:rPr>
          <w:rStyle w:val="translated-span"/>
        </w:rPr>
        <w:t>SLAM</w:t>
      </w:r>
      <w:r>
        <w:rPr>
          <w:rStyle w:val="translated-span"/>
        </w:rPr>
        <w:t>方法从基于几何模型的方法到基于深度学习的方法的不断发展</w:t>
      </w:r>
      <w:r>
        <w:rPr>
          <w:rStyle w:val="translated-span"/>
        </w:rPr>
        <w:t>[21]</w:t>
      </w:r>
      <w:r>
        <w:rPr>
          <w:rStyle w:val="translated-span"/>
        </w:rPr>
        <w:t>。</w:t>
      </w:r>
      <w:r>
        <w:rPr>
          <w:rStyle w:val="translated-span"/>
        </w:rPr>
        <w:t>基于深度学习的方法在解决动态对象、光照变化等挑战性问题上表现出了良好的能力</w:t>
      </w:r>
      <w:r>
        <w:rPr>
          <w:rStyle w:val="translated-span"/>
        </w:rPr>
        <w:t>。</w:t>
      </w:r>
      <w:r>
        <w:rPr>
          <w:rStyle w:val="translated-span"/>
        </w:rPr>
        <w:t>然而，这些算法的进步仅仅依赖于深度学习本身的成功，而没有探索深度学习与</w:t>
      </w:r>
      <w:r>
        <w:rPr>
          <w:rStyle w:val="translated-span"/>
        </w:rPr>
        <w:t>SLAM</w:t>
      </w:r>
      <w:r>
        <w:rPr>
          <w:rStyle w:val="translated-span"/>
        </w:rPr>
        <w:t>之间的内在机制关系</w:t>
      </w:r>
      <w:r>
        <w:rPr>
          <w:rStyle w:val="translated-span"/>
        </w:rPr>
        <w:t>。</w:t>
      </w:r>
      <w:r>
        <w:rPr>
          <w:rStyle w:val="translated-span"/>
        </w:rPr>
        <w:t>有人尝试</w:t>
      </w:r>
      <w:r>
        <w:rPr>
          <w:rStyle w:val="translated-span"/>
        </w:rPr>
        <w:t>[22]–[25]</w:t>
      </w:r>
      <w:r>
        <w:rPr>
          <w:rStyle w:val="translated-span"/>
        </w:rPr>
        <w:t>使用语义信息来改善对</w:t>
      </w:r>
      <w:r>
        <w:rPr>
          <w:rStyle w:val="translated-span"/>
        </w:rPr>
        <w:t>SLAM</w:t>
      </w:r>
      <w:r>
        <w:rPr>
          <w:rStyle w:val="translated-span"/>
        </w:rPr>
        <w:t>的感知，例如使用语义先验信息来过滤动态对象</w:t>
      </w:r>
      <w:r>
        <w:rPr>
          <w:rStyle w:val="translated-span"/>
        </w:rPr>
        <w:t>。</w:t>
      </w:r>
      <w:r>
        <w:rPr>
          <w:rStyle w:val="translated-span"/>
        </w:rPr>
        <w:t>一个很难解决的问题是，语义信息不能完全确定一个对象是</w:t>
      </w:r>
      <w:r>
        <w:rPr>
          <w:rStyle w:val="translated-span"/>
        </w:rPr>
        <w:t>动态的还是静态的，就像汽车可以移动还是静态一样</w:t>
      </w:r>
      <w:r>
        <w:rPr>
          <w:rStyle w:val="translated-span"/>
        </w:rPr>
        <w:t>。</w:t>
      </w:r>
      <w:r>
        <w:rPr>
          <w:rStyle w:val="translated-span"/>
        </w:rPr>
        <w:t>这些算法将所有选定的特征点在定位和映射任务中同等重要</w:t>
      </w:r>
      <w:r>
        <w:rPr>
          <w:rStyle w:val="translated-span"/>
        </w:rPr>
        <w:t>。</w:t>
      </w:r>
    </w:p>
    <w:p w:rsidR="00000000" w:rsidRDefault="00347AEB">
      <w:pPr>
        <w:ind w:left="14"/>
      </w:pPr>
      <w:r>
        <w:rPr>
          <w:rStyle w:val="translated-span"/>
        </w:rPr>
        <w:t>人类执行定位和映射任务的方式非常不同，它关注最显著的对象或特征，并对不同的特征或对象赋予不同的权重</w:t>
      </w:r>
      <w:r>
        <w:rPr>
          <w:rStyle w:val="translated-span"/>
        </w:rPr>
        <w:t>[26]</w:t>
      </w:r>
      <w:r>
        <w:rPr>
          <w:rStyle w:val="translated-span"/>
        </w:rPr>
        <w:t>。</w:t>
      </w:r>
      <w:r>
        <w:rPr>
          <w:rStyle w:val="translated-span"/>
        </w:rPr>
        <w:t>这被称为主动方法，它根据特定的任务，主动寻找视野中最显著的特征和对象，以满足任务的需要</w:t>
      </w:r>
      <w:r>
        <w:rPr>
          <w:rStyle w:val="translated-span"/>
        </w:rPr>
        <w:t>[27]</w:t>
      </w:r>
      <w:r>
        <w:rPr>
          <w:rStyle w:val="translated-span"/>
        </w:rPr>
        <w:t>。</w:t>
      </w:r>
      <w:r>
        <w:rPr>
          <w:rStyle w:val="translated-span"/>
        </w:rPr>
        <w:t>例如，当人们在一个新的环境中走动时，他们通常会关注显著的地标来定位位置</w:t>
      </w:r>
      <w:r>
        <w:rPr>
          <w:rStyle w:val="translated-span"/>
        </w:rPr>
        <w:t>。</w:t>
      </w:r>
      <w:r>
        <w:rPr>
          <w:rStyle w:val="translated-span"/>
        </w:rPr>
        <w:t>因此，最近，显著性和注意力的哲学在机器人界开始流行起来</w:t>
      </w:r>
      <w:r>
        <w:rPr>
          <w:rStyle w:val="translated-span"/>
        </w:rPr>
        <w:t>[28]-[30]</w:t>
      </w:r>
      <w:r>
        <w:rPr>
          <w:rStyle w:val="translated-span"/>
        </w:rPr>
        <w:t>。</w:t>
      </w:r>
      <w:r>
        <w:rPr>
          <w:rStyle w:val="translated-span"/>
        </w:rPr>
        <w:t>例如，显著性</w:t>
      </w:r>
      <w:r>
        <w:rPr>
          <w:rStyle w:val="translated-span"/>
        </w:rPr>
        <w:t>DSO[29]</w:t>
      </w:r>
      <w:r>
        <w:rPr>
          <w:rStyle w:val="translated-span"/>
        </w:rPr>
        <w:t>使用显著性模型来模拟定性人类视觉</w:t>
      </w:r>
      <w:r>
        <w:rPr>
          <w:rStyle w:val="translated-span"/>
        </w:rPr>
        <w:t>，在显著区域中选择特征点</w:t>
      </w:r>
      <w:r>
        <w:rPr>
          <w:rStyle w:val="translated-span"/>
        </w:rPr>
        <w:t>。</w:t>
      </w:r>
      <w:r>
        <w:rPr>
          <w:rStyle w:val="translated-span"/>
        </w:rPr>
        <w:t>该框架中使用的显著性模型使用</w:t>
      </w:r>
      <w:r>
        <w:rPr>
          <w:rStyle w:val="translated-span"/>
        </w:rPr>
        <w:t>SalGAN[31]</w:t>
      </w:r>
      <w:r>
        <w:rPr>
          <w:rStyle w:val="translated-span"/>
        </w:rPr>
        <w:t>在</w:t>
      </w:r>
      <w:r>
        <w:rPr>
          <w:rStyle w:val="translated-span"/>
        </w:rPr>
        <w:t>CVL-UMD</w:t>
      </w:r>
      <w:r>
        <w:rPr>
          <w:rStyle w:val="translated-span"/>
        </w:rPr>
        <w:t>数据集上进行训练</w:t>
      </w:r>
      <w:r>
        <w:rPr>
          <w:rStyle w:val="translated-span"/>
        </w:rPr>
        <w:t>。</w:t>
      </w:r>
      <w:r>
        <w:rPr>
          <w:rStyle w:val="translated-span"/>
        </w:rPr>
        <w:t>然而，这种显著性模型并不能完全描述</w:t>
      </w:r>
      <w:r>
        <w:rPr>
          <w:rStyle w:val="translated-span"/>
        </w:rPr>
        <w:t>SLAM</w:t>
      </w:r>
      <w:r>
        <w:rPr>
          <w:rStyle w:val="translated-span"/>
        </w:rPr>
        <w:t>系统应该关注的所有问题，这使得</w:t>
      </w:r>
      <w:r>
        <w:rPr>
          <w:rStyle w:val="translated-span"/>
        </w:rPr>
        <w:t>SLAM</w:t>
      </w:r>
      <w:r>
        <w:rPr>
          <w:rStyle w:val="translated-span"/>
        </w:rPr>
        <w:t>系统无法在室外环境中工作</w:t>
      </w:r>
      <w:r>
        <w:rPr>
          <w:rStyle w:val="translated-span"/>
        </w:rPr>
        <w:t>。</w:t>
      </w:r>
      <w:r>
        <w:rPr>
          <w:rStyle w:val="translated-span"/>
        </w:rPr>
        <w:t>这主要是由于人类注视数据集的单焦点和中心偏差造成的</w:t>
      </w:r>
      <w:r>
        <w:rPr>
          <w:rStyle w:val="translated-span"/>
        </w:rPr>
        <w:t>。</w:t>
      </w:r>
    </w:p>
    <w:p w:rsidR="00000000" w:rsidRDefault="00347AEB">
      <w:pPr>
        <w:ind w:left="14"/>
      </w:pPr>
      <w:r>
        <w:rPr>
          <w:rStyle w:val="translated-span"/>
        </w:rPr>
        <w:t>因此，我们首先在</w:t>
      </w:r>
      <w:r>
        <w:rPr>
          <w:rStyle w:val="translated-span"/>
        </w:rPr>
        <w:t>KITTI[32]</w:t>
      </w:r>
      <w:r>
        <w:rPr>
          <w:rStyle w:val="translated-span"/>
        </w:rPr>
        <w:t>的基础上提出了一个开源的显著数据集，即显著</w:t>
      </w:r>
      <w:r>
        <w:rPr>
          <w:rStyle w:val="translated-span"/>
        </w:rPr>
        <w:t>KITTI</w:t>
      </w:r>
      <w:r>
        <w:rPr>
          <w:rStyle w:val="translated-span"/>
        </w:rPr>
        <w:t>。</w:t>
      </w:r>
      <w:r>
        <w:rPr>
          <w:rStyle w:val="translated-span"/>
        </w:rPr>
        <w:t>不同于只关注人类注视的数据集，我们提出的数据集还考虑了几何和语义信息</w:t>
      </w:r>
      <w:r>
        <w:rPr>
          <w:rStyle w:val="translated-span"/>
        </w:rPr>
        <w:t>。</w:t>
      </w:r>
      <w:r>
        <w:rPr>
          <w:rStyle w:val="translated-span"/>
        </w:rPr>
        <w:t>然后，基于显著性</w:t>
      </w:r>
      <w:r>
        <w:rPr>
          <w:rStyle w:val="translated-span"/>
        </w:rPr>
        <w:t>KITTI</w:t>
      </w:r>
      <w:r>
        <w:rPr>
          <w:rStyle w:val="translated-span"/>
        </w:rPr>
        <w:t>数据集，利用</w:t>
      </w:r>
      <w:r>
        <w:rPr>
          <w:rStyle w:val="translated-span"/>
        </w:rPr>
        <w:t>DI-Net[33]</w:t>
      </w:r>
      <w:r>
        <w:rPr>
          <w:rStyle w:val="translated-span"/>
        </w:rPr>
        <w:t>得到显著性模型来预测</w:t>
      </w:r>
      <w:r>
        <w:rPr>
          <w:rStyle w:val="translated-span"/>
        </w:rPr>
        <w:t>SLAM</w:t>
      </w:r>
      <w:r>
        <w:rPr>
          <w:rStyle w:val="translated-span"/>
        </w:rPr>
        <w:t>系统应该关注的区域</w:t>
      </w:r>
      <w:r>
        <w:rPr>
          <w:rStyle w:val="translated-span"/>
        </w:rPr>
        <w:t>。</w:t>
      </w:r>
      <w:r>
        <w:rPr>
          <w:rStyle w:val="translated-span"/>
        </w:rPr>
        <w:t>最后，与传统的束调整（</w:t>
      </w:r>
      <w:r>
        <w:rPr>
          <w:rStyle w:val="translated-span"/>
        </w:rPr>
        <w:t>BA</w:t>
      </w:r>
      <w:r>
        <w:rPr>
          <w:rStyle w:val="translated-span"/>
        </w:rPr>
        <w:t>）方法相比，我们认为显著特征点在优化过程中应该扮演更重要的角色，就像人类处理视觉信息的方式一样</w:t>
      </w:r>
      <w:r>
        <w:rPr>
          <w:rStyle w:val="translated-span"/>
        </w:rPr>
        <w:t>。</w:t>
      </w:r>
      <w:r>
        <w:rPr>
          <w:rStyle w:val="translated-span"/>
        </w:rPr>
        <w:t>因此，我们提出了一种显著束调整（</w:t>
      </w:r>
      <w:r>
        <w:rPr>
          <w:rStyle w:val="translated-span"/>
        </w:rPr>
        <w:t>SBA</w:t>
      </w:r>
      <w:r>
        <w:rPr>
          <w:rStyle w:val="translated-span"/>
        </w:rPr>
        <w:t>）方法来模拟这一过程</w:t>
      </w:r>
      <w:r>
        <w:rPr>
          <w:rStyle w:val="translated-span"/>
        </w:rPr>
        <w:t>。</w:t>
      </w:r>
      <w:r>
        <w:rPr>
          <w:rStyle w:val="translated-span"/>
        </w:rPr>
        <w:t>总之，我们的主要贡献如下</w:t>
      </w:r>
      <w:r>
        <w:rPr>
          <w:rStyle w:val="translated-span"/>
        </w:rPr>
        <w:t>：</w:t>
      </w:r>
    </w:p>
    <w:tbl>
      <w:tblPr>
        <w:tblW w:w="0" w:type="auto"/>
        <w:tblCellSpacing w:w="0" w:type="dxa"/>
        <w:tblInd w:w="-15" w:type="dxa"/>
        <w:tblCellMar>
          <w:left w:w="0" w:type="dxa"/>
          <w:right w:w="0" w:type="dxa"/>
        </w:tblCellMar>
        <w:tblLook w:val="04A0" w:firstRow="1" w:lastRow="0" w:firstColumn="1" w:lastColumn="0" w:noHBand="0" w:noVBand="1"/>
      </w:tblPr>
      <w:tblGrid>
        <w:gridCol w:w="105"/>
        <w:gridCol w:w="10020"/>
      </w:tblGrid>
      <w:tr w:rsidR="00000000">
        <w:trPr>
          <w:gridAfter w:val="1"/>
          <w:tblCellSpacing w:w="0" w:type="dxa"/>
        </w:trPr>
        <w:tc>
          <w:tcPr>
            <w:tcW w:w="105" w:type="dxa"/>
            <w:vAlign w:val="center"/>
            <w:hideMark/>
          </w:tcPr>
          <w:p w:rsidR="00000000" w:rsidRDefault="00347AEB"/>
        </w:tc>
      </w:tr>
      <w:tr w:rsidR="00000000">
        <w:trPr>
          <w:tblCellSpacing w:w="0" w:type="dxa"/>
        </w:trPr>
        <w:tc>
          <w:tcPr>
            <w:tcW w:w="0" w:type="auto"/>
            <w:vAlign w:val="center"/>
            <w:hideMark/>
          </w:tcPr>
          <w:p w:rsidR="00000000" w:rsidRDefault="00347AEB">
            <w:pPr>
              <w:spacing w:after="0" w:line="240" w:lineRule="auto"/>
              <w:ind w:firstLine="0"/>
              <w:jc w:val="left"/>
              <w:rPr>
                <w:rFonts w:ascii="Times New Roman" w:eastAsia="Times New Roman" w:hAnsi="Times New Roman" w:cs="Times New Roman"/>
                <w:color w:val="auto"/>
              </w:rPr>
            </w:pPr>
          </w:p>
        </w:tc>
        <w:tc>
          <w:tcPr>
            <w:tcW w:w="0" w:type="auto"/>
            <w:vAlign w:val="center"/>
            <w:hideMark/>
          </w:tcPr>
          <w:p w:rsidR="00000000" w:rsidRDefault="00347AEB">
            <w:pPr>
              <w:spacing w:after="0" w:line="240" w:lineRule="auto"/>
              <w:ind w:firstLine="0"/>
              <w:jc w:val="left"/>
              <w:rPr>
                <w:rFonts w:ascii="宋体" w:hAnsi="宋体"/>
                <w:color w:val="auto"/>
                <w:sz w:val="24"/>
                <w:szCs w:val="24"/>
              </w:rPr>
            </w:pPr>
            <w:r>
              <w:rPr>
                <w:rFonts w:ascii="宋体" w:hAnsi="宋体"/>
                <w:noProof/>
                <w:color w:val="auto"/>
                <w:sz w:val="24"/>
                <w:szCs w:val="24"/>
              </w:rPr>
              <w:drawing>
                <wp:inline distT="0" distB="0" distL="0" distR="0">
                  <wp:extent cx="6362700" cy="358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362700" cy="3581400"/>
                          </a:xfrm>
                          <a:prstGeom prst="rect">
                            <a:avLst/>
                          </a:prstGeom>
                          <a:noFill/>
                          <a:ln>
                            <a:noFill/>
                          </a:ln>
                        </pic:spPr>
                      </pic:pic>
                    </a:graphicData>
                  </a:graphic>
                </wp:inline>
              </w:drawing>
            </w:r>
          </w:p>
        </w:tc>
      </w:tr>
    </w:tbl>
    <w:p w:rsidR="00000000" w:rsidRDefault="00347AEB">
      <w:pPr>
        <w:spacing w:after="442" w:line="244" w:lineRule="auto"/>
        <w:ind w:left="-15" w:firstLine="0"/>
        <w:rPr>
          <w:rFonts w:hint="eastAsia"/>
        </w:rPr>
      </w:pPr>
      <w:r>
        <w:br w:type="textWrapping" w:clear="all"/>
      </w:r>
      <w:r>
        <w:rPr>
          <w:rStyle w:val="translated-span"/>
          <w:sz w:val="16"/>
          <w:szCs w:val="16"/>
        </w:rPr>
        <w:t>图</w:t>
      </w:r>
      <w:r>
        <w:rPr>
          <w:rStyle w:val="translated-span"/>
          <w:sz w:val="16"/>
          <w:szCs w:val="16"/>
        </w:rPr>
        <w:t>1</w:t>
      </w:r>
      <w:r>
        <w:rPr>
          <w:rStyle w:val="translated-span"/>
          <w:sz w:val="16"/>
          <w:szCs w:val="16"/>
        </w:rPr>
        <w:t>。</w:t>
      </w:r>
      <w:r>
        <w:rPr>
          <w:rStyle w:val="translated-span"/>
          <w:sz w:val="16"/>
          <w:szCs w:val="16"/>
        </w:rPr>
        <w:t>我们框架的算法概述</w:t>
      </w:r>
      <w:r>
        <w:rPr>
          <w:rStyle w:val="translated-span"/>
          <w:sz w:val="16"/>
          <w:szCs w:val="16"/>
        </w:rPr>
        <w:t>。</w:t>
      </w:r>
      <w:r>
        <w:rPr>
          <w:rStyle w:val="translated-span"/>
          <w:sz w:val="16"/>
          <w:szCs w:val="16"/>
        </w:rPr>
        <w:t>红色部分：贡献</w:t>
      </w:r>
      <w:r>
        <w:rPr>
          <w:rStyle w:val="translated-span"/>
          <w:sz w:val="16"/>
          <w:szCs w:val="16"/>
        </w:rPr>
        <w:t>。</w:t>
      </w:r>
    </w:p>
    <w:p w:rsidR="00000000" w:rsidRDefault="00347AEB">
      <w:pPr>
        <w:ind w:left="400" w:hanging="201"/>
      </w:pPr>
      <w:r>
        <w:rPr>
          <w:rStyle w:val="translated-span"/>
          <w:rFonts w:ascii="Cambria" w:hAnsi="Cambria"/>
          <w:sz w:val="14"/>
          <w:szCs w:val="14"/>
        </w:rPr>
        <w:t>•</w:t>
      </w:r>
      <w:r>
        <w:rPr>
          <w:rStyle w:val="translated-span"/>
          <w:rFonts w:ascii="Cambria" w:hAnsi="Cambria"/>
          <w:sz w:val="14"/>
          <w:szCs w:val="14"/>
        </w:rPr>
        <w:t>我们为室内和室外环境提出了一个突出的</w:t>
      </w:r>
      <w:r>
        <w:rPr>
          <w:rStyle w:val="translated-span"/>
          <w:rFonts w:ascii="Cambria" w:hAnsi="Cambria"/>
          <w:sz w:val="14"/>
          <w:szCs w:val="14"/>
        </w:rPr>
        <w:t>SLAM</w:t>
      </w:r>
      <w:r>
        <w:rPr>
          <w:rStyle w:val="translated-span"/>
          <w:rFonts w:ascii="Cambria" w:hAnsi="Cambria"/>
          <w:sz w:val="14"/>
          <w:szCs w:val="14"/>
        </w:rPr>
        <w:t>框架，可应用于各种应用</w:t>
      </w:r>
      <w:r>
        <w:rPr>
          <w:rStyle w:val="translated-span"/>
          <w:rFonts w:ascii="Cambria" w:hAnsi="Cambria"/>
          <w:sz w:val="14"/>
          <w:szCs w:val="14"/>
        </w:rPr>
        <w:t>。</w:t>
      </w:r>
    </w:p>
    <w:p w:rsidR="00000000" w:rsidRDefault="00347AEB">
      <w:pPr>
        <w:ind w:left="400" w:hanging="201"/>
      </w:pPr>
      <w:r>
        <w:rPr>
          <w:rStyle w:val="translated-span"/>
          <w:rFonts w:ascii="Cambria" w:hAnsi="Cambria"/>
          <w:sz w:val="14"/>
          <w:szCs w:val="14"/>
        </w:rPr>
        <w:t>•</w:t>
      </w:r>
      <w:r>
        <w:rPr>
          <w:rStyle w:val="translated-span"/>
          <w:rFonts w:ascii="Cambria" w:hAnsi="Cambria"/>
          <w:sz w:val="14"/>
          <w:szCs w:val="14"/>
        </w:rPr>
        <w:t>我们提出了一种生成显著数据集的方法，我们还将使我们的显著</w:t>
      </w:r>
      <w:r>
        <w:rPr>
          <w:rStyle w:val="translated-span"/>
          <w:rFonts w:ascii="Cambria" w:hAnsi="Cambria"/>
          <w:sz w:val="14"/>
          <w:szCs w:val="14"/>
        </w:rPr>
        <w:t>KITTI</w:t>
      </w:r>
      <w:r>
        <w:rPr>
          <w:rStyle w:val="translated-span"/>
          <w:rFonts w:ascii="Cambria" w:hAnsi="Cambria"/>
          <w:sz w:val="14"/>
          <w:szCs w:val="14"/>
        </w:rPr>
        <w:t>数据集开源，以促进研究</w:t>
      </w:r>
      <w:r>
        <w:rPr>
          <w:rStyle w:val="translated-span"/>
          <w:rFonts w:ascii="Cambria" w:hAnsi="Cambria"/>
          <w:sz w:val="14"/>
          <w:szCs w:val="14"/>
        </w:rPr>
        <w:t>。</w:t>
      </w:r>
    </w:p>
    <w:p w:rsidR="00000000" w:rsidRDefault="00347AEB">
      <w:pPr>
        <w:ind w:left="400" w:hanging="201"/>
      </w:pPr>
      <w:r>
        <w:rPr>
          <w:rStyle w:val="translated-span"/>
          <w:rFonts w:ascii="Cambria" w:hAnsi="Cambria"/>
          <w:sz w:val="14"/>
          <w:szCs w:val="14"/>
        </w:rPr>
        <w:t>•</w:t>
      </w:r>
      <w:r>
        <w:rPr>
          <w:rStyle w:val="translated-span"/>
          <w:rFonts w:ascii="Cambria" w:hAnsi="Cambria"/>
          <w:sz w:val="14"/>
          <w:szCs w:val="14"/>
        </w:rPr>
        <w:t>我们提出了一种模拟人类视觉系统的显著束调整（</w:t>
      </w:r>
      <w:r>
        <w:rPr>
          <w:rStyle w:val="translated-span"/>
          <w:rFonts w:ascii="Cambria" w:hAnsi="Cambria"/>
          <w:sz w:val="14"/>
          <w:szCs w:val="14"/>
        </w:rPr>
        <w:t>S</w:t>
      </w:r>
      <w:r>
        <w:rPr>
          <w:rStyle w:val="translated-span"/>
          <w:rFonts w:ascii="Cambria" w:hAnsi="Cambria"/>
          <w:sz w:val="14"/>
          <w:szCs w:val="14"/>
        </w:rPr>
        <w:t>BA</w:t>
      </w:r>
      <w:r>
        <w:rPr>
          <w:rStyle w:val="translated-span"/>
          <w:rFonts w:ascii="Cambria" w:hAnsi="Cambria"/>
          <w:sz w:val="14"/>
          <w:szCs w:val="14"/>
        </w:rPr>
        <w:t>）方法</w:t>
      </w:r>
      <w:r>
        <w:rPr>
          <w:rStyle w:val="translated-span"/>
          <w:rFonts w:ascii="Cambria" w:hAnsi="Cambria"/>
          <w:sz w:val="14"/>
          <w:szCs w:val="14"/>
        </w:rPr>
        <w:t>。</w:t>
      </w:r>
    </w:p>
    <w:p w:rsidR="00000000" w:rsidRDefault="00347AEB">
      <w:pPr>
        <w:ind w:left="400" w:hanging="201"/>
      </w:pPr>
      <w:r>
        <w:rPr>
          <w:rStyle w:val="translated-span"/>
          <w:rFonts w:ascii="Cambria" w:hAnsi="Cambria"/>
          <w:sz w:val="14"/>
          <w:szCs w:val="14"/>
        </w:rPr>
        <w:t>•</w:t>
      </w:r>
      <w:r>
        <w:rPr>
          <w:rStyle w:val="translated-span"/>
          <w:rFonts w:ascii="Cambria" w:hAnsi="Cambria"/>
          <w:sz w:val="14"/>
          <w:szCs w:val="14"/>
        </w:rPr>
        <w:t>我们提出的各种实验环境下的性能对比方法</w:t>
      </w:r>
      <w:r>
        <w:rPr>
          <w:rStyle w:val="translated-span"/>
          <w:rFonts w:ascii="Cambria" w:hAnsi="Cambria"/>
          <w:sz w:val="14"/>
          <w:szCs w:val="14"/>
        </w:rPr>
        <w:t>。</w:t>
      </w:r>
    </w:p>
    <w:p w:rsidR="00000000" w:rsidRDefault="00347AEB">
      <w:pPr>
        <w:spacing w:after="250"/>
        <w:ind w:left="14"/>
      </w:pPr>
      <w:r>
        <w:rPr>
          <w:rStyle w:val="translated-span"/>
        </w:rPr>
        <w:t>本文的剩余部分安排如下：在第二节中，我们回顾了显著性预测和</w:t>
      </w:r>
      <w:r>
        <w:rPr>
          <w:rStyle w:val="translated-span"/>
        </w:rPr>
        <w:t>SLAM</w:t>
      </w:r>
      <w:r>
        <w:rPr>
          <w:rStyle w:val="translated-span"/>
        </w:rPr>
        <w:t>的相关工作</w:t>
      </w:r>
      <w:r>
        <w:rPr>
          <w:rStyle w:val="translated-span"/>
        </w:rPr>
        <w:t>。</w:t>
      </w:r>
      <w:r>
        <w:rPr>
          <w:rStyle w:val="translated-span"/>
        </w:rPr>
        <w:t>第三节介绍了该方法，包括显著性预测和</w:t>
      </w:r>
      <w:r>
        <w:rPr>
          <w:rStyle w:val="translated-span"/>
        </w:rPr>
        <w:t>SBA</w:t>
      </w:r>
      <w:r>
        <w:rPr>
          <w:rStyle w:val="translated-span"/>
        </w:rPr>
        <w:t>。</w:t>
      </w:r>
      <w:r>
        <w:rPr>
          <w:rStyle w:val="translated-span"/>
        </w:rPr>
        <w:t>第四节给出了实验结果，第五节给出了结论</w:t>
      </w:r>
      <w:r>
        <w:rPr>
          <w:rStyle w:val="translated-span"/>
        </w:rPr>
        <w:t>。</w:t>
      </w:r>
    </w:p>
    <w:p w:rsidR="00000000" w:rsidRDefault="00347AEB">
      <w:pPr>
        <w:pStyle w:val="1"/>
        <w:ind w:left="32" w:right="22"/>
      </w:pPr>
      <w:r>
        <w:rPr>
          <w:rStyle w:val="translated-span"/>
          <w:sz w:val="20"/>
          <w:szCs w:val="20"/>
        </w:rPr>
        <w:t>二</w:t>
      </w:r>
      <w:r>
        <w:rPr>
          <w:rStyle w:val="translated-span"/>
          <w:sz w:val="20"/>
          <w:szCs w:val="20"/>
        </w:rPr>
        <w:t>。</w:t>
      </w:r>
      <w:r>
        <w:rPr>
          <w:rStyle w:val="translated-span"/>
          <w:sz w:val="20"/>
          <w:szCs w:val="20"/>
        </w:rPr>
        <w:t>相关工</w:t>
      </w:r>
      <w:r>
        <w:rPr>
          <w:rStyle w:val="translated-span"/>
          <w:sz w:val="20"/>
          <w:szCs w:val="20"/>
        </w:rPr>
        <w:t>作</w:t>
      </w:r>
    </w:p>
    <w:p w:rsidR="00000000" w:rsidRDefault="00347AEB">
      <w:pPr>
        <w:pStyle w:val="2"/>
        <w:spacing w:after="38"/>
        <w:ind w:left="-5"/>
      </w:pPr>
      <w:r>
        <w:rPr>
          <w:rStyle w:val="translated-span"/>
        </w:rPr>
        <w:t>A</w:t>
      </w:r>
      <w:r>
        <w:rPr>
          <w:rStyle w:val="translated-span"/>
        </w:rPr>
        <w:t>、</w:t>
      </w:r>
      <w:r>
        <w:rPr>
          <w:rStyle w:val="translated-span"/>
        </w:rPr>
        <w:t xml:space="preserve"> </w:t>
      </w:r>
      <w:r>
        <w:rPr>
          <w:rStyle w:val="translated-span"/>
        </w:rPr>
        <w:t>显著性预</w:t>
      </w:r>
      <w:r>
        <w:rPr>
          <w:rStyle w:val="translated-span"/>
        </w:rPr>
        <w:t>测</w:t>
      </w:r>
    </w:p>
    <w:p w:rsidR="00000000" w:rsidRDefault="00347AEB">
      <w:pPr>
        <w:spacing w:after="71"/>
        <w:ind w:left="14"/>
      </w:pPr>
      <w:r>
        <w:rPr>
          <w:rStyle w:val="translated-span"/>
        </w:rPr>
        <w:t>将人类视觉显著性机制引入到计算机视觉中，不仅可以将计算资源分配给重要对象，而且可以产生更像人类视觉感知的结果</w:t>
      </w:r>
      <w:r>
        <w:rPr>
          <w:rStyle w:val="translated-span"/>
        </w:rPr>
        <w:t>。</w:t>
      </w:r>
      <w:r>
        <w:rPr>
          <w:rStyle w:val="translated-span"/>
        </w:rPr>
        <w:t>因此，视觉显著性预测已经成为一个研究热点，受到了广泛的关注</w:t>
      </w:r>
      <w:r>
        <w:rPr>
          <w:rStyle w:val="translated-span"/>
        </w:rPr>
        <w:t>[26]</w:t>
      </w:r>
      <w:r>
        <w:rPr>
          <w:rStyle w:val="translated-span"/>
        </w:rPr>
        <w:t>、</w:t>
      </w:r>
      <w:r>
        <w:rPr>
          <w:rStyle w:val="translated-span"/>
        </w:rPr>
        <w:t>[27]</w:t>
      </w:r>
      <w:r>
        <w:rPr>
          <w:rStyle w:val="translated-span"/>
        </w:rPr>
        <w:t>、</w:t>
      </w:r>
      <w:r>
        <w:rPr>
          <w:rStyle w:val="translated-span"/>
        </w:rPr>
        <w:t>[34]</w:t>
      </w:r>
      <w:r>
        <w:rPr>
          <w:rStyle w:val="translated-span"/>
        </w:rPr>
        <w:t>、</w:t>
      </w:r>
      <w:r>
        <w:rPr>
          <w:rStyle w:val="translated-span"/>
        </w:rPr>
        <w:t>[35]</w:t>
      </w:r>
      <w:r>
        <w:rPr>
          <w:rStyle w:val="translated-span"/>
        </w:rPr>
        <w:t>。</w:t>
      </w:r>
      <w:r>
        <w:rPr>
          <w:rStyle w:val="translated-span"/>
        </w:rPr>
        <w:t>根据人类视觉和注意机制，显著性预测算法可分为自下而</w:t>
      </w:r>
      <w:r>
        <w:rPr>
          <w:rStyle w:val="translated-span"/>
        </w:rPr>
        <w:t>上和自上而下两种</w:t>
      </w:r>
      <w:r>
        <w:rPr>
          <w:rStyle w:val="translated-span"/>
        </w:rPr>
        <w:t>。</w:t>
      </w:r>
      <w:r>
        <w:rPr>
          <w:rStyle w:val="translated-span"/>
        </w:rPr>
        <w:t>Itti</w:t>
      </w:r>
      <w:r>
        <w:rPr>
          <w:rStyle w:val="translated-span"/>
        </w:rPr>
        <w:t>等人提出了最早的显著性预测工作之一</w:t>
      </w:r>
      <w:r>
        <w:rPr>
          <w:rStyle w:val="translated-span"/>
        </w:rPr>
        <w:t>[36]</w:t>
      </w:r>
      <w:r>
        <w:rPr>
          <w:rStyle w:val="translated-span"/>
        </w:rPr>
        <w:t>。</w:t>
      </w:r>
      <w:r>
        <w:rPr>
          <w:rStyle w:val="translated-span"/>
        </w:rPr>
        <w:t>他们利用特征融合理论和引导搜索模型，提出了一种基于视觉显著性机制的模型</w:t>
      </w:r>
      <w:r>
        <w:rPr>
          <w:rStyle w:val="translated-span"/>
        </w:rPr>
        <w:t>。</w:t>
      </w:r>
      <w:r>
        <w:rPr>
          <w:rStyle w:val="translated-span"/>
        </w:rPr>
        <w:t>此后，计算机视觉界提出了大量的视觉显著性计算模型，预测了人眼停留在场景中某一位置的可能性</w:t>
      </w:r>
      <w:r>
        <w:rPr>
          <w:rStyle w:val="translated-span"/>
        </w:rPr>
        <w:t>[37]-[39]</w:t>
      </w:r>
      <w:r>
        <w:rPr>
          <w:rStyle w:val="translated-span"/>
        </w:rPr>
        <w:t>。</w:t>
      </w:r>
      <w:r>
        <w:rPr>
          <w:rStyle w:val="translated-span"/>
        </w:rPr>
        <w:t>这些经典的算法主要涉及自下而上的视觉显著性机制，即利用颜色、亮度和边缘特征来预测显著性图</w:t>
      </w:r>
      <w:r>
        <w:rPr>
          <w:rStyle w:val="translated-span"/>
        </w:rPr>
        <w:t>。</w:t>
      </w:r>
    </w:p>
    <w:p w:rsidR="00000000" w:rsidRDefault="00347AEB">
      <w:pPr>
        <w:spacing w:after="71"/>
        <w:ind w:left="14"/>
      </w:pPr>
      <w:r>
        <w:rPr>
          <w:rStyle w:val="translated-span"/>
        </w:rPr>
        <w:t>近年来，基于深度学习的显著性预测模型得到了很大的改进</w:t>
      </w:r>
      <w:r>
        <w:rPr>
          <w:rStyle w:val="translated-span"/>
        </w:rPr>
        <w:t>[40]-[43]</w:t>
      </w:r>
      <w:r>
        <w:rPr>
          <w:rStyle w:val="translated-span"/>
        </w:rPr>
        <w:t>。</w:t>
      </w:r>
      <w:r>
        <w:rPr>
          <w:rStyle w:val="translated-span"/>
        </w:rPr>
        <w:t>Vig</w:t>
      </w:r>
      <w:r>
        <w:rPr>
          <w:rStyle w:val="translated-span"/>
        </w:rPr>
        <w:t>等人在显著性预测中应用深度学习的早期尝试是</w:t>
      </w:r>
      <w:r>
        <w:rPr>
          <w:rStyle w:val="translated-span"/>
        </w:rPr>
        <w:t>[44]</w:t>
      </w:r>
      <w:r>
        <w:rPr>
          <w:rStyle w:val="translated-span"/>
        </w:rPr>
        <w:t>。</w:t>
      </w:r>
      <w:r>
        <w:rPr>
          <w:rStyle w:val="translated-span"/>
        </w:rPr>
        <w:t>它们利用神经网络和支持向量机学习的特征</w:t>
      </w:r>
      <w:r>
        <w:rPr>
          <w:rStyle w:val="translated-span"/>
        </w:rPr>
        <w:t>对贴片进行显著性和非显著性分类</w:t>
      </w:r>
      <w:r>
        <w:rPr>
          <w:rStyle w:val="translated-span"/>
        </w:rPr>
        <w:t>。</w:t>
      </w:r>
      <w:r>
        <w:rPr>
          <w:rStyle w:val="translated-span"/>
        </w:rPr>
        <w:t>此后，人们提出了许多有效而复杂的模型，并在精度方面取得了很大的提高</w:t>
      </w:r>
      <w:r>
        <w:rPr>
          <w:rStyle w:val="translated-span"/>
        </w:rPr>
        <w:t>。</w:t>
      </w:r>
      <w:r>
        <w:rPr>
          <w:rStyle w:val="translated-span"/>
        </w:rPr>
        <w:t>例如，</w:t>
      </w:r>
      <w:r>
        <w:rPr>
          <w:rStyle w:val="translated-span"/>
        </w:rPr>
        <w:t>DeepNet[45]</w:t>
      </w:r>
      <w:r>
        <w:rPr>
          <w:rStyle w:val="translated-span"/>
        </w:rPr>
        <w:t>、</w:t>
      </w:r>
      <w:r>
        <w:rPr>
          <w:rStyle w:val="translated-span"/>
        </w:rPr>
        <w:t>SALICON Net[46]</w:t>
      </w:r>
      <w:r>
        <w:rPr>
          <w:rStyle w:val="translated-span"/>
        </w:rPr>
        <w:t>、</w:t>
      </w:r>
      <w:r>
        <w:rPr>
          <w:rStyle w:val="translated-span"/>
        </w:rPr>
        <w:t>SalGAN[31]</w:t>
      </w:r>
      <w:r>
        <w:rPr>
          <w:rStyle w:val="translated-span"/>
        </w:rPr>
        <w:t>、</w:t>
      </w:r>
      <w:r>
        <w:rPr>
          <w:rStyle w:val="translated-span"/>
        </w:rPr>
        <w:t>DeepVS[40]</w:t>
      </w:r>
      <w:r>
        <w:rPr>
          <w:rStyle w:val="translated-span"/>
        </w:rPr>
        <w:t>、</w:t>
      </w:r>
      <w:r>
        <w:rPr>
          <w:rStyle w:val="translated-span"/>
        </w:rPr>
        <w:t>ACL Net[26]</w:t>
      </w:r>
      <w:r>
        <w:rPr>
          <w:rStyle w:val="translated-span"/>
        </w:rPr>
        <w:t>和</w:t>
      </w:r>
      <w:r>
        <w:rPr>
          <w:rStyle w:val="translated-span"/>
        </w:rPr>
        <w:t>DeepFix[41]</w:t>
      </w:r>
      <w:r>
        <w:rPr>
          <w:rStyle w:val="translated-span"/>
        </w:rPr>
        <w:t>探索了不同的网络架构和学习技术，以学习更具代表性的特性，使系统更接近人类</w:t>
      </w:r>
      <w:r>
        <w:rPr>
          <w:rStyle w:val="translated-span"/>
        </w:rPr>
        <w:t>。</w:t>
      </w:r>
    </w:p>
    <w:tbl>
      <w:tblPr>
        <w:tblpPr w:vertAnchor="text"/>
        <w:tblW w:w="10281" w:type="dxa"/>
        <w:tblCellMar>
          <w:left w:w="0" w:type="dxa"/>
          <w:right w:w="0" w:type="dxa"/>
        </w:tblCellMar>
        <w:tblLook w:val="04A0" w:firstRow="1" w:lastRow="0" w:firstColumn="1" w:lastColumn="0" w:noHBand="0" w:noVBand="1"/>
      </w:tblPr>
      <w:tblGrid>
        <w:gridCol w:w="10305"/>
      </w:tblGrid>
      <w:tr w:rsidR="00000000">
        <w:trPr>
          <w:trHeight w:val="594"/>
        </w:trPr>
        <w:tc>
          <w:tcPr>
            <w:tcW w:w="9901" w:type="dxa"/>
            <w:tcMar>
              <w:top w:w="0" w:type="dxa"/>
              <w:left w:w="0" w:type="dxa"/>
              <w:bottom w:w="0" w:type="dxa"/>
              <w:right w:w="168" w:type="dxa"/>
            </w:tcMar>
            <w:vAlign w:val="bottom"/>
            <w:hideMark/>
          </w:tcPr>
          <w:p w:rsidR="00000000" w:rsidRDefault="00347AEB">
            <w:pPr>
              <w:spacing w:after="20" w:line="256" w:lineRule="auto"/>
              <w:ind w:left="116" w:firstLine="0"/>
              <w:jc w:val="left"/>
            </w:pPr>
            <w:r>
              <w:rPr>
                <w:noProof/>
                <w:sz w:val="22"/>
                <w:szCs w:val="22"/>
              </w:rPr>
              <w:drawing>
                <wp:inline distT="0" distB="0" distL="0" distR="0">
                  <wp:extent cx="6353175" cy="1428750"/>
                  <wp:effectExtent l="0" t="0" r="9525" b="0"/>
                  <wp:docPr id="2" name="Group 3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355"/>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353175" cy="1428750"/>
                          </a:xfrm>
                          <a:prstGeom prst="rect">
                            <a:avLst/>
                          </a:prstGeom>
                          <a:noFill/>
                          <a:ln>
                            <a:noFill/>
                          </a:ln>
                        </pic:spPr>
                      </pic:pic>
                    </a:graphicData>
                  </a:graphic>
                </wp:inline>
              </w:drawing>
            </w:r>
          </w:p>
          <w:p w:rsidR="00000000" w:rsidRDefault="00347AEB">
            <w:pPr>
              <w:spacing w:after="253" w:line="256" w:lineRule="auto"/>
              <w:ind w:firstLine="0"/>
              <w:jc w:val="left"/>
            </w:pPr>
            <w:r>
              <w:rPr>
                <w:sz w:val="22"/>
                <w:szCs w:val="22"/>
              </w:rPr>
              <w:t>            </w:t>
            </w:r>
            <w:r>
              <w:rPr>
                <w:sz w:val="22"/>
                <w:szCs w:val="22"/>
              </w:rPr>
              <w:t xml:space="preserve"> </w:t>
            </w:r>
            <w:r>
              <w:rPr>
                <w:rStyle w:val="translated-span"/>
                <w:rFonts w:ascii="Times New Roman" w:hAnsi="Times New Roman" w:cs="Times New Roman"/>
                <w:b/>
                <w:bCs/>
                <w:sz w:val="15"/>
                <w:szCs w:val="15"/>
              </w:rPr>
              <w:t>原始图像几何信息语义信息显著图（</w:t>
            </w:r>
            <w:r>
              <w:rPr>
                <w:rStyle w:val="translated-span"/>
                <w:rFonts w:ascii="Times New Roman" w:hAnsi="Times New Roman" w:cs="Times New Roman"/>
                <w:b/>
                <w:bCs/>
                <w:sz w:val="15"/>
                <w:szCs w:val="15"/>
              </w:rPr>
              <w:t>Ours</w:t>
            </w:r>
            <w:r>
              <w:rPr>
                <w:rStyle w:val="translated-span"/>
                <w:rFonts w:ascii="Times New Roman" w:hAnsi="Times New Roman" w:cs="Times New Roman"/>
                <w:b/>
                <w:bCs/>
                <w:sz w:val="15"/>
                <w:szCs w:val="15"/>
              </w:rPr>
              <w:t>）显著图（</w:t>
            </w:r>
            <w:r>
              <w:rPr>
                <w:rStyle w:val="translated-span"/>
                <w:rFonts w:ascii="Times New Roman" w:hAnsi="Times New Roman" w:cs="Times New Roman"/>
                <w:b/>
                <w:bCs/>
                <w:sz w:val="15"/>
                <w:szCs w:val="15"/>
              </w:rPr>
              <w:t>Original</w:t>
            </w:r>
            <w:r>
              <w:rPr>
                <w:rStyle w:val="translated-span"/>
                <w:rFonts w:ascii="Times New Roman" w:hAnsi="Times New Roman" w:cs="Times New Roman"/>
                <w:b/>
                <w:bCs/>
                <w:sz w:val="15"/>
                <w:szCs w:val="15"/>
              </w:rPr>
              <w:t>）</w:t>
            </w:r>
          </w:p>
          <w:p w:rsidR="00000000" w:rsidRDefault="00347AEB">
            <w:pPr>
              <w:spacing w:after="0" w:line="256" w:lineRule="auto"/>
              <w:ind w:firstLine="0"/>
              <w:jc w:val="left"/>
            </w:pPr>
            <w:r>
              <w:rPr>
                <w:rStyle w:val="translated-span"/>
                <w:sz w:val="16"/>
                <w:szCs w:val="16"/>
              </w:rPr>
              <w:t>图</w:t>
            </w:r>
            <w:r>
              <w:rPr>
                <w:rStyle w:val="translated-span"/>
                <w:sz w:val="16"/>
                <w:szCs w:val="16"/>
              </w:rPr>
              <w:t>2</w:t>
            </w:r>
            <w:r>
              <w:rPr>
                <w:rStyle w:val="translated-span"/>
                <w:sz w:val="16"/>
                <w:szCs w:val="16"/>
              </w:rPr>
              <w:t>。</w:t>
            </w:r>
            <w:r>
              <w:rPr>
                <w:rStyle w:val="translated-span"/>
                <w:sz w:val="16"/>
                <w:szCs w:val="16"/>
              </w:rPr>
              <w:t>我们提出的语义凝视与人类凝视的比较只是根据事实</w:t>
            </w:r>
            <w:r>
              <w:rPr>
                <w:rStyle w:val="translated-span"/>
                <w:sz w:val="16"/>
                <w:szCs w:val="16"/>
              </w:rPr>
              <w:t>。</w:t>
            </w:r>
          </w:p>
        </w:tc>
      </w:tr>
    </w:tbl>
    <w:p w:rsidR="00000000" w:rsidRDefault="00347AEB">
      <w:pPr>
        <w:spacing w:after="366"/>
        <w:ind w:left="14"/>
      </w:pPr>
      <w:r>
        <w:rPr>
          <w:rStyle w:val="translated-span"/>
        </w:rPr>
        <w:t>在自主车辆领域，人们已经开始</w:t>
      </w:r>
      <w:r>
        <w:rPr>
          <w:rStyle w:val="translated-span"/>
        </w:rPr>
        <w:t>关注驾驶员显著性预测来解析驾驶员的注意行为，以及道路场景来预测潜在的不安全驾驶行为</w:t>
      </w:r>
      <w:r>
        <w:rPr>
          <w:rStyle w:val="translated-span"/>
        </w:rPr>
        <w:t>[28]</w:t>
      </w:r>
      <w:r>
        <w:rPr>
          <w:rStyle w:val="translated-span"/>
        </w:rPr>
        <w:t>，</w:t>
      </w:r>
      <w:r>
        <w:rPr>
          <w:rStyle w:val="translated-span"/>
        </w:rPr>
        <w:t>[30]</w:t>
      </w:r>
      <w:r>
        <w:rPr>
          <w:rStyle w:val="translated-span"/>
        </w:rPr>
        <w:t>。</w:t>
      </w:r>
      <w:r>
        <w:rPr>
          <w:rStyle w:val="translated-span"/>
        </w:rPr>
        <w:t>Deng</w:t>
      </w:r>
      <w:r>
        <w:rPr>
          <w:rStyle w:val="translated-span"/>
        </w:rPr>
        <w:t>等人</w:t>
      </w:r>
      <w:r>
        <w:rPr>
          <w:rStyle w:val="translated-span"/>
        </w:rPr>
        <w:t>[28]</w:t>
      </w:r>
      <w:r>
        <w:rPr>
          <w:rStyle w:val="translated-span"/>
        </w:rPr>
        <w:t>收集了驾驶场景中的眼球跟踪数据集，并提出了一种卷积</w:t>
      </w:r>
      <w:r>
        <w:rPr>
          <w:rStyle w:val="translated-span"/>
        </w:rPr>
        <w:t>-</w:t>
      </w:r>
      <w:r>
        <w:rPr>
          <w:rStyle w:val="translated-span"/>
        </w:rPr>
        <w:t>反卷积神经网络来预测驾驶场景中的显著性</w:t>
      </w:r>
      <w:r>
        <w:rPr>
          <w:rStyle w:val="translated-span"/>
        </w:rPr>
        <w:t>。</w:t>
      </w:r>
      <w:r>
        <w:rPr>
          <w:rStyle w:val="translated-span"/>
        </w:rPr>
        <w:t>Pal</w:t>
      </w:r>
      <w:r>
        <w:rPr>
          <w:rStyle w:val="translated-span"/>
        </w:rPr>
        <w:t>等人</w:t>
      </w:r>
      <w:r>
        <w:rPr>
          <w:rStyle w:val="translated-span"/>
        </w:rPr>
        <w:t>[30]</w:t>
      </w:r>
      <w:r>
        <w:rPr>
          <w:rStyle w:val="translated-span"/>
        </w:rPr>
        <w:t>提出了一种语义增强的注视检测方法，通过考虑深度、车速和行人过街意图来预测显著区域</w:t>
      </w:r>
      <w:r>
        <w:rPr>
          <w:rStyle w:val="translated-span"/>
        </w:rPr>
        <w:t>。</w:t>
      </w:r>
      <w:r>
        <w:rPr>
          <w:rStyle w:val="translated-span"/>
        </w:rPr>
        <w:t>然而，这些模型更多地关注车辆、行人和道路等，由于世界静态假设，这些区域的特征点在</w:t>
      </w:r>
      <w:r>
        <w:rPr>
          <w:rStyle w:val="translated-span"/>
        </w:rPr>
        <w:t>SLAM/VO</w:t>
      </w:r>
      <w:r>
        <w:rPr>
          <w:rStyle w:val="translated-span"/>
        </w:rPr>
        <w:t>任务中不稳定，鲁棒性较差</w:t>
      </w:r>
      <w:r>
        <w:rPr>
          <w:rStyle w:val="translated-span"/>
        </w:rPr>
        <w:t>。</w:t>
      </w:r>
      <w:r>
        <w:rPr>
          <w:rStyle w:val="translated-span"/>
        </w:rPr>
        <w:t>我们希望显著性模型更多地关注纹理丰富和稳定的区域，如道路标线、交通灯、交通标志</w:t>
      </w:r>
      <w:r>
        <w:rPr>
          <w:rStyle w:val="translated-span"/>
        </w:rPr>
        <w:t>，而忽略动态对象</w:t>
      </w:r>
      <w:r>
        <w:rPr>
          <w:rStyle w:val="translated-span"/>
        </w:rPr>
        <w:t>。</w:t>
      </w:r>
      <w:r>
        <w:rPr>
          <w:rStyle w:val="translated-span"/>
        </w:rPr>
        <w:t>为此，我们提出了一种结合几何和语义信息的显著性预测模型来解决这一问题</w:t>
      </w:r>
      <w:r>
        <w:rPr>
          <w:rStyle w:val="translated-span"/>
        </w:rPr>
        <w:t>。</w:t>
      </w:r>
    </w:p>
    <w:p w:rsidR="00000000" w:rsidRDefault="00347AEB">
      <w:pPr>
        <w:pStyle w:val="2"/>
        <w:ind w:left="-5"/>
      </w:pPr>
      <w:r>
        <w:rPr>
          <w:rStyle w:val="translated-span"/>
        </w:rPr>
        <w:t>B</w:t>
      </w:r>
      <w:r>
        <w:rPr>
          <w:rStyle w:val="translated-span"/>
        </w:rPr>
        <w:t>、</w:t>
      </w:r>
      <w:r>
        <w:rPr>
          <w:rStyle w:val="translated-span"/>
        </w:rPr>
        <w:t xml:space="preserve"> </w:t>
      </w:r>
      <w:r>
        <w:rPr>
          <w:rStyle w:val="translated-span"/>
        </w:rPr>
        <w:t>猛</w:t>
      </w:r>
      <w:r>
        <w:rPr>
          <w:rStyle w:val="translated-span"/>
        </w:rPr>
        <w:t>击</w:t>
      </w:r>
    </w:p>
    <w:p w:rsidR="00000000" w:rsidRDefault="00347AEB">
      <w:pPr>
        <w:ind w:left="14"/>
      </w:pPr>
      <w:r>
        <w:rPr>
          <w:rStyle w:val="translated-span"/>
        </w:rPr>
        <w:t>一般来说，基于几何的方法可以分为两类：基于特征的方法和直接方法</w:t>
      </w:r>
      <w:r>
        <w:rPr>
          <w:rStyle w:val="translated-span"/>
        </w:rPr>
        <w:t>。</w:t>
      </w:r>
      <w:r>
        <w:rPr>
          <w:rStyle w:val="translated-span"/>
        </w:rPr>
        <w:t>基于特征的方法通过从图像中提取和匹配感兴趣的点来估计摄像机的姿态，而直接方法直接利用图像中的像素强度来估计摄像机的姿态，使测光误差最小化</w:t>
      </w:r>
      <w:r>
        <w:rPr>
          <w:rStyle w:val="translated-span"/>
        </w:rPr>
        <w:t>。</w:t>
      </w:r>
      <w:r>
        <w:rPr>
          <w:rStyle w:val="translated-span"/>
        </w:rPr>
        <w:t>MonoSLAM[47]</w:t>
      </w:r>
      <w:r>
        <w:rPr>
          <w:rStyle w:val="translated-span"/>
        </w:rPr>
        <w:t>是第一个使用扩展卡尔曼滤波（</w:t>
      </w:r>
      <w:r>
        <w:rPr>
          <w:rStyle w:val="translated-span"/>
        </w:rPr>
        <w:t>EKF</w:t>
      </w:r>
      <w:r>
        <w:rPr>
          <w:rStyle w:val="translated-span"/>
        </w:rPr>
        <w:t>）和</w:t>
      </w:r>
      <w:r>
        <w:rPr>
          <w:rStyle w:val="translated-span"/>
        </w:rPr>
        <w:t>Shi-Tomasi</w:t>
      </w:r>
      <w:r>
        <w:rPr>
          <w:rStyle w:val="translated-span"/>
        </w:rPr>
        <w:t>点的实时视觉</w:t>
      </w:r>
      <w:r>
        <w:rPr>
          <w:rStyle w:val="translated-span"/>
        </w:rPr>
        <w:t>SLAM</w:t>
      </w:r>
      <w:r>
        <w:rPr>
          <w:rStyle w:val="translated-span"/>
        </w:rPr>
        <w:t>系统</w:t>
      </w:r>
      <w:r>
        <w:rPr>
          <w:rStyle w:val="translated-span"/>
        </w:rPr>
        <w:t>。</w:t>
      </w:r>
      <w:r>
        <w:rPr>
          <w:rStyle w:val="translated-span"/>
        </w:rPr>
        <w:t>PTAM[48]</w:t>
      </w:r>
      <w:r>
        <w:rPr>
          <w:rStyle w:val="translated-span"/>
        </w:rPr>
        <w:t>采用非线性优化方法代替基于滤波器的方法作为后端优化方法，提出并实现了跟踪映射过程的并</w:t>
      </w:r>
      <w:r>
        <w:rPr>
          <w:rStyle w:val="translated-span"/>
        </w:rPr>
        <w:t>行化</w:t>
      </w:r>
      <w:r>
        <w:rPr>
          <w:rStyle w:val="translated-span"/>
        </w:rPr>
        <w:t>。</w:t>
      </w:r>
      <w:r>
        <w:rPr>
          <w:rStyle w:val="translated-span"/>
        </w:rPr>
        <w:t>ORB-SLAM[15]</w:t>
      </w:r>
      <w:r>
        <w:rPr>
          <w:rStyle w:val="translated-span"/>
        </w:rPr>
        <w:t>使用更稳定有效的</w:t>
      </w:r>
      <w:r>
        <w:rPr>
          <w:rStyle w:val="translated-span"/>
        </w:rPr>
        <w:t>ORB</w:t>
      </w:r>
      <w:r>
        <w:rPr>
          <w:rStyle w:val="translated-span"/>
        </w:rPr>
        <w:t>特性，并使用三个线程来构建一个完整的</w:t>
      </w:r>
      <w:r>
        <w:rPr>
          <w:rStyle w:val="translated-span"/>
        </w:rPr>
        <w:t>SLAM</w:t>
      </w:r>
      <w:r>
        <w:rPr>
          <w:rStyle w:val="translated-span"/>
        </w:rPr>
        <w:t>：跟踪、映射和循环检测线程</w:t>
      </w:r>
      <w:r>
        <w:rPr>
          <w:rStyle w:val="translated-span"/>
        </w:rPr>
        <w:t>。</w:t>
      </w:r>
      <w:r>
        <w:rPr>
          <w:rStyle w:val="translated-span"/>
        </w:rPr>
        <w:t>该系统仍然是目前最成功的</w:t>
      </w:r>
      <w:r>
        <w:rPr>
          <w:rStyle w:val="translated-span"/>
        </w:rPr>
        <w:t>SLAM</w:t>
      </w:r>
      <w:r>
        <w:rPr>
          <w:rStyle w:val="translated-span"/>
        </w:rPr>
        <w:t>系统之一，并在</w:t>
      </w:r>
      <w:r>
        <w:rPr>
          <w:rStyle w:val="translated-span"/>
        </w:rPr>
        <w:t>[9]</w:t>
      </w:r>
      <w:r>
        <w:rPr>
          <w:rStyle w:val="translated-span"/>
        </w:rPr>
        <w:t>，</w:t>
      </w:r>
      <w:r>
        <w:rPr>
          <w:rStyle w:val="translated-span"/>
        </w:rPr>
        <w:t>[16]</w:t>
      </w:r>
      <w:r>
        <w:rPr>
          <w:rStyle w:val="translated-span"/>
        </w:rPr>
        <w:t>中进行了扩展</w:t>
      </w:r>
      <w:r>
        <w:rPr>
          <w:rStyle w:val="translated-span"/>
        </w:rPr>
        <w:t>。</w:t>
      </w:r>
      <w:r>
        <w:rPr>
          <w:rStyle w:val="translated-span"/>
        </w:rPr>
        <w:t>由于在没有纹理的环境中提取不到足够的特征点，许多算法也尝试使用直线和平面特征</w:t>
      </w:r>
      <w:r>
        <w:rPr>
          <w:rStyle w:val="translated-span"/>
        </w:rPr>
        <w:t>[49]-[51]</w:t>
      </w:r>
      <w:r>
        <w:rPr>
          <w:rStyle w:val="translated-span"/>
        </w:rPr>
        <w:t>。</w:t>
      </w:r>
    </w:p>
    <w:p w:rsidR="00000000" w:rsidRDefault="00347AEB">
      <w:pPr>
        <w:ind w:left="14"/>
      </w:pPr>
      <w:r>
        <w:rPr>
          <w:rStyle w:val="translated-span"/>
        </w:rPr>
        <w:t>直接法不提取特征点，而是利用像素强度通过最小化光度误差来估计摄像机的姿态</w:t>
      </w:r>
      <w:r>
        <w:rPr>
          <w:rStyle w:val="translated-span"/>
        </w:rPr>
        <w:t>。</w:t>
      </w:r>
      <w:r>
        <w:rPr>
          <w:rStyle w:val="translated-span"/>
        </w:rPr>
        <w:t>DTAM[52]</w:t>
      </w:r>
      <w:r>
        <w:rPr>
          <w:rStyle w:val="translated-span"/>
        </w:rPr>
        <w:t>是第一个使用直接方法生成密集三维地图的系统</w:t>
      </w:r>
      <w:r>
        <w:rPr>
          <w:rStyle w:val="translated-span"/>
        </w:rPr>
        <w:t>。</w:t>
      </w:r>
      <w:r>
        <w:rPr>
          <w:rStyle w:val="translated-span"/>
        </w:rPr>
        <w:t>然而，它需要商用</w:t>
      </w:r>
      <w:r>
        <w:rPr>
          <w:rStyle w:val="translated-span"/>
        </w:rPr>
        <w:t>GPU</w:t>
      </w:r>
      <w:r>
        <w:rPr>
          <w:rStyle w:val="translated-span"/>
        </w:rPr>
        <w:t>来执行计算</w:t>
      </w:r>
      <w:r>
        <w:rPr>
          <w:rStyle w:val="translated-span"/>
        </w:rPr>
        <w:t>。</w:t>
      </w:r>
      <w:r>
        <w:rPr>
          <w:rStyle w:val="translated-span"/>
        </w:rPr>
        <w:t>为了提高效率，</w:t>
      </w:r>
      <w:r>
        <w:rPr>
          <w:rStyle w:val="translated-span"/>
        </w:rPr>
        <w:t>SVO[14]</w:t>
      </w:r>
      <w:r>
        <w:rPr>
          <w:rStyle w:val="translated-span"/>
        </w:rPr>
        <w:t>通过直接提取特征来</w:t>
      </w:r>
      <w:r>
        <w:rPr>
          <w:rStyle w:val="translated-span"/>
        </w:rPr>
        <w:t>估计摄像机的姿态和三维结构</w:t>
      </w:r>
      <w:r>
        <w:rPr>
          <w:rStyle w:val="translated-span"/>
        </w:rPr>
        <w:t>。</w:t>
      </w:r>
      <w:r>
        <w:rPr>
          <w:rStyle w:val="translated-span"/>
        </w:rPr>
        <w:t>然后，</w:t>
      </w:r>
      <w:r>
        <w:rPr>
          <w:rStyle w:val="translated-span"/>
        </w:rPr>
        <w:t>LSDSLAM[12]</w:t>
      </w:r>
      <w:r>
        <w:rPr>
          <w:rStyle w:val="translated-span"/>
        </w:rPr>
        <w:t>扩展了这项工作，它可以在大规模环境中生成半稠密映射</w:t>
      </w:r>
      <w:r>
        <w:rPr>
          <w:rStyle w:val="translated-span"/>
        </w:rPr>
        <w:t>。</w:t>
      </w:r>
      <w:r>
        <w:rPr>
          <w:rStyle w:val="translated-span"/>
        </w:rPr>
        <w:t>DSO[11]</w:t>
      </w:r>
      <w:r>
        <w:rPr>
          <w:rStyle w:val="translated-span"/>
        </w:rPr>
        <w:t>通过联合优化所有涉及的模型参数，包括几何参数、相机姿态和内部参数，实现了精度和效率之间的权衡</w:t>
      </w:r>
      <w:r>
        <w:rPr>
          <w:rStyle w:val="translated-span"/>
        </w:rPr>
        <w:t>。</w:t>
      </w:r>
      <w:r>
        <w:rPr>
          <w:rStyle w:val="translated-span"/>
        </w:rPr>
        <w:t>这项工作的扩展包括立体声</w:t>
      </w:r>
      <w:r>
        <w:rPr>
          <w:rStyle w:val="translated-span"/>
        </w:rPr>
        <w:t>[12]</w:t>
      </w:r>
      <w:r>
        <w:rPr>
          <w:rStyle w:val="translated-span"/>
        </w:rPr>
        <w:t>和环路关闭</w:t>
      </w:r>
      <w:r>
        <w:rPr>
          <w:rStyle w:val="translated-span"/>
        </w:rPr>
        <w:t>[53]</w:t>
      </w:r>
      <w:r>
        <w:rPr>
          <w:rStyle w:val="translated-span"/>
        </w:rPr>
        <w:t>。</w:t>
      </w:r>
    </w:p>
    <w:p w:rsidR="00000000" w:rsidRDefault="00347AEB">
      <w:pPr>
        <w:ind w:left="14"/>
      </w:pPr>
      <w:r>
        <w:rPr>
          <w:rStyle w:val="translated-span"/>
        </w:rPr>
        <w:t>近年来，基于深度学习的</w:t>
      </w:r>
      <w:r>
        <w:rPr>
          <w:rStyle w:val="translated-span"/>
        </w:rPr>
        <w:t>SLAM/VO</w:t>
      </w:r>
      <w:r>
        <w:rPr>
          <w:rStyle w:val="translated-span"/>
        </w:rPr>
        <w:t>凭借神经网络强大的学习能力取得了很大的进步</w:t>
      </w:r>
      <w:r>
        <w:rPr>
          <w:rStyle w:val="translated-span"/>
        </w:rPr>
        <w:t>[54]</w:t>
      </w:r>
      <w:r>
        <w:rPr>
          <w:rStyle w:val="translated-span"/>
        </w:rPr>
        <w:t>。</w:t>
      </w:r>
      <w:r>
        <w:rPr>
          <w:rStyle w:val="translated-span"/>
        </w:rPr>
        <w:t>PoseNet[55]</w:t>
      </w:r>
      <w:r>
        <w:rPr>
          <w:rStyle w:val="translated-span"/>
        </w:rPr>
        <w:t>是最早使用</w:t>
      </w:r>
      <w:r>
        <w:rPr>
          <w:rStyle w:val="translated-span"/>
        </w:rPr>
        <w:t>CNN</w:t>
      </w:r>
      <w:r>
        <w:rPr>
          <w:rStyle w:val="translated-span"/>
        </w:rPr>
        <w:t>端到端估计摄像机姿态的作品之一</w:t>
      </w:r>
      <w:r>
        <w:rPr>
          <w:rStyle w:val="translated-span"/>
        </w:rPr>
        <w:t>。</w:t>
      </w:r>
      <w:r>
        <w:rPr>
          <w:rStyle w:val="translated-span"/>
        </w:rPr>
        <w:t>此后，许多研究如雨后春笋般涌现</w:t>
      </w:r>
      <w:r>
        <w:rPr>
          <w:rStyle w:val="translated-span"/>
        </w:rPr>
        <w:t>[10]</w:t>
      </w:r>
      <w:r>
        <w:rPr>
          <w:rStyle w:val="translated-span"/>
        </w:rPr>
        <w:t>、</w:t>
      </w:r>
      <w:r>
        <w:rPr>
          <w:rStyle w:val="translated-span"/>
        </w:rPr>
        <w:t>[19]</w:t>
      </w:r>
      <w:r>
        <w:rPr>
          <w:rStyle w:val="translated-span"/>
        </w:rPr>
        <w:t>、</w:t>
      </w:r>
      <w:r>
        <w:rPr>
          <w:rStyle w:val="translated-span"/>
        </w:rPr>
        <w:t>[56]</w:t>
      </w:r>
      <w:r>
        <w:rPr>
          <w:rStyle w:val="translated-span"/>
        </w:rPr>
        <w:t>、</w:t>
      </w:r>
      <w:r>
        <w:rPr>
          <w:rStyle w:val="translated-span"/>
        </w:rPr>
        <w:t>[57]</w:t>
      </w:r>
      <w:r>
        <w:rPr>
          <w:rStyle w:val="translated-span"/>
        </w:rPr>
        <w:t>。</w:t>
      </w:r>
      <w:r>
        <w:rPr>
          <w:rStyle w:val="translated-span"/>
        </w:rPr>
        <w:t>Deep VO</w:t>
      </w:r>
      <w:r>
        <w:rPr>
          <w:rStyle w:val="translated-span"/>
        </w:rPr>
        <w:t>[58]</w:t>
      </w:r>
      <w:r>
        <w:rPr>
          <w:rStyle w:val="translated-span"/>
        </w:rPr>
        <w:t>使用</w:t>
      </w:r>
      <w:r>
        <w:rPr>
          <w:rStyle w:val="translated-span"/>
        </w:rPr>
        <w:t>RNN</w:t>
      </w:r>
      <w:r>
        <w:rPr>
          <w:rStyle w:val="translated-span"/>
        </w:rPr>
        <w:t>来建模运动动态和图像序列之间的关系</w:t>
      </w:r>
      <w:r>
        <w:rPr>
          <w:rStyle w:val="translated-span"/>
        </w:rPr>
        <w:t>。</w:t>
      </w:r>
      <w:r>
        <w:rPr>
          <w:rStyle w:val="translated-span"/>
        </w:rPr>
        <w:t>ESP-VO[19]</w:t>
      </w:r>
      <w:r>
        <w:rPr>
          <w:rStyle w:val="translated-span"/>
        </w:rPr>
        <w:t>接着扩展了这项工作，增加了姿态估计的不确定性估计</w:t>
      </w:r>
      <w:r>
        <w:rPr>
          <w:rStyle w:val="translated-span"/>
        </w:rPr>
        <w:t>。</w:t>
      </w:r>
      <w:r>
        <w:rPr>
          <w:rStyle w:val="translated-span"/>
        </w:rPr>
        <w:t>为了避免收集大量的数据，许多研究试图使用无监督的技术</w:t>
      </w:r>
      <w:r>
        <w:rPr>
          <w:rStyle w:val="translated-span"/>
        </w:rPr>
        <w:t>[59]-[61]</w:t>
      </w:r>
      <w:r>
        <w:rPr>
          <w:rStyle w:val="translated-span"/>
        </w:rPr>
        <w:t>。</w:t>
      </w:r>
      <w:r>
        <w:rPr>
          <w:rStyle w:val="translated-span"/>
        </w:rPr>
        <w:t>[62]</w:t>
      </w:r>
      <w:r>
        <w:rPr>
          <w:rStyle w:val="translated-span"/>
        </w:rPr>
        <w:t>提出了一种时间（前后）和空间（左右）约束来学习一致的姿势和三维结构，更好地利用非监督性</w:t>
      </w:r>
      <w:r>
        <w:rPr>
          <w:rStyle w:val="translated-span"/>
        </w:rPr>
        <w:t>。</w:t>
      </w:r>
      <w:r>
        <w:rPr>
          <w:rStyle w:val="translated-span"/>
        </w:rPr>
        <w:t>Almalioglu</w:t>
      </w:r>
      <w:r>
        <w:rPr>
          <w:rStyle w:val="translated-span"/>
        </w:rPr>
        <w:t>等人</w:t>
      </w:r>
      <w:r>
        <w:rPr>
          <w:rStyle w:val="translated-span"/>
        </w:rPr>
        <w:t>[63]</w:t>
      </w:r>
      <w:r>
        <w:rPr>
          <w:rStyle w:val="translated-span"/>
        </w:rPr>
        <w:t>使用生成对抗网络（</w:t>
      </w:r>
      <w:r>
        <w:rPr>
          <w:rStyle w:val="translated-span"/>
        </w:rPr>
        <w:t>GANs</w:t>
      </w:r>
      <w:r>
        <w:rPr>
          <w:rStyle w:val="translated-span"/>
        </w:rPr>
        <w:t>）进行相机姿态估计</w:t>
      </w:r>
      <w:r>
        <w:rPr>
          <w:rStyle w:val="translated-span"/>
        </w:rPr>
        <w:t>。</w:t>
      </w:r>
    </w:p>
    <w:p w:rsidR="00000000" w:rsidRDefault="00347AEB">
      <w:pPr>
        <w:spacing w:after="314"/>
        <w:ind w:left="14"/>
      </w:pPr>
      <w:r>
        <w:rPr>
          <w:rStyle w:val="translated-span"/>
        </w:rPr>
        <w:t>此外，许多研究者试图将基于几何的方法与基于深度学习的方法相结合</w:t>
      </w:r>
      <w:r>
        <w:rPr>
          <w:rStyle w:val="translated-span"/>
        </w:rPr>
        <w:t>[24]</w:t>
      </w:r>
      <w:r>
        <w:rPr>
          <w:rStyle w:val="translated-span"/>
        </w:rPr>
        <w:t>、</w:t>
      </w:r>
      <w:r>
        <w:rPr>
          <w:rStyle w:val="translated-span"/>
        </w:rPr>
        <w:t>[25]</w:t>
      </w:r>
      <w:r>
        <w:rPr>
          <w:rStyle w:val="translated-span"/>
        </w:rPr>
        <w:t>、</w:t>
      </w:r>
      <w:r>
        <w:rPr>
          <w:rStyle w:val="translated-span"/>
        </w:rPr>
        <w:t>[64]</w:t>
      </w:r>
      <w:r>
        <w:rPr>
          <w:rStyle w:val="translated-span"/>
        </w:rPr>
        <w:t>。</w:t>
      </w:r>
      <w:r>
        <w:rPr>
          <w:rStyle w:val="translated-span"/>
        </w:rPr>
        <w:t>[64]</w:t>
      </w:r>
      <w:r>
        <w:rPr>
          <w:rStyle w:val="translated-span"/>
        </w:rPr>
        <w:t>利用基于深度学习的语义分割和场景解析技术</w:t>
      </w:r>
      <w:r>
        <w:rPr>
          <w:rStyle w:val="translated-span"/>
        </w:rPr>
        <w:t>来减少图像静态和动态区域的模糊性</w:t>
      </w:r>
      <w:r>
        <w:rPr>
          <w:rStyle w:val="translated-span"/>
        </w:rPr>
        <w:t>。</w:t>
      </w:r>
      <w:r>
        <w:rPr>
          <w:rStyle w:val="translated-span"/>
        </w:rPr>
        <w:t>DynaSLAM[65]</w:t>
      </w:r>
      <w:r>
        <w:rPr>
          <w:rStyle w:val="translated-span"/>
        </w:rPr>
        <w:t>，</w:t>
      </w:r>
      <w:r>
        <w:rPr>
          <w:rStyle w:val="translated-span"/>
        </w:rPr>
        <w:t>[66]</w:t>
      </w:r>
      <w:r>
        <w:rPr>
          <w:rStyle w:val="translated-span"/>
        </w:rPr>
        <w:t>利用深度学习和多视图几何分割动态对象</w:t>
      </w:r>
      <w:r>
        <w:rPr>
          <w:rStyle w:val="translated-span"/>
        </w:rPr>
        <w:t>。</w:t>
      </w:r>
      <w:r>
        <w:rPr>
          <w:rStyle w:val="translated-span"/>
        </w:rPr>
        <w:t>DS-SLAM[25]</w:t>
      </w:r>
      <w:r>
        <w:rPr>
          <w:rStyle w:val="translated-span"/>
        </w:rPr>
        <w:t>将语义分割和运动一致性检查相结合，减少了动态对象的影响，提高了动态环境下的准确性</w:t>
      </w:r>
      <w:r>
        <w:rPr>
          <w:rStyle w:val="translated-span"/>
        </w:rPr>
        <w:t>。</w:t>
      </w:r>
      <w:r>
        <w:rPr>
          <w:rStyle w:val="translated-span"/>
        </w:rPr>
        <w:t>之后，显著</w:t>
      </w:r>
      <w:r>
        <w:rPr>
          <w:rStyle w:val="translated-span"/>
        </w:rPr>
        <w:t>DSO[29]</w:t>
      </w:r>
      <w:r>
        <w:rPr>
          <w:rStyle w:val="translated-span"/>
        </w:rPr>
        <w:t>利用视觉显著性和注意机制在显著区域提取特征点</w:t>
      </w:r>
      <w:r>
        <w:rPr>
          <w:rStyle w:val="translated-span"/>
        </w:rPr>
        <w:t>。</w:t>
      </w:r>
      <w:r>
        <w:rPr>
          <w:rStyle w:val="translated-span"/>
        </w:rPr>
        <w:t>这种方法提高了</w:t>
      </w:r>
      <w:r>
        <w:rPr>
          <w:rStyle w:val="translated-span"/>
        </w:rPr>
        <w:t>DSO</w:t>
      </w:r>
      <w:r>
        <w:rPr>
          <w:rStyle w:val="translated-span"/>
        </w:rPr>
        <w:t>的性能</w:t>
      </w:r>
      <w:r>
        <w:rPr>
          <w:rStyle w:val="translated-span"/>
        </w:rPr>
        <w:t>。</w:t>
      </w:r>
      <w:r>
        <w:rPr>
          <w:rStyle w:val="translated-span"/>
        </w:rPr>
        <w:t>然而，这个框架只能在室内环境下工作</w:t>
      </w:r>
      <w:r>
        <w:rPr>
          <w:rStyle w:val="translated-span"/>
        </w:rPr>
        <w:t>。</w:t>
      </w:r>
      <w:r>
        <w:rPr>
          <w:rStyle w:val="translated-span"/>
        </w:rPr>
        <w:t>因此，我们利用我们提出的显著性模型和显著性</w:t>
      </w:r>
      <w:r>
        <w:rPr>
          <w:rStyle w:val="translated-span"/>
        </w:rPr>
        <w:t>BA</w:t>
      </w:r>
      <w:r>
        <w:rPr>
          <w:rStyle w:val="translated-span"/>
        </w:rPr>
        <w:t>方法，将此方法推广到户外环境</w:t>
      </w:r>
      <w:r>
        <w:rPr>
          <w:rStyle w:val="translated-span"/>
        </w:rPr>
        <w:t>。</w:t>
      </w:r>
    </w:p>
    <w:p w:rsidR="00000000" w:rsidRDefault="00347AEB">
      <w:pPr>
        <w:pStyle w:val="1"/>
        <w:spacing w:after="71"/>
        <w:ind w:left="32" w:right="22"/>
      </w:pPr>
      <w:r>
        <w:rPr>
          <w:rStyle w:val="translated-span"/>
          <w:sz w:val="20"/>
          <w:szCs w:val="20"/>
        </w:rPr>
        <w:t>三、</w:t>
      </w:r>
      <w:r>
        <w:rPr>
          <w:rStyle w:val="translated-span"/>
          <w:sz w:val="20"/>
          <w:szCs w:val="20"/>
        </w:rPr>
        <w:t xml:space="preserve"> </w:t>
      </w:r>
      <w:r>
        <w:rPr>
          <w:rStyle w:val="translated-span"/>
          <w:sz w:val="20"/>
          <w:szCs w:val="20"/>
        </w:rPr>
        <w:t>方法</w:t>
      </w:r>
      <w:r>
        <w:rPr>
          <w:rStyle w:val="translated-span"/>
          <w:sz w:val="20"/>
          <w:szCs w:val="20"/>
        </w:rPr>
        <w:t>论</w:t>
      </w:r>
    </w:p>
    <w:p w:rsidR="00000000" w:rsidRDefault="00347AEB">
      <w:pPr>
        <w:pStyle w:val="2"/>
        <w:ind w:left="-5"/>
      </w:pPr>
      <w:r>
        <w:rPr>
          <w:rStyle w:val="translated-span"/>
        </w:rPr>
        <w:t>A</w:t>
      </w:r>
      <w:r>
        <w:rPr>
          <w:rStyle w:val="translated-span"/>
        </w:rPr>
        <w:t>、</w:t>
      </w:r>
      <w:r>
        <w:rPr>
          <w:rStyle w:val="translated-span"/>
        </w:rPr>
        <w:t xml:space="preserve"> </w:t>
      </w:r>
      <w:r>
        <w:rPr>
          <w:rStyle w:val="translated-span"/>
        </w:rPr>
        <w:t>系统总</w:t>
      </w:r>
      <w:r>
        <w:rPr>
          <w:rStyle w:val="translated-span"/>
        </w:rPr>
        <w:t>体</w:t>
      </w:r>
    </w:p>
    <w:p w:rsidR="00000000" w:rsidRDefault="00347AEB">
      <w:pPr>
        <w:ind w:left="14"/>
      </w:pPr>
      <w:r>
        <w:rPr>
          <w:rStyle w:val="translated-span"/>
        </w:rPr>
        <w:t>图</w:t>
      </w:r>
      <w:r>
        <w:rPr>
          <w:rStyle w:val="translated-span"/>
        </w:rPr>
        <w:t>1</w:t>
      </w:r>
      <w:r>
        <w:rPr>
          <w:rStyle w:val="translated-span"/>
        </w:rPr>
        <w:t>提供了我们提出的框架的简化说明，该框架由两个组件组成：</w:t>
      </w:r>
      <w:r>
        <w:rPr>
          <w:rStyle w:val="translated-span"/>
        </w:rPr>
        <w:t>基于几何的</w:t>
      </w:r>
      <w:r>
        <w:rPr>
          <w:rStyle w:val="translated-span"/>
        </w:rPr>
        <w:t>SLAM</w:t>
      </w:r>
      <w:r>
        <w:rPr>
          <w:rStyle w:val="translated-span"/>
        </w:rPr>
        <w:t>管道和基于学习的显著性预测模块</w:t>
      </w:r>
      <w:r>
        <w:rPr>
          <w:rStyle w:val="translated-span"/>
        </w:rPr>
        <w:t>。</w:t>
      </w:r>
      <w:r>
        <w:rPr>
          <w:rStyle w:val="translated-span"/>
        </w:rPr>
        <w:t>显著性预测模块生成与</w:t>
      </w:r>
      <w:r>
        <w:rPr>
          <w:rStyle w:val="translated-span"/>
        </w:rPr>
        <w:t>SLAM</w:t>
      </w:r>
      <w:r>
        <w:rPr>
          <w:rStyle w:val="translated-span"/>
        </w:rPr>
        <w:t>数据集相对应的显著性图</w:t>
      </w:r>
      <w:r>
        <w:rPr>
          <w:rStyle w:val="translated-span"/>
        </w:rPr>
        <w:t>。</w:t>
      </w:r>
      <w:r>
        <w:rPr>
          <w:rStyle w:val="translated-span"/>
        </w:rPr>
        <w:t>然后，利用显著性映射作为输入，帮助</w:t>
      </w:r>
      <w:r>
        <w:rPr>
          <w:rStyle w:val="translated-span"/>
        </w:rPr>
        <w:t>SLAM</w:t>
      </w:r>
      <w:r>
        <w:rPr>
          <w:rStyle w:val="translated-span"/>
        </w:rPr>
        <w:t>算法选择显著特征点，提高了算法的精度和鲁棒性</w:t>
      </w:r>
      <w:r>
        <w:rPr>
          <w:rStyle w:val="translated-span"/>
        </w:rPr>
        <w:t>。</w:t>
      </w:r>
      <w:r>
        <w:rPr>
          <w:rStyle w:val="translated-span"/>
        </w:rPr>
        <w:t>在我们提出的框架中，我们采用</w:t>
      </w:r>
      <w:r>
        <w:rPr>
          <w:rStyle w:val="translated-span"/>
        </w:rPr>
        <w:t>ORB-SLAM3[9]</w:t>
      </w:r>
      <w:r>
        <w:rPr>
          <w:rStyle w:val="translated-span"/>
        </w:rPr>
        <w:t>作为主干</w:t>
      </w:r>
      <w:r>
        <w:rPr>
          <w:rStyle w:val="translated-span"/>
        </w:rPr>
        <w:t>。</w:t>
      </w:r>
      <w:r>
        <w:rPr>
          <w:rStyle w:val="translated-span"/>
        </w:rPr>
        <w:t>在第三节的其余部分中，我们首先描述了如何建立一个显著性数据集，并在第三节</w:t>
      </w:r>
      <w:r>
        <w:rPr>
          <w:rStyle w:val="translated-span"/>
        </w:rPr>
        <w:t>B</w:t>
      </w:r>
      <w:r>
        <w:rPr>
          <w:rStyle w:val="translated-span"/>
        </w:rPr>
        <w:t>中使用它来获得显著性预测模型。接下来，在第三节</w:t>
      </w:r>
      <w:r>
        <w:rPr>
          <w:rStyle w:val="translated-span"/>
        </w:rPr>
        <w:t>C</w:t>
      </w:r>
      <w:r>
        <w:rPr>
          <w:rStyle w:val="translated-span"/>
        </w:rPr>
        <w:t>中，我们描述了如何使用我们提出的显著性模型预测的显著性映射来设计显著性束调整（</w:t>
      </w:r>
      <w:r>
        <w:rPr>
          <w:rStyle w:val="translated-span"/>
        </w:rPr>
        <w:t>SBA</w:t>
      </w:r>
      <w:r>
        <w:rPr>
          <w:rStyle w:val="translated-span"/>
        </w:rPr>
        <w:t>）</w:t>
      </w:r>
      <w:r>
        <w:rPr>
          <w:rStyle w:val="translated-span"/>
        </w:rPr>
        <w:t>。</w:t>
      </w:r>
    </w:p>
    <w:tbl>
      <w:tblPr>
        <w:tblW w:w="0" w:type="auto"/>
        <w:tblCellSpacing w:w="0" w:type="dxa"/>
        <w:tblInd w:w="-15" w:type="dxa"/>
        <w:tblCellMar>
          <w:left w:w="0" w:type="dxa"/>
          <w:right w:w="0" w:type="dxa"/>
        </w:tblCellMar>
        <w:tblLook w:val="04A0" w:firstRow="1" w:lastRow="0" w:firstColumn="1" w:lastColumn="0" w:noHBand="0" w:noVBand="1"/>
      </w:tblPr>
      <w:tblGrid>
        <w:gridCol w:w="105"/>
        <w:gridCol w:w="10080"/>
      </w:tblGrid>
      <w:tr w:rsidR="00000000">
        <w:trPr>
          <w:gridAfter w:val="1"/>
          <w:tblCellSpacing w:w="0" w:type="dxa"/>
        </w:trPr>
        <w:tc>
          <w:tcPr>
            <w:tcW w:w="105" w:type="dxa"/>
            <w:vAlign w:val="center"/>
            <w:hideMark/>
          </w:tcPr>
          <w:p w:rsidR="00000000" w:rsidRDefault="00347AEB"/>
        </w:tc>
      </w:tr>
      <w:tr w:rsidR="00000000">
        <w:trPr>
          <w:tblCellSpacing w:w="0" w:type="dxa"/>
        </w:trPr>
        <w:tc>
          <w:tcPr>
            <w:tcW w:w="0" w:type="auto"/>
            <w:vAlign w:val="center"/>
            <w:hideMark/>
          </w:tcPr>
          <w:p w:rsidR="00000000" w:rsidRDefault="00347AEB">
            <w:pPr>
              <w:spacing w:after="0" w:line="240" w:lineRule="auto"/>
              <w:ind w:firstLine="0"/>
              <w:jc w:val="left"/>
              <w:rPr>
                <w:rFonts w:ascii="Times New Roman" w:eastAsia="Times New Roman" w:hAnsi="Times New Roman" w:cs="Times New Roman"/>
                <w:color w:val="auto"/>
              </w:rPr>
            </w:pPr>
          </w:p>
        </w:tc>
        <w:tc>
          <w:tcPr>
            <w:tcW w:w="0" w:type="auto"/>
            <w:vAlign w:val="center"/>
            <w:hideMark/>
          </w:tcPr>
          <w:p w:rsidR="00000000" w:rsidRDefault="00347AEB">
            <w:pPr>
              <w:spacing w:after="0" w:line="240" w:lineRule="auto"/>
              <w:ind w:firstLine="0"/>
              <w:jc w:val="left"/>
              <w:rPr>
                <w:rFonts w:ascii="宋体" w:hAnsi="宋体"/>
                <w:color w:val="auto"/>
                <w:sz w:val="24"/>
                <w:szCs w:val="24"/>
              </w:rPr>
            </w:pPr>
            <w:r>
              <w:rPr>
                <w:rFonts w:ascii="宋体" w:hAnsi="宋体"/>
                <w:noProof/>
                <w:color w:val="auto"/>
                <w:sz w:val="24"/>
                <w:szCs w:val="24"/>
              </w:rPr>
              <w:drawing>
                <wp:inline distT="0" distB="0" distL="0" distR="0">
                  <wp:extent cx="6391275" cy="1981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391275" cy="1981200"/>
                          </a:xfrm>
                          <a:prstGeom prst="rect">
                            <a:avLst/>
                          </a:prstGeom>
                          <a:noFill/>
                          <a:ln>
                            <a:noFill/>
                          </a:ln>
                        </pic:spPr>
                      </pic:pic>
                    </a:graphicData>
                  </a:graphic>
                </wp:inline>
              </w:drawing>
            </w:r>
          </w:p>
        </w:tc>
      </w:tr>
    </w:tbl>
    <w:p w:rsidR="00000000" w:rsidRDefault="00347AEB">
      <w:pPr>
        <w:spacing w:after="442" w:line="244" w:lineRule="auto"/>
        <w:ind w:left="-15" w:firstLine="0"/>
        <w:rPr>
          <w:rFonts w:hint="eastAsia"/>
        </w:rPr>
      </w:pPr>
      <w:r>
        <w:br w:type="textWrapping" w:clear="all"/>
      </w:r>
      <w:r>
        <w:rPr>
          <w:rStyle w:val="translated-span"/>
          <w:sz w:val="16"/>
          <w:szCs w:val="16"/>
        </w:rPr>
        <w:t>图</w:t>
      </w:r>
      <w:r>
        <w:rPr>
          <w:rStyle w:val="translated-span"/>
          <w:sz w:val="16"/>
          <w:szCs w:val="16"/>
        </w:rPr>
        <w:t>3</w:t>
      </w:r>
      <w:r>
        <w:rPr>
          <w:rStyle w:val="translated-span"/>
          <w:sz w:val="16"/>
          <w:szCs w:val="16"/>
        </w:rPr>
        <w:t>。</w:t>
      </w:r>
      <w:r>
        <w:rPr>
          <w:rStyle w:val="translated-span"/>
          <w:sz w:val="16"/>
          <w:szCs w:val="16"/>
        </w:rPr>
        <w:t>视觉显著图预测的流水线</w:t>
      </w:r>
      <w:r>
        <w:rPr>
          <w:rStyle w:val="translated-span"/>
          <w:sz w:val="16"/>
          <w:szCs w:val="16"/>
        </w:rPr>
        <w:t>。</w:t>
      </w:r>
    </w:p>
    <w:p w:rsidR="00000000" w:rsidRDefault="00347AEB">
      <w:pPr>
        <w:pStyle w:val="2"/>
        <w:spacing w:after="187"/>
        <w:ind w:left="-5"/>
      </w:pPr>
      <w:r>
        <w:rPr>
          <w:rStyle w:val="translated-span"/>
        </w:rPr>
        <w:t>B</w:t>
      </w:r>
      <w:r>
        <w:rPr>
          <w:rStyle w:val="translated-span"/>
        </w:rPr>
        <w:t>、</w:t>
      </w:r>
      <w:r>
        <w:rPr>
          <w:rStyle w:val="translated-span"/>
        </w:rPr>
        <w:t xml:space="preserve"> </w:t>
      </w:r>
      <w:r>
        <w:rPr>
          <w:rStyle w:val="translated-span"/>
        </w:rPr>
        <w:t>显著性预</w:t>
      </w:r>
      <w:r>
        <w:rPr>
          <w:rStyle w:val="translated-span"/>
        </w:rPr>
        <w:t>测</w:t>
      </w:r>
    </w:p>
    <w:p w:rsidR="00000000" w:rsidRDefault="00347AEB">
      <w:pPr>
        <w:ind w:left="14"/>
      </w:pPr>
      <w:r>
        <w:rPr>
          <w:rStyle w:val="translated-span"/>
        </w:rPr>
        <w:t>视觉显著性或视觉注意机制是指模仿人类视觉系统，从自然场景中选取最显著、最感兴趣的区域或点，在不同的任务下进行进一步处理</w:t>
      </w:r>
      <w:r>
        <w:rPr>
          <w:rStyle w:val="translated-span"/>
        </w:rPr>
        <w:t>。</w:t>
      </w:r>
      <w:r>
        <w:rPr>
          <w:rStyle w:val="translated-span"/>
        </w:rPr>
        <w:t>在动态和奇异的环境中，忽略了动态和奇异的区域</w:t>
      </w:r>
      <w:r>
        <w:rPr>
          <w:rStyle w:val="translated-span"/>
        </w:rPr>
        <w:t>。</w:t>
      </w:r>
      <w:r>
        <w:rPr>
          <w:rStyle w:val="translated-span"/>
        </w:rPr>
        <w:t>近年来，有许多基于深度学习的方法来预测自然场景中的显著区域，并取得了很好的效果</w:t>
      </w:r>
      <w:r>
        <w:rPr>
          <w:rStyle w:val="translated-span"/>
        </w:rPr>
        <w:t>。</w:t>
      </w:r>
      <w:r>
        <w:rPr>
          <w:rStyle w:val="translated-span"/>
        </w:rPr>
        <w:t>然而，这些显著性预测方法并不能完全描述</w:t>
      </w:r>
      <w:r>
        <w:rPr>
          <w:rStyle w:val="translated-span"/>
        </w:rPr>
        <w:t>VO/SLAM</w:t>
      </w:r>
      <w:r>
        <w:rPr>
          <w:rStyle w:val="translated-span"/>
        </w:rPr>
        <w:t>系统需要注意的所有问题，这主要是由于训练数据集存在中心偏差</w:t>
      </w:r>
      <w:r>
        <w:rPr>
          <w:rStyle w:val="translated-span"/>
        </w:rPr>
        <w:t>。</w:t>
      </w:r>
      <w:r>
        <w:rPr>
          <w:rStyle w:val="translated-span"/>
        </w:rPr>
        <w:t>原因是这些方法只使用原始的人类凝</w:t>
      </w:r>
      <w:r>
        <w:rPr>
          <w:rStyle w:val="translated-span"/>
        </w:rPr>
        <w:t>视</w:t>
      </w:r>
    </w:p>
    <w:p w:rsidR="00000000" w:rsidRDefault="00347AEB">
      <w:pPr>
        <w:spacing w:after="33"/>
        <w:ind w:left="14" w:firstLine="0"/>
      </w:pPr>
      <w:r>
        <w:rPr>
          <w:rStyle w:val="translated-span"/>
        </w:rPr>
        <w:t>信息，而人类的目光会停留在车辆前方的道路上，因为这是车辆行驶的地方</w:t>
      </w:r>
      <w:r>
        <w:rPr>
          <w:rStyle w:val="translated-span"/>
        </w:rPr>
        <w:t>。</w:t>
      </w:r>
      <w:r>
        <w:rPr>
          <w:rStyle w:val="translated-span"/>
        </w:rPr>
        <w:t>但是，这还不够，因为</w:t>
      </w:r>
      <w:r>
        <w:rPr>
          <w:rStyle w:val="translated-span"/>
        </w:rPr>
        <w:t>SLAM/VO</w:t>
      </w:r>
      <w:r>
        <w:rPr>
          <w:rStyle w:val="translated-span"/>
        </w:rPr>
        <w:t>还需要关注远离图</w:t>
      </w:r>
      <w:r>
        <w:rPr>
          <w:rStyle w:val="translated-span"/>
        </w:rPr>
        <w:t>像中心的区域</w:t>
      </w:r>
      <w:r>
        <w:rPr>
          <w:rStyle w:val="translated-span"/>
        </w:rPr>
        <w:t>。</w:t>
      </w:r>
      <w:r>
        <w:rPr>
          <w:rStyle w:val="translated-span"/>
        </w:rPr>
        <w:t>仅仅依靠人眼跟踪器获得的凝视数据并不能帮助捕捉所有这些重要的线索</w:t>
      </w:r>
      <w:r>
        <w:rPr>
          <w:rStyle w:val="translated-span"/>
        </w:rPr>
        <w:t>。</w:t>
      </w:r>
    </w:p>
    <w:p w:rsidR="00000000" w:rsidRDefault="00347AEB">
      <w:pPr>
        <w:spacing w:after="29"/>
        <w:ind w:left="14"/>
      </w:pPr>
      <w:r>
        <w:rPr>
          <w:noProof/>
        </w:rPr>
        <w:drawing>
          <wp:inline distT="0" distB="0" distL="0" distR="0">
            <wp:extent cx="3200400" cy="180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200400" cy="180975"/>
                    </a:xfrm>
                    <a:prstGeom prst="rect">
                      <a:avLst/>
                    </a:prstGeom>
                    <a:noFill/>
                    <a:ln>
                      <a:noFill/>
                    </a:ln>
                  </pic:spPr>
                </pic:pic>
              </a:graphicData>
            </a:graphic>
          </wp:inline>
        </w:drawing>
      </w:r>
      <w:r>
        <w:rPr>
          <w:rStyle w:val="translated-span"/>
        </w:rPr>
        <w:t>因此，为了解决这一问题，我们采用了与文献</w:t>
      </w:r>
      <w:r>
        <w:rPr>
          <w:rStyle w:val="translated-span"/>
        </w:rPr>
        <w:t>[30]</w:t>
      </w:r>
      <w:r>
        <w:rPr>
          <w:rStyle w:val="translated-span"/>
        </w:rPr>
        <w:t>相似的策略，将几何信息和语义信息结合起来，制作了一个显著性数据集来训练显著性模型，用语义注视代替人类注视地面的真实性</w:t>
      </w:r>
      <w:r>
        <w:rPr>
          <w:rStyle w:val="translated-span"/>
        </w:rPr>
        <w:t>。</w:t>
      </w:r>
      <w:r>
        <w:rPr>
          <w:rStyle w:val="translated-span"/>
        </w:rPr>
        <w:t>我们提出的显著性数据集基于</w:t>
      </w:r>
      <w:r>
        <w:rPr>
          <w:rStyle w:val="translated-span"/>
        </w:rPr>
        <w:t>KITTI</w:t>
      </w:r>
      <w:r>
        <w:rPr>
          <w:rStyle w:val="translated-span"/>
        </w:rPr>
        <w:t>目标检测数据集</w:t>
      </w:r>
      <w:r>
        <w:rPr>
          <w:rStyle w:val="translated-span"/>
        </w:rPr>
        <w:t>[32]</w:t>
      </w:r>
      <w:r>
        <w:rPr>
          <w:rStyle w:val="translated-span"/>
        </w:rPr>
        <w:t>。</w:t>
      </w:r>
      <w:r>
        <w:rPr>
          <w:rStyle w:val="translated-span"/>
        </w:rPr>
        <w:t>具体来说，我们首先提取图像的几何信息，如特征点、线和平面</w:t>
      </w:r>
      <w:r>
        <w:rPr>
          <w:rStyle w:val="translated-span"/>
        </w:rPr>
        <w:t>。</w:t>
      </w:r>
      <w:r>
        <w:rPr>
          <w:rStyle w:val="translated-span"/>
        </w:rPr>
        <w:t>这是因为经典的</w:t>
      </w:r>
      <w:r>
        <w:rPr>
          <w:rStyle w:val="translated-span"/>
        </w:rPr>
        <w:t>SLAM/VO</w:t>
      </w:r>
      <w:r>
        <w:rPr>
          <w:rStyle w:val="translated-span"/>
        </w:rPr>
        <w:t>方法通常集中在具有丰富几何信息的区域</w:t>
      </w:r>
      <w:r>
        <w:rPr>
          <w:rStyle w:val="translated-span"/>
        </w:rPr>
        <w:t>。</w:t>
      </w:r>
      <w:r>
        <w:rPr>
          <w:rStyle w:val="translated-span"/>
        </w:rPr>
        <w:t>接下来，我们使用</w:t>
      </w:r>
      <w:r>
        <w:rPr>
          <w:rStyle w:val="translated-span"/>
        </w:rPr>
        <w:t>SDC Net[67]</w:t>
      </w:r>
      <w:r>
        <w:rPr>
          <w:rStyle w:val="translated-span"/>
        </w:rPr>
        <w:t>在感兴趣的对象周围生成分段掩码</w:t>
      </w:r>
      <w:r>
        <w:rPr>
          <w:rStyle w:val="translated-span"/>
        </w:rPr>
        <w:t>。</w:t>
      </w:r>
      <w:r>
        <w:rPr>
          <w:rStyle w:val="translated-span"/>
        </w:rPr>
        <w:t>我们选取</w:t>
      </w:r>
      <w:r>
        <w:rPr>
          <w:rStyle w:val="translated-span"/>
        </w:rPr>
        <w:t>13</w:t>
      </w:r>
      <w:r>
        <w:rPr>
          <w:rStyle w:val="translated-span"/>
        </w:rPr>
        <w:t>个类别（红绿灯、交通标志、道路、建筑物、人行道、停车场、轨道、栅栏、桥梁、杆、杆组、植被、地形）来过滤几何信息，这些类别中的区域通常包含显著、稳定和健壮的特征</w:t>
      </w:r>
      <w:r>
        <w:rPr>
          <w:rStyle w:val="translated-span"/>
        </w:rPr>
        <w:t>。</w:t>
      </w:r>
      <w:r>
        <w:rPr>
          <w:rStyle w:val="translated-span"/>
        </w:rPr>
        <w:t>因此，动态区域中的特征不会出现在我们的显著数据集中，例如移动的车辆、人、骑手等。图</w:t>
      </w:r>
      <w:r>
        <w:rPr>
          <w:rStyle w:val="translated-span"/>
        </w:rPr>
        <w:t>2</w:t>
      </w:r>
      <w:r>
        <w:rPr>
          <w:rStyle w:val="translated-span"/>
        </w:rPr>
        <w:t>显示了我们提出的语义注视和人类注视地面真相的比较</w:t>
      </w:r>
      <w:r>
        <w:rPr>
          <w:rStyle w:val="translated-span"/>
        </w:rPr>
        <w:t>。</w:t>
      </w:r>
      <w:r>
        <w:rPr>
          <w:rStyle w:val="translated-span"/>
        </w:rPr>
        <w:t>最后，基于我们提出的显著性数据集，利用显著性图预测算法</w:t>
      </w:r>
      <w:r>
        <w:rPr>
          <w:rStyle w:val="translated-span"/>
        </w:rPr>
        <w:t>DIAlgorithm 1</w:t>
      </w:r>
      <w:r>
        <w:rPr>
          <w:rStyle w:val="translated-span"/>
        </w:rPr>
        <w:t>，得到显著性模型</w:t>
      </w:r>
      <w:r>
        <w:rPr>
          <w:rStyle w:val="translated-span"/>
        </w:rPr>
        <w:t>。</w:t>
      </w:r>
    </w:p>
    <w:p w:rsidR="00000000" w:rsidRDefault="00347AEB">
      <w:pPr>
        <w:spacing w:after="42"/>
        <w:ind w:left="14" w:firstLine="0"/>
      </w:pPr>
      <w:r>
        <w:rPr>
          <w:rStyle w:val="translated-span"/>
        </w:rPr>
        <w:t>输入：输入图像</w:t>
      </w:r>
      <w:r>
        <w:rPr>
          <w:rStyle w:val="translated-span"/>
        </w:rPr>
        <w:t>I</w:t>
      </w:r>
      <w:r>
        <w:rPr>
          <w:rStyle w:val="translated-span"/>
        </w:rPr>
        <w:t>，输入激光雷达点</w:t>
      </w:r>
      <w:r>
        <w:rPr>
          <w:rStyle w:val="translated-span"/>
        </w:rPr>
        <w:t>L</w:t>
      </w:r>
      <w:r>
        <w:rPr>
          <w:rStyle w:val="translated-span"/>
        </w:rPr>
        <w:t>（可选</w:t>
      </w:r>
      <w:r>
        <w:rPr>
          <w:rStyle w:val="translated-span"/>
        </w:rPr>
        <w:t>）</w:t>
      </w:r>
    </w:p>
    <w:p w:rsidR="00000000" w:rsidRDefault="00347AEB">
      <w:pPr>
        <w:spacing w:after="31"/>
        <w:ind w:left="14" w:firstLine="0"/>
      </w:pPr>
      <w:r>
        <w:rPr>
          <w:rStyle w:val="translated-span"/>
        </w:rPr>
        <w:t>输出：预测最终显著性</w:t>
      </w:r>
      <w:r>
        <w:rPr>
          <w:rStyle w:val="translated-span"/>
        </w:rPr>
        <w:t>图</w:t>
      </w:r>
      <w:r>
        <w:rPr>
          <w:rStyle w:val="translated-span"/>
          <w:rFonts w:ascii="Cambria" w:hAnsi="Cambria"/>
          <w:i/>
          <w:iCs/>
        </w:rPr>
        <w:t>S</w:t>
      </w:r>
      <w:r>
        <w:rPr>
          <w:rStyle w:val="translated-span"/>
          <w:rFonts w:ascii="Cambria" w:hAnsi="Cambria"/>
          <w:i/>
          <w:iCs/>
        </w:rPr>
        <w:t>码</w:t>
      </w:r>
      <w:r>
        <w:rPr>
          <w:rStyle w:val="translated-span"/>
          <w:rFonts w:ascii="Cambria" w:hAnsi="Cambria"/>
          <w:vertAlign w:val="subscript"/>
        </w:rPr>
        <w:t>（最终</w:t>
      </w:r>
      <w:r>
        <w:rPr>
          <w:rStyle w:val="translated-span"/>
          <w:rFonts w:ascii="Cambria" w:hAnsi="Cambria"/>
          <w:vertAlign w:val="subscript"/>
        </w:rPr>
        <w:t>）</w:t>
      </w:r>
    </w:p>
    <w:p w:rsidR="00000000" w:rsidRDefault="00347AEB">
      <w:pPr>
        <w:ind w:left="115" w:firstLine="0"/>
      </w:pP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为每个图像提取几何信息</w:t>
      </w:r>
      <w:r>
        <w:rPr>
          <w:rStyle w:val="translated-span"/>
          <w:sz w:val="16"/>
          <w:szCs w:val="16"/>
        </w:rPr>
        <w:t>。</w:t>
      </w:r>
    </w:p>
    <w:p w:rsidR="00000000" w:rsidRDefault="00347AEB">
      <w:pPr>
        <w:spacing w:after="20" w:line="252" w:lineRule="auto"/>
        <w:ind w:left="110" w:hanging="10"/>
        <w:jc w:val="left"/>
      </w:pPr>
      <w:r>
        <w:rPr>
          <w:rStyle w:val="translated-span"/>
          <w:sz w:val="16"/>
          <w:szCs w:val="16"/>
        </w:rPr>
        <w:t>2</w:t>
      </w:r>
      <w:r>
        <w:rPr>
          <w:rStyle w:val="translated-span"/>
          <w:sz w:val="16"/>
          <w:szCs w:val="16"/>
        </w:rPr>
        <w:t>：</w:t>
      </w:r>
      <w:r>
        <w:rPr>
          <w:rStyle w:val="translated-span"/>
          <w:sz w:val="16"/>
          <w:szCs w:val="16"/>
        </w:rPr>
        <w:t xml:space="preserve"> =SDC</w:t>
      </w:r>
      <w:r>
        <w:rPr>
          <w:rStyle w:val="translated-span"/>
          <w:sz w:val="16"/>
          <w:szCs w:val="16"/>
        </w:rPr>
        <w:t>−</w:t>
      </w:r>
      <w:r>
        <w:rPr>
          <w:rStyle w:val="translated-span"/>
          <w:sz w:val="16"/>
          <w:szCs w:val="16"/>
        </w:rPr>
        <w:t>Net</w:t>
      </w:r>
      <w:r>
        <w:rPr>
          <w:rStyle w:val="translated-span"/>
          <w:sz w:val="16"/>
          <w:szCs w:val="16"/>
        </w:rPr>
        <w:t>（</w:t>
      </w:r>
      <w:r>
        <w:rPr>
          <w:rStyle w:val="translated-span"/>
          <w:sz w:val="16"/>
          <w:szCs w:val="16"/>
        </w:rPr>
        <w:t>I</w:t>
      </w:r>
      <w:r>
        <w:rPr>
          <w:rStyle w:val="translated-span"/>
          <w:sz w:val="16"/>
          <w:szCs w:val="16"/>
        </w:rPr>
        <w:t>）；：分段任务</w:t>
      </w:r>
      <w:r>
        <w:rPr>
          <w:rStyle w:val="translated-span"/>
          <w:sz w:val="16"/>
          <w:szCs w:val="16"/>
        </w:rPr>
        <w:t>。</w:t>
      </w:r>
      <w:r>
        <w:rPr>
          <w:rStyle w:val="translated-span"/>
          <w:rFonts w:ascii="Cambria" w:hAnsi="Cambria"/>
          <w:i/>
          <w:iCs/>
        </w:rPr>
        <w:t>性虐</w:t>
      </w:r>
      <w:r>
        <w:rPr>
          <w:rStyle w:val="translated-span"/>
          <w:rFonts w:ascii="Cambria" w:hAnsi="Cambria"/>
          <w:i/>
          <w:iCs/>
        </w:rPr>
        <w:t>待</w:t>
      </w:r>
      <w:r>
        <w:rPr>
          <w:rStyle w:val="translated-span"/>
          <w:rFonts w:ascii="Cambria" w:hAnsi="Cambria"/>
          <w:i/>
          <w:iCs/>
        </w:rPr>
        <w:t>性虐</w:t>
      </w:r>
      <w:r>
        <w:rPr>
          <w:rStyle w:val="translated-span"/>
          <w:rFonts w:ascii="Cambria" w:hAnsi="Cambria"/>
          <w:i/>
          <w:iCs/>
        </w:rPr>
        <w:t>待</w:t>
      </w:r>
    </w:p>
    <w:p w:rsidR="00000000" w:rsidRDefault="00347AEB">
      <w:pPr>
        <w:spacing w:after="48"/>
        <w:ind w:left="115" w:firstLine="0"/>
      </w:pPr>
      <w:r>
        <w:rPr>
          <w:rStyle w:val="translated-span"/>
          <w:sz w:val="16"/>
          <w:szCs w:val="16"/>
        </w:rPr>
        <w:t>3</w:t>
      </w:r>
      <w:r>
        <w:rPr>
          <w:rStyle w:val="translated-span"/>
          <w:sz w:val="16"/>
          <w:szCs w:val="16"/>
        </w:rPr>
        <w:t>：</w:t>
      </w:r>
      <w:r>
        <w:rPr>
          <w:rStyle w:val="translated-span"/>
          <w:sz w:val="16"/>
          <w:szCs w:val="16"/>
        </w:rPr>
        <w:t xml:space="preserve"> </w:t>
      </w:r>
      <w:r>
        <w:rPr>
          <w:rStyle w:val="translated-span"/>
          <w:sz w:val="16"/>
          <w:szCs w:val="16"/>
        </w:rPr>
        <w:t>用于过滤几何信息</w:t>
      </w:r>
      <w:r>
        <w:rPr>
          <w:rStyle w:val="translated-span"/>
          <w:sz w:val="16"/>
          <w:szCs w:val="16"/>
        </w:rPr>
        <w:t>。</w:t>
      </w:r>
      <w:r>
        <w:rPr>
          <w:rStyle w:val="translated-span"/>
          <w:sz w:val="16"/>
          <w:szCs w:val="16"/>
        </w:rPr>
        <w:t>4</w:t>
      </w:r>
      <w:r>
        <w:rPr>
          <w:rStyle w:val="translated-span"/>
          <w:sz w:val="16"/>
          <w:szCs w:val="16"/>
        </w:rPr>
        <w:t>：</w:t>
      </w:r>
      <w:r>
        <w:rPr>
          <w:rStyle w:val="translated-span"/>
          <w:sz w:val="16"/>
          <w:szCs w:val="16"/>
        </w:rPr>
        <w:t xml:space="preserve"> </w:t>
      </w:r>
      <w:r>
        <w:rPr>
          <w:rStyle w:val="translated-span"/>
          <w:sz w:val="16"/>
          <w:szCs w:val="16"/>
        </w:rPr>
        <w:t>建立显著性数据集，训练显著性预测模型（</w:t>
      </w:r>
      <w:r>
        <w:rPr>
          <w:rStyle w:val="translated-span"/>
          <w:sz w:val="16"/>
          <w:szCs w:val="16"/>
        </w:rPr>
        <w:t>DI-Net</w:t>
      </w:r>
      <w:r>
        <w:rPr>
          <w:rStyle w:val="translated-span"/>
          <w:sz w:val="16"/>
          <w:szCs w:val="16"/>
        </w:rPr>
        <w:t>）</w:t>
      </w:r>
      <w:r>
        <w:rPr>
          <w:rStyle w:val="translated-span"/>
          <w:sz w:val="16"/>
          <w:szCs w:val="16"/>
        </w:rPr>
        <w:t>。</w:t>
      </w:r>
      <w:r>
        <w:rPr>
          <w:rStyle w:val="translated-span"/>
          <w:rFonts w:ascii="Cambria" w:hAnsi="Cambria"/>
          <w:i/>
          <w:iCs/>
        </w:rPr>
        <w:t>性虐</w:t>
      </w:r>
      <w:r>
        <w:rPr>
          <w:rStyle w:val="translated-span"/>
          <w:rFonts w:ascii="Cambria" w:hAnsi="Cambria"/>
          <w:i/>
          <w:iCs/>
        </w:rPr>
        <w:t>待</w:t>
      </w:r>
    </w:p>
    <w:p w:rsidR="00000000" w:rsidRDefault="00347AEB">
      <w:pPr>
        <w:spacing w:after="20" w:line="252" w:lineRule="auto"/>
        <w:ind w:left="110" w:hanging="10"/>
        <w:jc w:val="left"/>
      </w:pPr>
      <w:r>
        <w:rPr>
          <w:rStyle w:val="translated-span"/>
          <w:sz w:val="16"/>
          <w:szCs w:val="16"/>
        </w:rPr>
        <w:t>5</w:t>
      </w:r>
      <w:r>
        <w:rPr>
          <w:rStyle w:val="translated-span"/>
          <w:sz w:val="16"/>
          <w:szCs w:val="16"/>
        </w:rPr>
        <w:t>：</w:t>
      </w:r>
      <w:r>
        <w:rPr>
          <w:rStyle w:val="translated-span"/>
          <w:sz w:val="16"/>
          <w:szCs w:val="16"/>
        </w:rPr>
        <w:t xml:space="preserve"> =DI-</w:t>
      </w:r>
      <w:r>
        <w:rPr>
          <w:rStyle w:val="translated-span"/>
          <w:sz w:val="16"/>
          <w:szCs w:val="16"/>
        </w:rPr>
        <w:t>净（</w:t>
      </w:r>
      <w:r>
        <w:rPr>
          <w:rStyle w:val="translated-span"/>
          <w:sz w:val="16"/>
          <w:szCs w:val="16"/>
        </w:rPr>
        <w:t>I</w:t>
      </w:r>
      <w:r>
        <w:rPr>
          <w:rStyle w:val="translated-span"/>
          <w:sz w:val="16"/>
          <w:szCs w:val="16"/>
        </w:rPr>
        <w:t>）</w:t>
      </w:r>
      <w:r>
        <w:rPr>
          <w:rStyle w:val="translated-span"/>
          <w:rFonts w:ascii="Cambria" w:hAnsi="Cambria"/>
          <w:i/>
          <w:iCs/>
        </w:rPr>
        <w:t>S</w:t>
      </w:r>
      <w:r>
        <w:rPr>
          <w:rStyle w:val="translated-span"/>
          <w:rFonts w:ascii="Cambria" w:hAnsi="Cambria"/>
          <w:i/>
          <w:iCs/>
        </w:rPr>
        <w:t>码</w:t>
      </w:r>
      <w:r>
        <w:rPr>
          <w:rStyle w:val="translated-span"/>
          <w:rFonts w:ascii="Cambria" w:hAnsi="Cambria"/>
          <w:vertAlign w:val="subscript"/>
        </w:rPr>
        <w:t>（初始化</w:t>
      </w:r>
      <w:r>
        <w:rPr>
          <w:rStyle w:val="translated-span"/>
          <w:rFonts w:ascii="Cambria" w:hAnsi="Cambria"/>
          <w:vertAlign w:val="subscript"/>
        </w:rPr>
        <w:t>）</w:t>
      </w:r>
    </w:p>
    <w:p w:rsidR="00000000" w:rsidRDefault="00347AEB">
      <w:pPr>
        <w:spacing w:after="20" w:line="252" w:lineRule="auto"/>
        <w:ind w:left="324" w:hanging="224"/>
        <w:jc w:val="left"/>
      </w:pPr>
      <w:r>
        <w:rPr>
          <w:rStyle w:val="translated-span"/>
          <w:sz w:val="16"/>
          <w:szCs w:val="16"/>
        </w:rPr>
        <w:t>6</w:t>
      </w:r>
      <w:r>
        <w:rPr>
          <w:rStyle w:val="translated-span"/>
          <w:sz w:val="16"/>
          <w:szCs w:val="16"/>
        </w:rPr>
        <w:t>：</w:t>
      </w:r>
      <w:r>
        <w:rPr>
          <w:rStyle w:val="translated-span"/>
          <w:sz w:val="16"/>
          <w:szCs w:val="16"/>
        </w:rPr>
        <w:t xml:space="preserve"> =MonoDepth</w:t>
      </w:r>
      <w:r>
        <w:rPr>
          <w:rStyle w:val="translated-span"/>
          <w:sz w:val="16"/>
          <w:szCs w:val="16"/>
        </w:rPr>
        <w:t>（</w:t>
      </w:r>
      <w:r>
        <w:rPr>
          <w:rStyle w:val="translated-span"/>
          <w:sz w:val="16"/>
          <w:szCs w:val="16"/>
        </w:rPr>
        <w:t>I</w:t>
      </w:r>
      <w:r>
        <w:rPr>
          <w:rStyle w:val="translated-span"/>
          <w:sz w:val="16"/>
          <w:szCs w:val="16"/>
        </w:rPr>
        <w:t>）</w:t>
      </w:r>
      <w:r>
        <w:rPr>
          <w:rStyle w:val="translated-span"/>
          <w:sz w:val="16"/>
          <w:szCs w:val="16"/>
        </w:rPr>
        <w:t>orD=DFuseNet</w:t>
      </w:r>
      <w:r>
        <w:rPr>
          <w:rStyle w:val="translated-span"/>
          <w:sz w:val="16"/>
          <w:szCs w:val="16"/>
        </w:rPr>
        <w:t>（</w:t>
      </w:r>
      <w:r>
        <w:rPr>
          <w:rStyle w:val="translated-span"/>
          <w:sz w:val="16"/>
          <w:szCs w:val="16"/>
        </w:rPr>
        <w:t>L+I</w:t>
      </w:r>
      <w:r>
        <w:rPr>
          <w:rStyle w:val="translated-span"/>
          <w:sz w:val="16"/>
          <w:szCs w:val="16"/>
        </w:rPr>
        <w:t>）；：深度图</w:t>
      </w:r>
      <w:r>
        <w:rPr>
          <w:rStyle w:val="translated-span"/>
          <w:sz w:val="16"/>
          <w:szCs w:val="16"/>
        </w:rPr>
        <w:t>。</w:t>
      </w:r>
      <w:r>
        <w:rPr>
          <w:rStyle w:val="translated-span"/>
          <w:rFonts w:ascii="Cambria" w:hAnsi="Cambria"/>
          <w:i/>
          <w:iCs/>
        </w:rPr>
        <w:t>D</w:t>
      </w:r>
      <w:r>
        <w:rPr>
          <w:rStyle w:val="translated-span"/>
          <w:rFonts w:ascii="Cambria" w:hAnsi="Cambria"/>
          <w:i/>
          <w:iCs/>
        </w:rPr>
        <w:t>级</w:t>
      </w:r>
      <w:r>
        <w:rPr>
          <w:rStyle w:val="translated-span"/>
          <w:rFonts w:ascii="Cambria" w:hAnsi="Cambria"/>
          <w:i/>
          <w:iCs/>
        </w:rPr>
        <w:t>D</w:t>
      </w:r>
      <w:r>
        <w:rPr>
          <w:rStyle w:val="translated-span"/>
          <w:rFonts w:ascii="Cambria" w:hAnsi="Cambria"/>
          <w:i/>
          <w:iCs/>
        </w:rPr>
        <w:t>级</w:t>
      </w:r>
    </w:p>
    <w:p w:rsidR="00000000" w:rsidRDefault="00347AEB">
      <w:pPr>
        <w:spacing w:after="67" w:line="256" w:lineRule="auto"/>
        <w:ind w:left="115" w:firstLine="0"/>
        <w:jc w:val="left"/>
      </w:pPr>
      <w:r>
        <w:rPr>
          <w:rStyle w:val="translated-span"/>
          <w:sz w:val="16"/>
          <w:szCs w:val="16"/>
        </w:rPr>
        <w:t>7</w:t>
      </w:r>
      <w:r>
        <w:rPr>
          <w:rStyle w:val="translated-span"/>
          <w:sz w:val="16"/>
          <w:szCs w:val="16"/>
        </w:rPr>
        <w:t>：对于（席，</w:t>
      </w:r>
      <w:r>
        <w:rPr>
          <w:rStyle w:val="translated-span"/>
          <w:sz w:val="16"/>
          <w:szCs w:val="16"/>
        </w:rPr>
        <w:t>XJ</w:t>
      </w:r>
      <w:r>
        <w:rPr>
          <w:rStyle w:val="translated-span"/>
          <w:sz w:val="16"/>
          <w:szCs w:val="16"/>
        </w:rPr>
        <w:t>）我</w:t>
      </w:r>
      <w:r>
        <w:rPr>
          <w:rStyle w:val="translated-span"/>
          <w:sz w:val="16"/>
          <w:szCs w:val="16"/>
        </w:rPr>
        <w:t>做</w:t>
      </w:r>
    </w:p>
    <w:p w:rsidR="00000000" w:rsidRDefault="00347AEB">
      <w:pPr>
        <w:spacing w:after="0" w:line="256" w:lineRule="auto"/>
        <w:ind w:firstLine="0"/>
        <w:jc w:val="left"/>
      </w:pPr>
      <w:r>
        <w:rPr>
          <w:rStyle w:val="translated-span"/>
          <w:sz w:val="16"/>
          <w:szCs w:val="16"/>
        </w:rPr>
        <w:t>8</w:t>
      </w:r>
      <w:r>
        <w:rPr>
          <w:rStyle w:val="translated-span"/>
          <w:sz w:val="16"/>
          <w:szCs w:val="16"/>
        </w:rPr>
        <w:t>：</w:t>
      </w:r>
      <w:r>
        <w:rPr>
          <w:rStyle w:val="translated-span"/>
          <w:sz w:val="16"/>
          <w:szCs w:val="16"/>
        </w:rPr>
        <w:t xml:space="preserve"> b</w:t>
      </w:r>
      <w:r>
        <w:rPr>
          <w:rStyle w:val="translated-span"/>
          <w:sz w:val="16"/>
          <w:szCs w:val="16"/>
        </w:rPr>
        <w:t>（最终）</w:t>
      </w:r>
      <w:r>
        <w:rPr>
          <w:rStyle w:val="translated-span"/>
          <w:sz w:val="16"/>
          <w:szCs w:val="16"/>
        </w:rPr>
        <w:t>=aS</w:t>
      </w:r>
      <w:r>
        <w:rPr>
          <w:rStyle w:val="translated-span"/>
          <w:sz w:val="16"/>
          <w:szCs w:val="16"/>
        </w:rPr>
        <w:t>（初始）（</w:t>
      </w:r>
      <w:r>
        <w:rPr>
          <w:rStyle w:val="translated-span"/>
          <w:sz w:val="16"/>
          <w:szCs w:val="16"/>
        </w:rPr>
        <w:t>x</w:t>
      </w:r>
      <w:r>
        <w:rPr>
          <w:rStyle w:val="translated-span"/>
          <w:sz w:val="16"/>
          <w:szCs w:val="16"/>
        </w:rPr>
        <w:t>）</w:t>
      </w:r>
      <w:r>
        <w:rPr>
          <w:rStyle w:val="translated-span"/>
          <w:sz w:val="16"/>
          <w:szCs w:val="16"/>
        </w:rPr>
        <w:t>/D</w:t>
      </w:r>
      <w:r>
        <w:rPr>
          <w:rStyle w:val="translated-span"/>
          <w:sz w:val="16"/>
          <w:szCs w:val="16"/>
        </w:rPr>
        <w:t>（</w:t>
      </w:r>
      <w:r>
        <w:rPr>
          <w:rStyle w:val="translated-span"/>
          <w:sz w:val="16"/>
          <w:szCs w:val="16"/>
        </w:rPr>
        <w:t>x</w:t>
      </w:r>
      <w:r>
        <w:rPr>
          <w:rStyle w:val="translated-span"/>
          <w:sz w:val="16"/>
          <w:szCs w:val="16"/>
        </w:rPr>
        <w:t>）</w:t>
      </w:r>
      <w:r>
        <w:rPr>
          <w:rStyle w:val="translated-span"/>
          <w:sz w:val="16"/>
          <w:szCs w:val="16"/>
        </w:rPr>
        <w:t>+</w:t>
      </w:r>
      <w:r>
        <w:rPr>
          <w:rStyle w:val="translated-span"/>
          <w:sz w:val="16"/>
          <w:szCs w:val="16"/>
        </w:rPr>
        <w:t>b</w:t>
      </w:r>
      <w:r>
        <w:rPr>
          <w:rStyle w:val="translated-span"/>
          <w:rFonts w:ascii="Cambria" w:hAnsi="Cambria"/>
          <w:i/>
          <w:iCs/>
        </w:rPr>
        <w:t>S</w:t>
      </w:r>
      <w:r>
        <w:rPr>
          <w:rStyle w:val="translated-span"/>
          <w:rFonts w:ascii="Cambria" w:hAnsi="Cambria"/>
          <w:i/>
          <w:iCs/>
        </w:rPr>
        <w:t>码</w:t>
      </w:r>
      <w:r>
        <w:rPr>
          <w:rStyle w:val="translated-span"/>
          <w:rFonts w:ascii="Cambria" w:hAnsi="Cambria"/>
          <w:i/>
          <w:iCs/>
          <w:sz w:val="14"/>
          <w:szCs w:val="14"/>
        </w:rPr>
        <w:t>我</w:t>
      </w:r>
      <w:r>
        <w:rPr>
          <w:rStyle w:val="translated-span"/>
          <w:rFonts w:ascii="Cambria" w:hAnsi="Cambria"/>
          <w:i/>
          <w:iCs/>
        </w:rPr>
        <w:t>，</w:t>
      </w:r>
      <w:r>
        <w:rPr>
          <w:rStyle w:val="translated-span"/>
          <w:rFonts w:ascii="Cambria" w:hAnsi="Cambria"/>
          <w:i/>
          <w:iCs/>
        </w:rPr>
        <w:t>x</w:t>
      </w:r>
      <w:r>
        <w:rPr>
          <w:rStyle w:val="translated-span"/>
          <w:rFonts w:ascii="Cambria" w:hAnsi="Cambria"/>
          <w:i/>
          <w:iCs/>
        </w:rPr>
        <w:t>轴</w:t>
      </w:r>
      <w:r>
        <w:rPr>
          <w:rStyle w:val="translated-span"/>
          <w:rFonts w:ascii="Cambria" w:hAnsi="Cambria"/>
          <w:i/>
          <w:iCs/>
          <w:sz w:val="14"/>
          <w:szCs w:val="14"/>
        </w:rPr>
        <w:t>日</w:t>
      </w:r>
      <w:r>
        <w:rPr>
          <w:rStyle w:val="translated-span"/>
          <w:rFonts w:ascii="Cambria" w:hAnsi="Cambria"/>
          <w:i/>
          <w:iCs/>
          <w:sz w:val="14"/>
          <w:szCs w:val="14"/>
        </w:rPr>
        <w:t>本</w:t>
      </w:r>
      <w:r>
        <w:rPr>
          <w:rStyle w:val="translated-span"/>
          <w:rFonts w:ascii="Cambria" w:hAnsi="Cambria"/>
          <w:i/>
          <w:iCs/>
          <w:sz w:val="14"/>
          <w:szCs w:val="14"/>
        </w:rPr>
        <w:t>我</w:t>
      </w:r>
      <w:r>
        <w:rPr>
          <w:rStyle w:val="translated-span"/>
          <w:rFonts w:ascii="Cambria" w:hAnsi="Cambria"/>
          <w:i/>
          <w:iCs/>
        </w:rPr>
        <w:t>，</w:t>
      </w:r>
      <w:r>
        <w:rPr>
          <w:rStyle w:val="translated-span"/>
          <w:rFonts w:ascii="Cambria" w:hAnsi="Cambria"/>
          <w:i/>
          <w:iCs/>
        </w:rPr>
        <w:t>x</w:t>
      </w:r>
      <w:r>
        <w:rPr>
          <w:rStyle w:val="translated-span"/>
          <w:rFonts w:ascii="Cambria" w:hAnsi="Cambria"/>
          <w:i/>
          <w:iCs/>
        </w:rPr>
        <w:t>轴</w:t>
      </w:r>
      <w:r>
        <w:rPr>
          <w:rStyle w:val="translated-span"/>
          <w:rFonts w:ascii="Cambria" w:hAnsi="Cambria"/>
          <w:i/>
          <w:iCs/>
          <w:sz w:val="14"/>
          <w:szCs w:val="14"/>
        </w:rPr>
        <w:t>日</w:t>
      </w:r>
      <w:r>
        <w:rPr>
          <w:rStyle w:val="translated-span"/>
          <w:rFonts w:ascii="Cambria" w:hAnsi="Cambria"/>
          <w:i/>
          <w:iCs/>
          <w:sz w:val="14"/>
          <w:szCs w:val="14"/>
        </w:rPr>
        <w:t>本</w:t>
      </w:r>
    </w:p>
    <w:p w:rsidR="00000000" w:rsidRDefault="00347AEB">
      <w:pPr>
        <w:spacing w:after="4" w:line="244" w:lineRule="auto"/>
        <w:ind w:left="115" w:firstLine="0"/>
      </w:pPr>
      <w:r>
        <w:rPr>
          <w:rStyle w:val="translated-span"/>
          <w:sz w:val="16"/>
          <w:szCs w:val="16"/>
        </w:rPr>
        <w:t>9</w:t>
      </w:r>
      <w:r>
        <w:rPr>
          <w:rStyle w:val="translated-span"/>
          <w:sz w:val="16"/>
          <w:szCs w:val="16"/>
        </w:rPr>
        <w:t>:</w:t>
      </w:r>
      <w:r>
        <w:rPr>
          <w:noProof/>
        </w:rPr>
        <w:drawing>
          <wp:inline distT="0" distB="0" distL="0" distR="0">
            <wp:extent cx="2295525" cy="180975"/>
            <wp:effectExtent l="0" t="0" r="9525" b="9525"/>
            <wp:docPr id="5" name="Picture 4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44"/>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295525" cy="180975"/>
                    </a:xfrm>
                    <a:prstGeom prst="rect">
                      <a:avLst/>
                    </a:prstGeom>
                    <a:noFill/>
                    <a:ln>
                      <a:noFill/>
                    </a:ln>
                  </pic:spPr>
                </pic:pic>
              </a:graphicData>
            </a:graphic>
          </wp:inline>
        </w:drawing>
      </w:r>
    </w:p>
    <w:p w:rsidR="00000000" w:rsidRDefault="00347AEB">
      <w:pPr>
        <w:spacing w:after="464" w:line="256" w:lineRule="auto"/>
        <w:ind w:firstLine="0"/>
        <w:jc w:val="left"/>
      </w:pPr>
      <w:r>
        <w:rPr>
          <w:noProof/>
          <w:sz w:val="22"/>
          <w:szCs w:val="22"/>
        </w:rPr>
        <w:drawing>
          <wp:inline distT="0" distB="0" distL="0" distR="0">
            <wp:extent cx="3200400" cy="9525"/>
            <wp:effectExtent l="0" t="0" r="0" b="0"/>
            <wp:docPr id="6" name="Group 3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015"/>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200400" cy="9525"/>
                    </a:xfrm>
                    <a:prstGeom prst="rect">
                      <a:avLst/>
                    </a:prstGeom>
                    <a:noFill/>
                    <a:ln>
                      <a:noFill/>
                    </a:ln>
                  </pic:spPr>
                </pic:pic>
              </a:graphicData>
            </a:graphic>
          </wp:inline>
        </w:drawing>
      </w:r>
    </w:p>
    <w:p w:rsidR="00000000" w:rsidRDefault="00347AEB">
      <w:pPr>
        <w:ind w:left="14" w:firstLine="0"/>
      </w:pPr>
      <w:r>
        <w:rPr>
          <w:rStyle w:val="translated-span"/>
        </w:rPr>
        <w:t>Net[33]</w:t>
      </w:r>
      <w:r>
        <w:rPr>
          <w:rStyle w:val="translated-span"/>
        </w:rPr>
        <w:t>，并使用它来预测初始显著性图</w:t>
      </w:r>
      <w:r>
        <w:rPr>
          <w:rStyle w:val="translated-span"/>
        </w:rPr>
        <w:t>。</w:t>
      </w:r>
    </w:p>
    <w:p w:rsidR="00000000" w:rsidRDefault="00347AEB">
      <w:pPr>
        <w:ind w:left="14"/>
      </w:pPr>
      <w:r>
        <w:rPr>
          <w:rStyle w:val="translated-span"/>
        </w:rPr>
        <w:t>此外，我们还考虑到物体与自我载体之间的距离会影响显著性</w:t>
      </w:r>
      <w:r>
        <w:rPr>
          <w:rStyle w:val="translated-span"/>
        </w:rPr>
        <w:t>。</w:t>
      </w:r>
      <w:r>
        <w:rPr>
          <w:rStyle w:val="translated-span"/>
        </w:rPr>
        <w:t>就像人类更关注离自</w:t>
      </w:r>
      <w:r>
        <w:rPr>
          <w:rStyle w:val="translated-span"/>
        </w:rPr>
        <w:t>己更近的物体一样，因为他们更容易与离自己更近的物体互动</w:t>
      </w:r>
      <w:r>
        <w:rPr>
          <w:rStyle w:val="translated-span"/>
        </w:rPr>
        <w:t>。</w:t>
      </w:r>
      <w:r>
        <w:rPr>
          <w:rStyle w:val="translated-span"/>
        </w:rPr>
        <w:t>因此，我们使用单目深度估计网络</w:t>
      </w:r>
      <w:r>
        <w:rPr>
          <w:rStyle w:val="translated-span"/>
        </w:rPr>
        <w:t>MonoDepth[68]</w:t>
      </w:r>
      <w:r>
        <w:rPr>
          <w:rStyle w:val="translated-span"/>
        </w:rPr>
        <w:t>来生成深度图以获得正确的显著性图</w:t>
      </w:r>
      <w:r>
        <w:rPr>
          <w:rStyle w:val="translated-span"/>
        </w:rPr>
        <w:t>。</w:t>
      </w:r>
      <w:r>
        <w:rPr>
          <w:rStyle w:val="translated-span"/>
        </w:rPr>
        <w:t>此外，如果有激光雷达或其他深度传感器，我们可以使用深度完成网络获得更精确的深度图</w:t>
      </w:r>
      <w:r>
        <w:rPr>
          <w:rStyle w:val="translated-span"/>
        </w:rPr>
        <w:t>。</w:t>
      </w:r>
      <w:r>
        <w:rPr>
          <w:rStyle w:val="translated-span"/>
        </w:rPr>
        <w:t>图</w:t>
      </w:r>
      <w:r>
        <w:rPr>
          <w:rStyle w:val="translated-span"/>
        </w:rPr>
        <w:t>3</w:t>
      </w:r>
      <w:r>
        <w:rPr>
          <w:rStyle w:val="translated-span"/>
        </w:rPr>
        <w:t>显示了显著性预测的管道</w:t>
      </w:r>
      <w:r>
        <w:rPr>
          <w:rStyle w:val="translated-span"/>
        </w:rPr>
        <w:t>。</w:t>
      </w:r>
      <w:r>
        <w:rPr>
          <w:rStyle w:val="translated-span"/>
        </w:rPr>
        <w:t>算法中总结了生成显著图的所有步</w:t>
      </w:r>
      <w:r>
        <w:rPr>
          <w:rStyle w:val="translated-span"/>
        </w:rPr>
        <w:t>骤</w:t>
      </w:r>
    </w:p>
    <w:p w:rsidR="00000000" w:rsidRDefault="00347AEB">
      <w:pPr>
        <w:spacing w:after="278"/>
        <w:ind w:left="14" w:firstLine="0"/>
      </w:pPr>
      <w:r>
        <w:t>1.</w:t>
      </w:r>
    </w:p>
    <w:p w:rsidR="00000000" w:rsidRDefault="00347AEB">
      <w:pPr>
        <w:pStyle w:val="2"/>
        <w:spacing w:after="38"/>
        <w:ind w:left="-5"/>
      </w:pPr>
      <w:r>
        <w:rPr>
          <w:rStyle w:val="translated-span"/>
        </w:rPr>
        <w:t>C</w:t>
      </w:r>
      <w:r>
        <w:rPr>
          <w:rStyle w:val="translated-span"/>
        </w:rPr>
        <w:t>、</w:t>
      </w:r>
      <w:r>
        <w:rPr>
          <w:rStyle w:val="translated-span"/>
        </w:rPr>
        <w:t xml:space="preserve"> </w:t>
      </w:r>
      <w:r>
        <w:rPr>
          <w:rStyle w:val="translated-span"/>
        </w:rPr>
        <w:t>凸束调</w:t>
      </w:r>
      <w:r>
        <w:rPr>
          <w:rStyle w:val="translated-span"/>
        </w:rPr>
        <w:t>整</w:t>
      </w:r>
    </w:p>
    <w:tbl>
      <w:tblPr>
        <w:tblpPr w:vertAnchor="text"/>
        <w:tblW w:w="10281" w:type="dxa"/>
        <w:tblCellMar>
          <w:left w:w="0" w:type="dxa"/>
          <w:right w:w="0" w:type="dxa"/>
        </w:tblCellMar>
        <w:tblLook w:val="04A0" w:firstRow="1" w:lastRow="0" w:firstColumn="1" w:lastColumn="0" w:noHBand="0" w:noVBand="1"/>
      </w:tblPr>
      <w:tblGrid>
        <w:gridCol w:w="10285"/>
      </w:tblGrid>
      <w:tr w:rsidR="00000000">
        <w:trPr>
          <w:trHeight w:val="143"/>
        </w:trPr>
        <w:tc>
          <w:tcPr>
            <w:tcW w:w="7221" w:type="dxa"/>
            <w:tcMar>
              <w:top w:w="0" w:type="dxa"/>
              <w:left w:w="0" w:type="dxa"/>
              <w:bottom w:w="0" w:type="dxa"/>
              <w:right w:w="173" w:type="dxa"/>
            </w:tcMar>
            <w:vAlign w:val="bottom"/>
            <w:hideMark/>
          </w:tcPr>
          <w:p w:rsidR="00000000" w:rsidRDefault="00347AEB">
            <w:pPr>
              <w:spacing w:after="283" w:line="256" w:lineRule="auto"/>
              <w:ind w:left="91" w:firstLine="0"/>
              <w:jc w:val="left"/>
            </w:pPr>
            <w:r>
              <w:rPr>
                <w:noProof/>
                <w:sz w:val="22"/>
                <w:szCs w:val="22"/>
              </w:rPr>
              <w:drawing>
                <wp:inline distT="0" distB="0" distL="0" distR="0">
                  <wp:extent cx="6362700" cy="2114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362700" cy="2114550"/>
                          </a:xfrm>
                          <a:prstGeom prst="rect">
                            <a:avLst/>
                          </a:prstGeom>
                          <a:noFill/>
                          <a:ln>
                            <a:noFill/>
                          </a:ln>
                        </pic:spPr>
                      </pic:pic>
                    </a:graphicData>
                  </a:graphic>
                </wp:inline>
              </w:drawing>
            </w:r>
          </w:p>
          <w:p w:rsidR="00000000" w:rsidRDefault="00347AEB">
            <w:pPr>
              <w:spacing w:after="0" w:line="256" w:lineRule="auto"/>
              <w:ind w:firstLine="0"/>
            </w:pPr>
            <w:r>
              <w:rPr>
                <w:rStyle w:val="translated-span"/>
                <w:sz w:val="16"/>
                <w:szCs w:val="16"/>
              </w:rPr>
              <w:t>图</w:t>
            </w:r>
            <w:r>
              <w:rPr>
                <w:rStyle w:val="translated-span"/>
                <w:sz w:val="16"/>
                <w:szCs w:val="16"/>
              </w:rPr>
              <w:t>4</w:t>
            </w:r>
            <w:r>
              <w:rPr>
                <w:rStyle w:val="translated-span"/>
                <w:sz w:val="16"/>
                <w:szCs w:val="16"/>
              </w:rPr>
              <w:t>。</w:t>
            </w:r>
            <w:r>
              <w:rPr>
                <w:rStyle w:val="translated-span"/>
                <w:sz w:val="16"/>
                <w:szCs w:val="16"/>
              </w:rPr>
              <w:t>在</w:t>
            </w:r>
            <w:r>
              <w:rPr>
                <w:rStyle w:val="translated-span"/>
                <w:sz w:val="16"/>
                <w:szCs w:val="16"/>
              </w:rPr>
              <w:t>SALICON</w:t>
            </w:r>
            <w:r>
              <w:rPr>
                <w:rStyle w:val="translated-span"/>
                <w:sz w:val="16"/>
                <w:szCs w:val="16"/>
              </w:rPr>
              <w:t>和显著</w:t>
            </w:r>
            <w:r>
              <w:rPr>
                <w:rStyle w:val="translated-span"/>
                <w:sz w:val="16"/>
                <w:szCs w:val="16"/>
              </w:rPr>
              <w:t>KITTI</w:t>
            </w:r>
            <w:r>
              <w:rPr>
                <w:rStyle w:val="translated-span"/>
                <w:sz w:val="16"/>
                <w:szCs w:val="16"/>
              </w:rPr>
              <w:t>数据集中训练的显著性模型显著性预测的比较</w:t>
            </w:r>
            <w:r>
              <w:rPr>
                <w:rStyle w:val="translated-span"/>
                <w:sz w:val="16"/>
                <w:szCs w:val="16"/>
              </w:rPr>
              <w:t>。</w:t>
            </w:r>
          </w:p>
        </w:tc>
      </w:tr>
    </w:tbl>
    <w:p w:rsidR="00000000" w:rsidRDefault="00347AEB">
      <w:pPr>
        <w:ind w:left="14"/>
      </w:pPr>
      <w:r>
        <w:rPr>
          <w:rStyle w:val="translated-span"/>
        </w:rPr>
        <w:t>在第</w:t>
      </w:r>
      <w:r>
        <w:rPr>
          <w:rStyle w:val="translated-span"/>
        </w:rPr>
        <w:t>III-B</w:t>
      </w:r>
      <w:r>
        <w:rPr>
          <w:rStyle w:val="translated-span"/>
        </w:rPr>
        <w:t>节中，我们使用显著性预测模型得到每一帧的显著性图</w:t>
      </w:r>
      <w:r>
        <w:rPr>
          <w:rStyle w:val="translated-span"/>
        </w:rPr>
        <w:t>。</w:t>
      </w:r>
      <w:r>
        <w:rPr>
          <w:rStyle w:val="translated-span"/>
        </w:rPr>
        <w:t>在本节中，我们将描述如何在姿态估计过程中使用显著性</w:t>
      </w:r>
      <w:r>
        <w:rPr>
          <w:rStyle w:val="translated-span"/>
        </w:rPr>
        <w:t>映射</w:t>
      </w:r>
      <w:r>
        <w:rPr>
          <w:rStyle w:val="translated-span"/>
        </w:rPr>
        <w:t>。</w:t>
      </w:r>
      <w:r>
        <w:rPr>
          <w:rStyle w:val="translated-span"/>
        </w:rPr>
        <w:t>在经典的</w:t>
      </w:r>
      <w:r>
        <w:rPr>
          <w:rStyle w:val="translated-span"/>
        </w:rPr>
        <w:t>SLAM</w:t>
      </w:r>
      <w:r>
        <w:rPr>
          <w:rStyle w:val="translated-span"/>
        </w:rPr>
        <w:t>或</w:t>
      </w:r>
      <w:r>
        <w:rPr>
          <w:rStyle w:val="translated-span"/>
        </w:rPr>
        <w:t>VO</w:t>
      </w:r>
      <w:r>
        <w:rPr>
          <w:rStyle w:val="translated-span"/>
        </w:rPr>
        <w:t>系统中，通常在跟踪线程（仅运动</w:t>
      </w:r>
      <w:r>
        <w:rPr>
          <w:rStyle w:val="translated-span"/>
        </w:rPr>
        <w:t>BA</w:t>
      </w:r>
      <w:r>
        <w:rPr>
          <w:rStyle w:val="translated-span"/>
        </w:rPr>
        <w:t>）中对摄像机的自我运动进行</w:t>
      </w:r>
      <w:r>
        <w:rPr>
          <w:rStyle w:val="translated-span"/>
        </w:rPr>
        <w:t>BA</w:t>
      </w:r>
      <w:r>
        <w:rPr>
          <w:rStyle w:val="translated-span"/>
        </w:rPr>
        <w:t>（</w:t>
      </w:r>
      <w:r>
        <w:rPr>
          <w:rStyle w:val="translated-span"/>
        </w:rPr>
        <w:t>Bundle Adjustment</w:t>
      </w:r>
      <w:r>
        <w:rPr>
          <w:rStyle w:val="translated-span"/>
        </w:rPr>
        <w:t>）优化，在局部映射线程（</w:t>
      </w:r>
      <w:r>
        <w:rPr>
          <w:rStyle w:val="translated-span"/>
        </w:rPr>
        <w:t>local BA</w:t>
      </w:r>
      <w:r>
        <w:rPr>
          <w:rStyle w:val="translated-span"/>
        </w:rPr>
        <w:t>）中对关键帧和映射点的局部窗口进行优化</w:t>
      </w:r>
      <w:r>
        <w:rPr>
          <w:rStyle w:val="translated-span"/>
        </w:rPr>
        <w:t>。</w:t>
      </w:r>
      <w:r>
        <w:rPr>
          <w:rStyle w:val="translated-span"/>
        </w:rPr>
        <w:t>如果循环闭包可用，它还会优化循环闭包（完整</w:t>
      </w:r>
      <w:r>
        <w:rPr>
          <w:rStyle w:val="translated-span"/>
        </w:rPr>
        <w:t>BA</w:t>
      </w:r>
      <w:r>
        <w:rPr>
          <w:rStyle w:val="translated-span"/>
        </w:rPr>
        <w:t>）后的所有关键帧和贴图点</w:t>
      </w:r>
      <w:r>
        <w:rPr>
          <w:rStyle w:val="translated-span"/>
        </w:rPr>
        <w:t>。</w:t>
      </w:r>
      <w:r>
        <w:rPr>
          <w:rStyle w:val="translated-span"/>
        </w:rPr>
        <w:t>在传统的</w:t>
      </w:r>
      <w:r>
        <w:rPr>
          <w:rStyle w:val="translated-span"/>
        </w:rPr>
        <w:t>BA</w:t>
      </w:r>
      <w:r>
        <w:rPr>
          <w:rStyle w:val="translated-span"/>
        </w:rPr>
        <w:t>算法中，所有的特征点都被同等对待，使得最显著的特征点不能做更多的工作</w:t>
      </w:r>
      <w:r>
        <w:rPr>
          <w:rStyle w:val="translated-span"/>
        </w:rPr>
        <w:t>。</w:t>
      </w:r>
      <w:r>
        <w:rPr>
          <w:rStyle w:val="translated-span"/>
        </w:rPr>
        <w:t>因此，本文提出了显著束调整方法，使显著特征点充分发挥其价值</w:t>
      </w:r>
      <w:r>
        <w:rPr>
          <w:rStyle w:val="translated-span"/>
        </w:rPr>
        <w:t>。</w:t>
      </w:r>
      <w:r>
        <w:rPr>
          <w:rStyle w:val="translated-span"/>
        </w:rPr>
        <w:t>其定义如下</w:t>
      </w:r>
      <w:r>
        <w:rPr>
          <w:rStyle w:val="translated-span"/>
        </w:rPr>
        <w:t>：</w:t>
      </w:r>
    </w:p>
    <w:p w:rsidR="00000000" w:rsidRDefault="00347AEB">
      <w:pPr>
        <w:spacing w:line="312" w:lineRule="auto"/>
        <w:ind w:left="14" w:right="119"/>
      </w:pPr>
      <w:r>
        <w:rPr>
          <w:rStyle w:val="translated-span"/>
        </w:rPr>
        <w:t>仅运动</w:t>
      </w:r>
      <w:r>
        <w:rPr>
          <w:rStyle w:val="translated-span"/>
        </w:rPr>
        <w:t>BA</w:t>
      </w:r>
      <w:r>
        <w:rPr>
          <w:rStyle w:val="translated-span"/>
        </w:rPr>
        <w:t>：优化摄像机方向</w:t>
      </w:r>
      <w:r>
        <w:rPr>
          <w:rStyle w:val="translated-span"/>
          <w:rFonts w:ascii="宋体" w:hAnsi="宋体" w:hint="eastAsia"/>
        </w:rPr>
        <w:t>∈</w:t>
      </w:r>
      <w:r>
        <w:rPr>
          <w:rStyle w:val="translated-span"/>
        </w:rPr>
        <w:t>SO</w:t>
      </w:r>
      <w:r>
        <w:rPr>
          <w:rStyle w:val="translated-span"/>
        </w:rPr>
        <w:t>（</w:t>
      </w:r>
      <w:r>
        <w:rPr>
          <w:rStyle w:val="translated-span"/>
        </w:rPr>
        <w:t>3</w:t>
      </w:r>
      <w:r>
        <w:rPr>
          <w:rStyle w:val="translated-span"/>
        </w:rPr>
        <w:t>）和平移</w:t>
      </w:r>
      <w:r>
        <w:rPr>
          <w:rStyle w:val="translated-span"/>
          <w:rFonts w:ascii="宋体" w:hAnsi="宋体" w:hint="eastAsia"/>
        </w:rPr>
        <w:t>∈</w:t>
      </w:r>
      <w:r>
        <w:rPr>
          <w:rStyle w:val="translated-span"/>
        </w:rPr>
        <w:t>R</w:t>
      </w:r>
      <w:r>
        <w:rPr>
          <w:rStyle w:val="translated-span"/>
        </w:rPr>
        <w:t>，使匹配的</w:t>
      </w:r>
      <w:r>
        <w:rPr>
          <w:rStyle w:val="translated-span"/>
        </w:rPr>
        <w:t>3D</w:t>
      </w:r>
      <w:r>
        <w:rPr>
          <w:rStyle w:val="translated-span"/>
        </w:rPr>
        <w:t>点</w:t>
      </w:r>
      <w:r>
        <w:rPr>
          <w:rStyle w:val="translated-span"/>
          <w:rFonts w:ascii="宋体" w:hAnsi="宋体" w:hint="eastAsia"/>
        </w:rPr>
        <w:t>∈</w:t>
      </w:r>
      <w:r>
        <w:rPr>
          <w:rStyle w:val="translated-span"/>
        </w:rPr>
        <w:t>Rin</w:t>
      </w:r>
      <w:r>
        <w:rPr>
          <w:rStyle w:val="translated-span"/>
        </w:rPr>
        <w:t>世界</w:t>
      </w:r>
      <w:r>
        <w:rPr>
          <w:rStyle w:val="translated-span"/>
        </w:rPr>
        <w:t>坐标与摄像机像素坐标中的关键点</w:t>
      </w:r>
      <w:r>
        <w:rPr>
          <w:rStyle w:val="translated-span"/>
          <w:rFonts w:ascii="宋体" w:hAnsi="宋体" w:hint="eastAsia"/>
        </w:rPr>
        <w:t>∈</w:t>
      </w:r>
      <w:r>
        <w:rPr>
          <w:rStyle w:val="translated-span"/>
        </w:rPr>
        <w:t>R</w:t>
      </w:r>
      <w:r>
        <w:rPr>
          <w:rStyle w:val="translated-span"/>
        </w:rPr>
        <w:t>（单目摄像机）或</w:t>
      </w:r>
      <w:r>
        <w:rPr>
          <w:rStyle w:val="translated-span"/>
          <w:rFonts w:ascii="宋体" w:hAnsi="宋体" w:hint="eastAsia"/>
        </w:rPr>
        <w:t>∈</w:t>
      </w:r>
      <w:r>
        <w:rPr>
          <w:rStyle w:val="translated-span"/>
        </w:rPr>
        <w:t>R</w:t>
      </w:r>
      <w:r>
        <w:rPr>
          <w:rStyle w:val="translated-span"/>
        </w:rPr>
        <w:t>（立体摄像机）之间的重投影误差最小化，其中</w:t>
      </w:r>
      <w:r>
        <w:rPr>
          <w:rStyle w:val="translated-span"/>
          <w:rFonts w:ascii="宋体" w:hAnsi="宋体" w:hint="eastAsia"/>
        </w:rPr>
        <w:t>∈</w:t>
      </w:r>
      <w:r>
        <w:rPr>
          <w:rStyle w:val="translated-span"/>
        </w:rPr>
        <w:t>X</w:t>
      </w:r>
      <w:r>
        <w:rPr>
          <w:rStyle w:val="translated-span"/>
        </w:rPr>
        <w:t>是所有匹配的集合</w:t>
      </w:r>
      <w:r>
        <w:rPr>
          <w:rStyle w:val="translated-span"/>
        </w:rPr>
        <w:t>。</w:t>
      </w:r>
      <w:r>
        <w:rPr>
          <w:rStyle w:val="translated-span"/>
          <w:rFonts w:ascii="Cambria" w:hAnsi="Cambria"/>
          <w:b/>
          <w:bCs/>
        </w:rPr>
        <w:t>R t Xxx</w:t>
      </w:r>
      <w:r>
        <w:rPr>
          <w:rStyle w:val="translated-span"/>
          <w:rFonts w:ascii="Cambria" w:hAnsi="Cambria"/>
          <w:b/>
          <w:bCs/>
        </w:rPr>
        <w:t>公</w:t>
      </w:r>
      <w:r>
        <w:rPr>
          <w:rStyle w:val="translated-span"/>
          <w:rFonts w:ascii="Cambria" w:hAnsi="Cambria"/>
          <w:b/>
          <w:bCs/>
        </w:rPr>
        <w:t>司</w:t>
      </w:r>
      <w:r>
        <w:rPr>
          <w:rFonts w:ascii="Cambria" w:hAnsi="Cambria"/>
          <w:vertAlign w:val="superscript"/>
        </w:rPr>
        <w:t>3</w:t>
      </w:r>
      <w:r>
        <w:rPr>
          <w:rStyle w:val="translated-span"/>
          <w:rFonts w:ascii="Cambria" w:hAnsi="Cambria"/>
          <w:i/>
          <w:iCs/>
          <w:vertAlign w:val="superscript"/>
        </w:rPr>
        <w:t>我</w:t>
      </w:r>
      <w:r>
        <w:rPr>
          <w:rFonts w:ascii="Cambria" w:hAnsi="Cambria"/>
          <w:vertAlign w:val="superscript"/>
        </w:rPr>
        <w:t>3</w:t>
      </w:r>
      <w:r>
        <w:rPr>
          <w:rFonts w:ascii="Cambria" w:hAnsi="Cambria"/>
          <w:vertAlign w:val="superscript"/>
        </w:rPr>
        <w:t xml:space="preserve"> </w:t>
      </w:r>
      <w:r>
        <w:rPr>
          <w:rStyle w:val="translated-span"/>
          <w:rFonts w:ascii="Cambria" w:hAnsi="Cambria"/>
          <w:i/>
          <w:iCs/>
          <w:vertAlign w:val="superscript"/>
        </w:rPr>
        <w:t>我</w:t>
      </w:r>
      <w:r>
        <w:rPr>
          <w:rStyle w:val="translated-span"/>
          <w:rFonts w:ascii="Cambria" w:hAnsi="Cambria"/>
          <w:i/>
          <w:iCs/>
          <w:vertAlign w:val="subscript"/>
        </w:rPr>
        <w:t>米</w:t>
      </w:r>
      <w:r>
        <w:rPr>
          <w:rFonts w:ascii="Cambria" w:hAnsi="Cambria"/>
          <w:vertAlign w:val="superscript"/>
        </w:rPr>
        <w:t>2</w:t>
      </w:r>
      <w:r>
        <w:rPr>
          <w:rFonts w:ascii="Cambria" w:hAnsi="Cambria"/>
          <w:vertAlign w:val="superscript"/>
        </w:rPr>
        <w:t xml:space="preserve"> </w:t>
      </w:r>
      <w:r>
        <w:rPr>
          <w:rStyle w:val="translated-span"/>
          <w:rFonts w:ascii="Cambria" w:hAnsi="Cambria"/>
          <w:i/>
          <w:iCs/>
          <w:vertAlign w:val="superscript"/>
        </w:rPr>
        <w:t>我</w:t>
      </w:r>
      <w:r>
        <w:rPr>
          <w:rStyle w:val="translated-span"/>
          <w:rFonts w:ascii="Cambria" w:hAnsi="Cambria"/>
          <w:i/>
          <w:iCs/>
          <w:vertAlign w:val="subscript"/>
        </w:rPr>
        <w:t>s</w:t>
      </w:r>
      <w:r>
        <w:rPr>
          <w:rStyle w:val="translated-span"/>
          <w:rFonts w:ascii="Cambria" w:hAnsi="Cambria"/>
          <w:i/>
          <w:iCs/>
          <w:vertAlign w:val="subscript"/>
        </w:rPr>
        <w:t>码</w:t>
      </w:r>
      <w:r>
        <w:rPr>
          <w:rFonts w:ascii="Cambria" w:hAnsi="Cambria"/>
          <w:vertAlign w:val="superscript"/>
        </w:rPr>
        <w:t>3</w:t>
      </w:r>
      <w:r>
        <w:rPr>
          <w:rFonts w:ascii="Cambria" w:hAnsi="Cambria"/>
          <w:vertAlign w:val="superscript"/>
        </w:rPr>
        <w:t xml:space="preserve"> </w:t>
      </w:r>
      <w:r>
        <w:rPr>
          <w:rStyle w:val="translated-span"/>
          <w:rFonts w:ascii="Cambria" w:hAnsi="Cambria"/>
          <w:i/>
          <w:iCs/>
        </w:rPr>
        <w:t>我</w:t>
      </w:r>
    </w:p>
    <w:p w:rsidR="00000000" w:rsidRDefault="00347AEB">
      <w:pPr>
        <w:spacing w:after="25" w:line="256" w:lineRule="auto"/>
        <w:ind w:left="1661" w:right="499" w:firstLine="0"/>
        <w:jc w:val="right"/>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123950" cy="314325"/>
            <wp:effectExtent l="0" t="0" r="0" b="9525"/>
            <wp:wrapSquare wrapText="bothSides"/>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1239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533400" cy="314325"/>
            <wp:effectExtent l="0" t="0" r="0" b="9525"/>
            <wp:wrapSquare wrapText="bothSides"/>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sz w:val="14"/>
          <w:szCs w:val="14"/>
        </w:rPr>
        <w:t>2</w:t>
      </w:r>
    </w:p>
    <w:p w:rsidR="00000000" w:rsidRDefault="00347AEB">
      <w:pPr>
        <w:spacing w:after="0" w:line="256" w:lineRule="auto"/>
        <w:ind w:left="189" w:firstLine="0"/>
        <w:jc w:val="left"/>
      </w:pPr>
      <w:r>
        <w:rPr>
          <w:rStyle w:val="translated-span"/>
          <w:rFonts w:ascii="Cambria" w:hAnsi="Cambria"/>
        </w:rPr>
        <w:t>{R</w:t>
      </w:r>
      <w:r>
        <w:rPr>
          <w:rStyle w:val="translated-span"/>
          <w:rFonts w:ascii="Cambria" w:hAnsi="Cambria"/>
        </w:rPr>
        <w:t>，</w:t>
      </w:r>
      <w:r>
        <w:rPr>
          <w:rStyle w:val="translated-span"/>
          <w:rFonts w:ascii="Cambria" w:hAnsi="Cambria"/>
        </w:rPr>
        <w:t>t}=argminR</w:t>
      </w:r>
      <w:r>
        <w:rPr>
          <w:rStyle w:val="translated-span"/>
          <w:rFonts w:ascii="Cambria" w:hAnsi="Cambria"/>
        </w:rPr>
        <w:t>X</w:t>
      </w:r>
    </w:p>
    <w:p w:rsidR="00000000" w:rsidRDefault="00347AEB">
      <w:pPr>
        <w:spacing w:after="327" w:line="216" w:lineRule="auto"/>
        <w:ind w:left="1682" w:right="187" w:hanging="482"/>
        <w:jc w:val="left"/>
      </w:pPr>
      <w:r>
        <w:rPr>
          <w:rStyle w:val="translated-span"/>
          <w:rFonts w:ascii="Cambria" w:hAnsi="Cambria"/>
          <w:b/>
          <w:bCs/>
          <w:sz w:val="14"/>
          <w:szCs w:val="14"/>
        </w:rPr>
        <w:t>放射性同位</w:t>
      </w:r>
      <w:r>
        <w:rPr>
          <w:rStyle w:val="translated-span"/>
          <w:rFonts w:ascii="Cambria" w:hAnsi="Cambria"/>
          <w:b/>
          <w:bCs/>
          <w:sz w:val="14"/>
          <w:szCs w:val="14"/>
        </w:rPr>
        <w:t>素</w:t>
      </w:r>
      <w:r>
        <w:rPr>
          <w:rFonts w:ascii="Cambria" w:hAnsi="Cambria"/>
          <w:i/>
          <w:iCs/>
          <w:sz w:val="14"/>
          <w:szCs w:val="14"/>
        </w:rPr>
        <w:t>,</w:t>
      </w:r>
      <w:r>
        <w:rPr>
          <w:rStyle w:val="translated-span"/>
          <w:rFonts w:ascii="Cambria" w:hAnsi="Cambria"/>
          <w:sz w:val="14"/>
          <w:szCs w:val="14"/>
        </w:rPr>
        <w:t>∑</w:t>
      </w:r>
      <w:r>
        <w:rPr>
          <w:rStyle w:val="translated-span"/>
          <w:rFonts w:ascii="Cambria" w:hAnsi="Cambria"/>
          <w:sz w:val="14"/>
          <w:szCs w:val="14"/>
        </w:rPr>
        <w:t>i</w:t>
      </w:r>
      <w:r>
        <w:rPr>
          <w:rStyle w:val="translated-span"/>
          <w:rFonts w:ascii="Cambria" w:hAnsi="Cambria"/>
          <w:sz w:val="14"/>
          <w:szCs w:val="14"/>
        </w:rPr>
        <w:t>∈</w:t>
      </w:r>
      <w:r>
        <w:rPr>
          <w:rStyle w:val="translated-span"/>
          <w:rFonts w:ascii="Cambria" w:hAnsi="Cambria"/>
          <w:sz w:val="14"/>
          <w:szCs w:val="14"/>
        </w:rPr>
        <w:t>X</w:t>
      </w:r>
    </w:p>
    <w:p w:rsidR="00000000" w:rsidRDefault="00347AEB">
      <w:pPr>
        <w:spacing w:after="28"/>
        <w:ind w:left="14" w:right="119"/>
      </w:pPr>
      <w:r>
        <w:rPr>
          <w:rStyle w:val="translated-span"/>
        </w:rPr>
        <w:t>其中是鲁棒</w:t>
      </w:r>
      <w:r>
        <w:rPr>
          <w:rStyle w:val="translated-span"/>
        </w:rPr>
        <w:t>Huber</w:t>
      </w:r>
      <w:r>
        <w:rPr>
          <w:rStyle w:val="translated-span"/>
        </w:rPr>
        <w:t>代价函数和与关键点尺度相关联的协方差矩阵</w:t>
      </w:r>
      <w:r>
        <w:rPr>
          <w:rStyle w:val="translated-span"/>
        </w:rPr>
        <w:t>。</w:t>
      </w:r>
      <w:r>
        <w:rPr>
          <w:rStyle w:val="translated-span"/>
        </w:rPr>
        <w:t>重投影函数定义如下</w:t>
      </w:r>
      <w:r>
        <w:rPr>
          <w:rStyle w:val="translated-span"/>
        </w:rPr>
        <w:t>：</w:t>
      </w:r>
      <w:r>
        <w:rPr>
          <w:rStyle w:val="translated-span"/>
          <w:rFonts w:ascii="Cambria" w:hAnsi="Cambria"/>
          <w:i/>
          <w:iCs/>
        </w:rPr>
        <w:t>ρ</w:t>
      </w:r>
      <w:r>
        <w:rPr>
          <w:rStyle w:val="translated-span"/>
          <w:rFonts w:ascii="Cambria" w:hAnsi="Cambria"/>
          <w:sz w:val="31"/>
          <w:szCs w:val="31"/>
          <w:vertAlign w:val="superscript"/>
        </w:rPr>
        <w:t>第</w:t>
      </w:r>
      <w:r>
        <w:rPr>
          <w:rStyle w:val="translated-span"/>
          <w:rFonts w:ascii="Cambria" w:hAnsi="Cambria"/>
          <w:i/>
          <w:iCs/>
        </w:rPr>
        <w:t>π</w:t>
      </w:r>
      <w:r>
        <w:rPr>
          <w:rStyle w:val="translated-span"/>
          <w:rFonts w:ascii="Cambria" w:hAnsi="Cambria"/>
          <w:vertAlign w:val="subscript"/>
        </w:rPr>
        <w:t>(·</w:t>
      </w:r>
      <w:r>
        <w:rPr>
          <w:rStyle w:val="translated-span"/>
          <w:rFonts w:ascii="Cambria" w:hAnsi="Cambria"/>
          <w:vertAlign w:val="subscript"/>
        </w:rPr>
        <w:t>)</w:t>
      </w:r>
    </w:p>
    <w:p w:rsidR="00000000" w:rsidRDefault="00347AEB">
      <w:pPr>
        <w:spacing w:after="169" w:line="256" w:lineRule="auto"/>
        <w:ind w:left="901" w:firstLine="0"/>
        <w:jc w:val="left"/>
      </w:pPr>
      <w:r>
        <w:rPr>
          <w:noProof/>
        </w:rPr>
        <w:drawing>
          <wp:inline distT="0" distB="0" distL="0" distR="0">
            <wp:extent cx="1952625" cy="1524000"/>
            <wp:effectExtent l="0" t="0" r="9525" b="0"/>
            <wp:docPr id="8" name="Picture 43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47"/>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952625" cy="1524000"/>
                    </a:xfrm>
                    <a:prstGeom prst="rect">
                      <a:avLst/>
                    </a:prstGeom>
                    <a:noFill/>
                    <a:ln>
                      <a:noFill/>
                    </a:ln>
                  </pic:spPr>
                </pic:pic>
              </a:graphicData>
            </a:graphic>
          </wp:inline>
        </w:drawing>
      </w:r>
    </w:p>
    <w:p w:rsidR="00000000" w:rsidRDefault="00347AEB">
      <w:pPr>
        <w:spacing w:after="34"/>
        <w:ind w:left="14" w:right="119" w:firstLine="0"/>
      </w:pPr>
      <w:r>
        <w:rPr>
          <w:rStyle w:val="translated-span"/>
        </w:rPr>
        <w:t>其中（</w:t>
      </w:r>
      <w:r>
        <w:rPr>
          <w:rStyle w:val="translated-span"/>
        </w:rPr>
        <w:t>fx</w:t>
      </w:r>
      <w:r>
        <w:rPr>
          <w:rStyle w:val="translated-span"/>
        </w:rPr>
        <w:t>，</w:t>
      </w:r>
      <w:r>
        <w:rPr>
          <w:rStyle w:val="translated-span"/>
        </w:rPr>
        <w:t>fy</w:t>
      </w:r>
      <w:r>
        <w:rPr>
          <w:rStyle w:val="translated-span"/>
        </w:rPr>
        <w:t>）是焦距，（</w:t>
      </w:r>
      <w:r>
        <w:rPr>
          <w:rStyle w:val="translated-span"/>
        </w:rPr>
        <w:t>cx</w:t>
      </w:r>
      <w:r>
        <w:rPr>
          <w:rStyle w:val="translated-span"/>
        </w:rPr>
        <w:t>，</w:t>
      </w:r>
      <w:r>
        <w:rPr>
          <w:rStyle w:val="translated-span"/>
        </w:rPr>
        <w:t>cy</w:t>
      </w:r>
      <w:r>
        <w:rPr>
          <w:rStyle w:val="translated-span"/>
        </w:rPr>
        <w:t>）是主点，是基线</w:t>
      </w:r>
      <w:r>
        <w:rPr>
          <w:rStyle w:val="translated-span"/>
        </w:rPr>
        <w:t>。</w:t>
      </w:r>
      <w:r>
        <w:rPr>
          <w:rStyle w:val="translated-span"/>
        </w:rPr>
        <w:t>显著权重，定义为：</w:t>
      </w:r>
      <w:r>
        <w:rPr>
          <w:rStyle w:val="translated-span"/>
        </w:rPr>
        <w:t>As2</w:t>
      </w:r>
      <w:r>
        <w:rPr>
          <w:rStyle w:val="translated-span"/>
        </w:rPr>
        <w:t>（席，彝）</w:t>
      </w:r>
      <w:r>
        <w:rPr>
          <w:rStyle w:val="translated-span"/>
        </w:rPr>
        <w:t>+b</w:t>
      </w:r>
      <w:r>
        <w:rPr>
          <w:rStyle w:val="translated-span"/>
        </w:rPr>
        <w:t>，（</w:t>
      </w:r>
      <w:r>
        <w:rPr>
          <w:rStyle w:val="translated-span"/>
        </w:rPr>
        <w:t>·</w:t>
      </w:r>
      <w:r>
        <w:rPr>
          <w:rStyle w:val="translated-span"/>
        </w:rPr>
        <w:t>）是显著图中的像素值，为常数值</w:t>
      </w:r>
      <w:r>
        <w:rPr>
          <w:rStyle w:val="translated-span"/>
        </w:rPr>
        <w:t>。</w:t>
      </w:r>
      <w:r>
        <w:rPr>
          <w:rStyle w:val="translated-span"/>
          <w:rFonts w:ascii="Cambria" w:hAnsi="Cambria"/>
          <w:i/>
          <w:iCs/>
        </w:rPr>
        <w:t>b</w:t>
      </w:r>
      <w:r>
        <w:rPr>
          <w:rStyle w:val="translated-span"/>
          <w:rFonts w:ascii="Cambria" w:hAnsi="Cambria"/>
          <w:i/>
          <w:iCs/>
        </w:rPr>
        <w:t>类</w:t>
      </w:r>
      <w:r>
        <w:rPr>
          <w:rStyle w:val="translated-span"/>
          <w:rFonts w:ascii="Cambria" w:hAnsi="Cambria"/>
          <w:i/>
          <w:iCs/>
        </w:rPr>
        <w:t>威斯康辛</w:t>
      </w:r>
      <w:r>
        <w:rPr>
          <w:rStyle w:val="translated-span"/>
          <w:rFonts w:ascii="Cambria" w:hAnsi="Cambria"/>
          <w:i/>
          <w:iCs/>
        </w:rPr>
        <w:t>州</w:t>
      </w:r>
      <w:r>
        <w:rPr>
          <w:rStyle w:val="translated-span"/>
          <w:rFonts w:ascii="Cambria" w:hAnsi="Cambria"/>
          <w:i/>
          <w:iCs/>
        </w:rPr>
        <w:t>威斯康辛</w:t>
      </w:r>
      <w:r>
        <w:rPr>
          <w:rStyle w:val="translated-span"/>
          <w:rFonts w:ascii="Cambria" w:hAnsi="Cambria"/>
          <w:i/>
          <w:iCs/>
        </w:rPr>
        <w:t>州</w:t>
      </w:r>
      <w:r>
        <w:rPr>
          <w:rStyle w:val="translated-span"/>
          <w:rFonts w:ascii="Cambria" w:hAnsi="Cambria"/>
          <w:i/>
          <w:iCs/>
        </w:rPr>
        <w:t>S</w:t>
      </w:r>
      <w:r>
        <w:rPr>
          <w:rStyle w:val="translated-span"/>
          <w:rFonts w:ascii="Cambria" w:hAnsi="Cambria"/>
          <w:i/>
          <w:iCs/>
        </w:rPr>
        <w:t>码</w:t>
      </w:r>
      <w:r>
        <w:rPr>
          <w:rStyle w:val="translated-span"/>
          <w:rFonts w:ascii="Cambria" w:hAnsi="Cambria"/>
          <w:i/>
          <w:iCs/>
        </w:rPr>
        <w:t>a</w:t>
      </w:r>
      <w:r>
        <w:rPr>
          <w:rStyle w:val="translated-span"/>
          <w:rFonts w:ascii="Cambria" w:hAnsi="Cambria"/>
          <w:i/>
          <w:iCs/>
        </w:rPr>
        <w:t>、</w:t>
      </w:r>
      <w:r>
        <w:rPr>
          <w:rStyle w:val="translated-span"/>
          <w:rFonts w:ascii="Cambria" w:hAnsi="Cambria"/>
          <w:i/>
          <w:iCs/>
        </w:rPr>
        <w:t xml:space="preserve"> b</w:t>
      </w:r>
      <w:r>
        <w:rPr>
          <w:rStyle w:val="translated-span"/>
          <w:rFonts w:ascii="Cambria" w:hAnsi="Cambria"/>
          <w:i/>
          <w:iCs/>
        </w:rPr>
        <w:t>类</w:t>
      </w:r>
    </w:p>
    <w:p w:rsidR="00000000" w:rsidRDefault="00347AEB">
      <w:pPr>
        <w:spacing w:after="228"/>
        <w:ind w:left="14" w:right="119"/>
      </w:pPr>
      <w:r>
        <w:rPr>
          <w:rStyle w:val="translated-span"/>
        </w:rPr>
        <w:t>局部</w:t>
      </w:r>
      <w:r>
        <w:rPr>
          <w:rStyle w:val="translated-span"/>
        </w:rPr>
        <w:t>BA</w:t>
      </w:r>
      <w:r>
        <w:rPr>
          <w:rStyle w:val="translated-span"/>
        </w:rPr>
        <w:t>：优化一组共可见的关键帧</w:t>
      </w:r>
      <w:r>
        <w:rPr>
          <w:rStyle w:val="translated-span"/>
        </w:rPr>
        <w:t>KL</w:t>
      </w:r>
      <w:r>
        <w:rPr>
          <w:rStyle w:val="translated-span"/>
        </w:rPr>
        <w:t>和这些关键帧</w:t>
      </w:r>
      <w:r>
        <w:rPr>
          <w:rStyle w:val="translated-span"/>
        </w:rPr>
        <w:t>PL</w:t>
      </w:r>
      <w:r>
        <w:rPr>
          <w:rStyle w:val="translated-span"/>
        </w:rPr>
        <w:t>中的所有映射点。将</w:t>
      </w:r>
      <w:r>
        <w:rPr>
          <w:rStyle w:val="translated-span"/>
        </w:rPr>
        <w:t>Xk</w:t>
      </w:r>
      <w:r>
        <w:rPr>
          <w:rStyle w:val="translated-span"/>
        </w:rPr>
        <w:t>定义为</w:t>
      </w:r>
      <w:r>
        <w:rPr>
          <w:rStyle w:val="translated-span"/>
        </w:rPr>
        <w:t>PL</w:t>
      </w:r>
      <w:r>
        <w:rPr>
          <w:rStyle w:val="translated-span"/>
        </w:rPr>
        <w:t>中的点和关键帧中的关键点之间的匹配集，优化问题可以定义为</w:t>
      </w:r>
      <w:r>
        <w:rPr>
          <w:rStyle w:val="translated-span"/>
        </w:rPr>
        <w:t>：</w:t>
      </w:r>
      <w:r>
        <w:rPr>
          <w:rStyle w:val="translated-span"/>
          <w:rFonts w:ascii="Cambria" w:hAnsi="Cambria"/>
          <w:i/>
          <w:iCs/>
        </w:rPr>
        <w:t>k</w:t>
      </w:r>
      <w:r>
        <w:rPr>
          <w:rStyle w:val="translated-span"/>
          <w:rFonts w:ascii="Cambria" w:hAnsi="Cambria"/>
          <w:i/>
          <w:iCs/>
        </w:rPr>
        <w:t>公</w:t>
      </w:r>
      <w:r>
        <w:rPr>
          <w:rStyle w:val="translated-span"/>
          <w:rFonts w:ascii="Cambria" w:hAnsi="Cambria"/>
          <w:i/>
          <w:iCs/>
        </w:rPr>
        <w:t>司</w:t>
      </w:r>
    </w:p>
    <w:p w:rsidR="00000000" w:rsidRDefault="00347AEB">
      <w:pPr>
        <w:spacing w:after="0" w:line="256" w:lineRule="auto"/>
        <w:ind w:left="-19" w:firstLine="0"/>
        <w:jc w:val="left"/>
      </w:pPr>
      <w:r>
        <w:rPr>
          <w:noProof/>
        </w:rPr>
        <w:drawing>
          <wp:inline distT="0" distB="0" distL="0" distR="0">
            <wp:extent cx="1457325" cy="161925"/>
            <wp:effectExtent l="0" t="0" r="9525" b="9525"/>
            <wp:docPr id="9" name="Picture 4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48"/>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457325" cy="161925"/>
                    </a:xfrm>
                    <a:prstGeom prst="rect">
                      <a:avLst/>
                    </a:prstGeom>
                    <a:noFill/>
                    <a:ln>
                      <a:noFill/>
                    </a:ln>
                  </pic:spPr>
                </pic:pic>
              </a:graphicData>
            </a:graphic>
          </wp:inline>
        </w:drawing>
      </w:r>
      <w:r>
        <w:rPr>
          <w:rStyle w:val="translated-span"/>
          <w:rFonts w:ascii="Cambria" w:hAnsi="Cambria"/>
        </w:rPr>
        <w:t>=argmin</w:t>
      </w:r>
      <w:r>
        <w:rPr>
          <w:rStyle w:val="translated-span"/>
          <w:rFonts w:ascii="Cambria" w:hAnsi="Cambria"/>
        </w:rPr>
        <w:t>（</w:t>
      </w:r>
      <w:r>
        <w:rPr>
          <w:rStyle w:val="translated-span"/>
          <w:rFonts w:ascii="Cambria" w:hAnsi="Cambria"/>
        </w:rPr>
        <w:t>Ek</w:t>
      </w:r>
      <w:r>
        <w:rPr>
          <w:rStyle w:val="translated-span"/>
          <w:rFonts w:ascii="Cambria" w:hAnsi="Cambria"/>
        </w:rPr>
        <w:t>，</w:t>
      </w:r>
      <w:r>
        <w:rPr>
          <w:rStyle w:val="translated-span"/>
          <w:rFonts w:ascii="Cambria" w:hAnsi="Cambria"/>
        </w:rPr>
        <w:t>j</w:t>
      </w:r>
      <w:r>
        <w:rPr>
          <w:rStyle w:val="translated-span"/>
          <w:rFonts w:ascii="Cambria" w:hAnsi="Cambria"/>
        </w:rPr>
        <w:t>）</w:t>
      </w:r>
      <w:r>
        <w:rPr>
          <w:rStyle w:val="translated-span"/>
          <w:rFonts w:ascii="Cambria" w:hAnsi="Cambria"/>
          <w:sz w:val="31"/>
          <w:szCs w:val="31"/>
          <w:vertAlign w:val="superscript"/>
        </w:rPr>
        <w:t xml:space="preserve">X X </w:t>
      </w:r>
      <w:r>
        <w:rPr>
          <w:rStyle w:val="translated-span"/>
          <w:rFonts w:ascii="Cambria" w:hAnsi="Cambria"/>
          <w:sz w:val="31"/>
          <w:szCs w:val="31"/>
          <w:vertAlign w:val="superscript"/>
        </w:rPr>
        <w:t>X</w:t>
      </w:r>
      <w:r>
        <w:rPr>
          <w:rStyle w:val="translated-span"/>
          <w:rFonts w:ascii="Cambria" w:hAnsi="Cambria"/>
          <w:i/>
          <w:iCs/>
        </w:rPr>
        <w:t>ρ</w:t>
      </w:r>
    </w:p>
    <w:p w:rsidR="00000000" w:rsidRDefault="00347AEB">
      <w:pPr>
        <w:spacing w:after="0" w:line="256" w:lineRule="auto"/>
        <w:ind w:left="2606" w:firstLine="0"/>
        <w:jc w:val="left"/>
      </w:pPr>
      <w:r>
        <w:rPr>
          <w:rStyle w:val="translated-span"/>
          <w:rFonts w:ascii="Cambria" w:hAnsi="Cambria"/>
          <w:b/>
          <w:bCs/>
          <w:sz w:val="14"/>
          <w:szCs w:val="14"/>
        </w:rPr>
        <w:t>XRt</w:t>
      </w:r>
      <w:r>
        <w:rPr>
          <w:rStyle w:val="translated-span"/>
          <w:rFonts w:ascii="Cambria" w:hAnsi="Cambria"/>
          <w:b/>
          <w:bCs/>
          <w:sz w:val="14"/>
          <w:szCs w:val="14"/>
        </w:rPr>
        <w:t>公</w:t>
      </w:r>
      <w:r>
        <w:rPr>
          <w:rStyle w:val="translated-span"/>
          <w:rFonts w:ascii="Cambria" w:hAnsi="Cambria"/>
          <w:b/>
          <w:bCs/>
          <w:sz w:val="14"/>
          <w:szCs w:val="14"/>
        </w:rPr>
        <w:t>司</w:t>
      </w:r>
      <w:r>
        <w:rPr>
          <w:rStyle w:val="translated-span"/>
          <w:rFonts w:ascii="Cambria" w:hAnsi="Cambria"/>
          <w:i/>
          <w:iCs/>
          <w:sz w:val="14"/>
          <w:szCs w:val="14"/>
          <w:vertAlign w:val="superscript"/>
        </w:rPr>
        <w:t>我</w:t>
      </w:r>
      <w:r>
        <w:rPr>
          <w:rFonts w:ascii="Cambria" w:hAnsi="Cambria"/>
          <w:i/>
          <w:iCs/>
          <w:sz w:val="14"/>
          <w:szCs w:val="14"/>
        </w:rPr>
        <w:t>,</w:t>
      </w:r>
      <w:r>
        <w:rPr>
          <w:rStyle w:val="translated-span"/>
          <w:rFonts w:ascii="Cambria" w:hAnsi="Cambria"/>
          <w:i/>
          <w:iCs/>
          <w:sz w:val="14"/>
          <w:szCs w:val="14"/>
          <w:vertAlign w:val="subscript"/>
        </w:rPr>
        <w:t>我</w:t>
      </w:r>
      <w:r>
        <w:rPr>
          <w:rFonts w:ascii="Cambria" w:hAnsi="Cambria"/>
          <w:i/>
          <w:iCs/>
          <w:sz w:val="14"/>
          <w:szCs w:val="14"/>
        </w:rPr>
        <w:t>,</w:t>
      </w:r>
      <w:r>
        <w:rPr>
          <w:rStyle w:val="translated-span"/>
          <w:rFonts w:ascii="Cambria" w:hAnsi="Cambria"/>
          <w:i/>
          <w:iCs/>
          <w:sz w:val="14"/>
          <w:szCs w:val="14"/>
          <w:vertAlign w:val="subscript"/>
        </w:rPr>
        <w:t>我</w:t>
      </w:r>
      <w:r>
        <w:rPr>
          <w:rStyle w:val="translated-span"/>
          <w:rFonts w:ascii="Cambria" w:hAnsi="Cambria"/>
          <w:i/>
          <w:iCs/>
          <w:sz w:val="14"/>
          <w:szCs w:val="14"/>
        </w:rPr>
        <w:t>k</w:t>
      </w:r>
      <w:r>
        <w:rPr>
          <w:rStyle w:val="translated-span"/>
          <w:rFonts w:ascii="Cambria" w:hAnsi="Cambria"/>
          <w:i/>
          <w:iCs/>
          <w:sz w:val="14"/>
          <w:szCs w:val="14"/>
        </w:rPr>
        <w:t>公</w:t>
      </w:r>
      <w:r>
        <w:rPr>
          <w:rStyle w:val="translated-span"/>
          <w:rFonts w:ascii="Cambria" w:hAnsi="Cambria"/>
          <w:i/>
          <w:iCs/>
          <w:sz w:val="14"/>
          <w:szCs w:val="14"/>
        </w:rPr>
        <w:t>司</w:t>
      </w:r>
      <w:r>
        <w:rPr>
          <w:rStyle w:val="translated-span"/>
          <w:rFonts w:ascii="Cambria" w:hAnsi="Cambria"/>
          <w:sz w:val="14"/>
          <w:szCs w:val="14"/>
        </w:rPr>
        <w:t>∈</w:t>
      </w:r>
      <w:r>
        <w:rPr>
          <w:rStyle w:val="translated-span"/>
          <w:rFonts w:ascii="Cambria" w:hAnsi="Cambria"/>
          <w:sz w:val="14"/>
          <w:szCs w:val="14"/>
        </w:rPr>
        <w:t>KL</w:t>
      </w:r>
      <w:r>
        <w:rPr>
          <w:rStyle w:val="translated-span"/>
          <w:rFonts w:ascii="Cambria" w:hAnsi="Cambria"/>
          <w:sz w:val="14"/>
          <w:szCs w:val="14"/>
        </w:rPr>
        <w:t>∪</w:t>
      </w:r>
      <w:r>
        <w:rPr>
          <w:rStyle w:val="translated-span"/>
          <w:rFonts w:ascii="Cambria" w:hAnsi="Cambria"/>
          <w:sz w:val="14"/>
          <w:szCs w:val="14"/>
        </w:rPr>
        <w:t>KF j</w:t>
      </w:r>
      <w:r>
        <w:rPr>
          <w:rStyle w:val="translated-span"/>
          <w:rFonts w:ascii="Cambria" w:hAnsi="Cambria"/>
          <w:sz w:val="14"/>
          <w:szCs w:val="14"/>
        </w:rPr>
        <w:t>∈</w:t>
      </w:r>
      <w:r>
        <w:rPr>
          <w:rStyle w:val="translated-span"/>
          <w:rFonts w:ascii="Cambria" w:hAnsi="Cambria"/>
          <w:sz w:val="14"/>
          <w:szCs w:val="14"/>
        </w:rPr>
        <w:t>X</w:t>
      </w:r>
      <w:r>
        <w:rPr>
          <w:rStyle w:val="translated-span"/>
          <w:rFonts w:ascii="Cambria" w:hAnsi="Cambria"/>
          <w:sz w:val="14"/>
          <w:szCs w:val="14"/>
        </w:rPr>
        <w:t>k</w:t>
      </w:r>
    </w:p>
    <w:p w:rsidR="00000000" w:rsidRDefault="00347AEB">
      <w:pPr>
        <w:spacing w:after="0" w:line="256" w:lineRule="auto"/>
        <w:ind w:left="861" w:firstLine="0"/>
        <w:jc w:val="left"/>
      </w:pPr>
      <w:r>
        <w:rPr>
          <w:noProof/>
        </w:rPr>
        <w:drawing>
          <wp:inline distT="0" distB="0" distL="0" distR="0">
            <wp:extent cx="2038350" cy="266700"/>
            <wp:effectExtent l="0" t="0" r="0" b="0"/>
            <wp:docPr id="10" name="Picture 4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49"/>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038350" cy="266700"/>
                    </a:xfrm>
                    <a:prstGeom prst="rect">
                      <a:avLst/>
                    </a:prstGeom>
                    <a:noFill/>
                    <a:ln>
                      <a:noFill/>
                    </a:ln>
                  </pic:spPr>
                </pic:pic>
              </a:graphicData>
            </a:graphic>
          </wp:inline>
        </w:drawing>
      </w:r>
    </w:p>
    <w:p w:rsidR="00000000" w:rsidRDefault="00347AEB">
      <w:pPr>
        <w:pStyle w:val="1"/>
        <w:spacing w:after="85"/>
        <w:ind w:left="32" w:right="22"/>
      </w:pPr>
      <w:r>
        <w:rPr>
          <w:rStyle w:val="translated-span"/>
          <w:sz w:val="20"/>
          <w:szCs w:val="20"/>
        </w:rPr>
        <w:t>四、</w:t>
      </w:r>
      <w:r>
        <w:rPr>
          <w:rStyle w:val="translated-span"/>
          <w:sz w:val="20"/>
          <w:szCs w:val="20"/>
        </w:rPr>
        <w:t xml:space="preserve"> </w:t>
      </w:r>
      <w:r>
        <w:rPr>
          <w:rStyle w:val="translated-span"/>
          <w:sz w:val="20"/>
          <w:szCs w:val="20"/>
        </w:rPr>
        <w:t>评</w:t>
      </w:r>
      <w:r>
        <w:rPr>
          <w:rStyle w:val="translated-span"/>
          <w:sz w:val="20"/>
          <w:szCs w:val="20"/>
        </w:rPr>
        <w:t>价</w:t>
      </w:r>
    </w:p>
    <w:p w:rsidR="00000000" w:rsidRDefault="00347AEB">
      <w:pPr>
        <w:ind w:left="14"/>
      </w:pPr>
      <w:r>
        <w:rPr>
          <w:rStyle w:val="translated-span"/>
        </w:rPr>
        <w:t>在本节中，我们从两个方面验证了我们提出的算法</w:t>
      </w:r>
      <w:r>
        <w:rPr>
          <w:rStyle w:val="translated-span"/>
        </w:rPr>
        <w:t>。</w:t>
      </w:r>
      <w:r>
        <w:rPr>
          <w:rStyle w:val="translated-span"/>
        </w:rPr>
        <w:t>首先，我们比较了分别使用</w:t>
      </w:r>
      <w:r>
        <w:rPr>
          <w:rStyle w:val="translated-span"/>
        </w:rPr>
        <w:t>SALICON[69]</w:t>
      </w:r>
      <w:r>
        <w:rPr>
          <w:rStyle w:val="translated-span"/>
        </w:rPr>
        <w:t>和</w:t>
      </w:r>
      <w:r>
        <w:rPr>
          <w:rStyle w:val="translated-span"/>
        </w:rPr>
        <w:t>signific KITTI</w:t>
      </w:r>
      <w:r>
        <w:rPr>
          <w:rStyle w:val="translated-span"/>
        </w:rPr>
        <w:t>数据集训练的显著性模型的算法</w:t>
      </w:r>
      <w:r>
        <w:rPr>
          <w:rStyle w:val="translated-span"/>
        </w:rPr>
        <w:t>。</w:t>
      </w:r>
      <w:r>
        <w:rPr>
          <w:rStyle w:val="translated-span"/>
        </w:rPr>
        <w:t>其次，我们在</w:t>
      </w:r>
      <w:r>
        <w:rPr>
          <w:rStyle w:val="translated-span"/>
        </w:rPr>
        <w:t>KITTI[32]</w:t>
      </w:r>
      <w:r>
        <w:rPr>
          <w:rStyle w:val="translated-span"/>
        </w:rPr>
        <w:t>和</w:t>
      </w:r>
      <w:r>
        <w:rPr>
          <w:rStyle w:val="translated-span"/>
        </w:rPr>
        <w:t>EuRoc[70]</w:t>
      </w:r>
      <w:r>
        <w:rPr>
          <w:rStyle w:val="translated-span"/>
        </w:rPr>
        <w:t>数据集上对我们提出的算法进行了评估，并与现有的算法进行了比较</w:t>
      </w:r>
      <w:r>
        <w:rPr>
          <w:rStyle w:val="translated-span"/>
        </w:rPr>
        <w:t>。</w:t>
      </w:r>
      <w:r>
        <w:rPr>
          <w:rStyle w:val="translated-span"/>
        </w:rPr>
        <w:t>在实验过程中，它运行在一台电脑上，电脑上有</w:t>
      </w:r>
      <w:r>
        <w:rPr>
          <w:rStyle w:val="translated-span"/>
        </w:rPr>
        <w:t>nvidiageforcegtx1650gpu</w:t>
      </w:r>
      <w:r>
        <w:rPr>
          <w:rStyle w:val="translated-span"/>
        </w:rPr>
        <w:t>、</w:t>
      </w:r>
      <w:r>
        <w:rPr>
          <w:rStyle w:val="translated-span"/>
        </w:rPr>
        <w:t>amdryzen5-2600cpu</w:t>
      </w:r>
      <w:r>
        <w:rPr>
          <w:rStyle w:val="translated-span"/>
        </w:rPr>
        <w:t>和</w:t>
      </w:r>
      <w:r>
        <w:rPr>
          <w:rStyle w:val="translated-span"/>
        </w:rPr>
        <w:t>8gb</w:t>
      </w:r>
      <w:r>
        <w:rPr>
          <w:rStyle w:val="translated-span"/>
        </w:rPr>
        <w:t>内</w:t>
      </w:r>
      <w:r>
        <w:rPr>
          <w:rStyle w:val="translated-span"/>
        </w:rPr>
        <w:t>存</w:t>
      </w:r>
    </w:p>
    <w:p w:rsidR="00000000" w:rsidRDefault="00347AEB">
      <w:pPr>
        <w:spacing w:after="357"/>
        <w:ind w:left="14" w:firstLine="0"/>
      </w:pPr>
      <w:r>
        <w:rPr>
          <w:rStyle w:val="translated-span"/>
        </w:rPr>
        <w:t>Linux</w:t>
      </w:r>
      <w:r>
        <w:rPr>
          <w:rStyle w:val="translated-span"/>
        </w:rPr>
        <w:t>。</w:t>
      </w:r>
    </w:p>
    <w:p w:rsidR="00000000" w:rsidRDefault="00347AEB">
      <w:pPr>
        <w:pStyle w:val="2"/>
        <w:ind w:left="-5"/>
      </w:pPr>
      <w:r>
        <w:rPr>
          <w:rStyle w:val="translated-span"/>
        </w:rPr>
        <w:t>A</w:t>
      </w:r>
      <w:r>
        <w:rPr>
          <w:rStyle w:val="translated-span"/>
        </w:rPr>
        <w:t>、</w:t>
      </w:r>
      <w:r>
        <w:rPr>
          <w:rStyle w:val="translated-span"/>
        </w:rPr>
        <w:t xml:space="preserve"> </w:t>
      </w:r>
      <w:r>
        <w:rPr>
          <w:rStyle w:val="translated-span"/>
        </w:rPr>
        <w:t>用于评估的数据</w:t>
      </w:r>
      <w:r>
        <w:rPr>
          <w:rStyle w:val="translated-span"/>
        </w:rPr>
        <w:t>集</w:t>
      </w:r>
    </w:p>
    <w:p w:rsidR="00000000" w:rsidRDefault="00347AEB">
      <w:pPr>
        <w:ind w:left="14"/>
      </w:pPr>
      <w:r>
        <w:rPr>
          <w:rStyle w:val="translated-span"/>
        </w:rPr>
        <w:t>KITTI</w:t>
      </w:r>
      <w:r>
        <w:rPr>
          <w:rStyle w:val="translated-span"/>
        </w:rPr>
        <w:t>数据集：包含从城市、农村和高速公路地区等场景收</w:t>
      </w:r>
      <w:r>
        <w:rPr>
          <w:rStyle w:val="translated-span"/>
        </w:rPr>
        <w:t>集的真实世界图像数据</w:t>
      </w:r>
      <w:r>
        <w:rPr>
          <w:rStyle w:val="translated-span"/>
        </w:rPr>
        <w:t>。</w:t>
      </w:r>
      <w:r>
        <w:rPr>
          <w:rStyle w:val="translated-span"/>
        </w:rPr>
        <w:t>每幅图像可以包含多达</w:t>
      </w:r>
      <w:r>
        <w:rPr>
          <w:rStyle w:val="translated-span"/>
        </w:rPr>
        <w:t>15</w:t>
      </w:r>
      <w:r>
        <w:rPr>
          <w:rStyle w:val="translated-span"/>
        </w:rPr>
        <w:t>辆汽车和</w:t>
      </w:r>
      <w:r>
        <w:rPr>
          <w:rStyle w:val="translated-span"/>
        </w:rPr>
        <w:t>30</w:t>
      </w:r>
      <w:r>
        <w:rPr>
          <w:rStyle w:val="translated-span"/>
        </w:rPr>
        <w:t>名行人，具有不同程度的遮挡和截断</w:t>
      </w:r>
      <w:r>
        <w:rPr>
          <w:rStyle w:val="translated-span"/>
        </w:rPr>
        <w:t>。</w:t>
      </w:r>
      <w:r>
        <w:rPr>
          <w:rStyle w:val="translated-span"/>
        </w:rPr>
        <w:t>对于里程计</w:t>
      </w:r>
      <w:r>
        <w:rPr>
          <w:rStyle w:val="translated-span"/>
        </w:rPr>
        <w:t>/SLAM</w:t>
      </w:r>
      <w:r>
        <w:rPr>
          <w:rStyle w:val="translated-span"/>
        </w:rPr>
        <w:t>，该数据集提供了自动车辆场景下的</w:t>
      </w:r>
      <w:r>
        <w:rPr>
          <w:rStyle w:val="translated-span"/>
        </w:rPr>
        <w:t>22</w:t>
      </w:r>
      <w:r>
        <w:rPr>
          <w:rStyle w:val="translated-span"/>
        </w:rPr>
        <w:t>个序列，总长度为</w:t>
      </w:r>
      <w:r>
        <w:rPr>
          <w:rStyle w:val="translated-span"/>
        </w:rPr>
        <w:t>39.2km</w:t>
      </w:r>
      <w:r>
        <w:rPr>
          <w:rStyle w:val="translated-span"/>
        </w:rPr>
        <w:t>，并提供了</w:t>
      </w:r>
      <w:r>
        <w:rPr>
          <w:rStyle w:val="translated-span"/>
        </w:rPr>
        <w:t>11</w:t>
      </w:r>
      <w:r>
        <w:rPr>
          <w:rStyle w:val="translated-span"/>
        </w:rPr>
        <w:t>个具有地面真值的序列（</w:t>
      </w:r>
      <w:r>
        <w:rPr>
          <w:rStyle w:val="translated-span"/>
        </w:rPr>
        <w:t>00-10</w:t>
      </w:r>
      <w:r>
        <w:rPr>
          <w:rStyle w:val="translated-span"/>
        </w:rPr>
        <w:t>序列）</w:t>
      </w:r>
      <w:r>
        <w:rPr>
          <w:rStyle w:val="translated-span"/>
        </w:rPr>
        <w:t>。</w:t>
      </w:r>
    </w:p>
    <w:p w:rsidR="00000000" w:rsidRDefault="00347AEB">
      <w:pPr>
        <w:spacing w:after="362"/>
        <w:ind w:left="14"/>
      </w:pPr>
      <w:r>
        <w:rPr>
          <w:rStyle w:val="translated-span"/>
        </w:rPr>
        <w:t>EuRoc</w:t>
      </w:r>
      <w:r>
        <w:rPr>
          <w:rStyle w:val="translated-span"/>
        </w:rPr>
        <w:t>数据集：是一个用于室内</w:t>
      </w:r>
      <w:r>
        <w:rPr>
          <w:rStyle w:val="translated-span"/>
        </w:rPr>
        <w:t>MAV</w:t>
      </w:r>
      <w:r>
        <w:rPr>
          <w:rStyle w:val="translated-span"/>
        </w:rPr>
        <w:t>的单目、立体和</w:t>
      </w:r>
      <w:r>
        <w:rPr>
          <w:rStyle w:val="translated-span"/>
        </w:rPr>
        <w:t>IMU</w:t>
      </w:r>
      <w:r>
        <w:rPr>
          <w:rStyle w:val="translated-span"/>
        </w:rPr>
        <w:t>数据集</w:t>
      </w:r>
      <w:r>
        <w:rPr>
          <w:rStyle w:val="translated-span"/>
        </w:rPr>
        <w:t>。</w:t>
      </w:r>
      <w:r>
        <w:rPr>
          <w:rStyle w:val="translated-span"/>
        </w:rPr>
        <w:t>它包含两个场景，一个是工业环境，另一个是普通的房间环境</w:t>
      </w:r>
      <w:r>
        <w:rPr>
          <w:rStyle w:val="translated-span"/>
        </w:rPr>
        <w:t>。</w:t>
      </w:r>
      <w:r>
        <w:rPr>
          <w:rStyle w:val="translated-span"/>
        </w:rPr>
        <w:t>这个数据集提供了</w:t>
      </w:r>
      <w:r>
        <w:rPr>
          <w:rStyle w:val="translated-span"/>
        </w:rPr>
        <w:t>11</w:t>
      </w:r>
      <w:r>
        <w:rPr>
          <w:rStyle w:val="translated-span"/>
        </w:rPr>
        <w:t>个具有基本真值的序列</w:t>
      </w:r>
      <w:r>
        <w:rPr>
          <w:rStyle w:val="translated-span"/>
        </w:rPr>
        <w:t>。</w:t>
      </w:r>
      <w:r>
        <w:rPr>
          <w:rStyle w:val="translated-span"/>
        </w:rPr>
        <w:t>根据纹理质量、场景亮度和运动速度将这些序列划分为三个难度等级</w:t>
      </w:r>
      <w:r>
        <w:rPr>
          <w:rStyle w:val="translated-span"/>
        </w:rPr>
        <w:t>。</w:t>
      </w:r>
    </w:p>
    <w:p w:rsidR="00000000" w:rsidRDefault="00347AEB">
      <w:pPr>
        <w:pStyle w:val="2"/>
        <w:ind w:left="-5"/>
      </w:pPr>
      <w:r>
        <w:rPr>
          <w:rStyle w:val="translated-span"/>
        </w:rPr>
        <w:t>B</w:t>
      </w:r>
      <w:r>
        <w:rPr>
          <w:rStyle w:val="translated-span"/>
        </w:rPr>
        <w:t>、</w:t>
      </w:r>
      <w:r>
        <w:rPr>
          <w:rStyle w:val="translated-span"/>
        </w:rPr>
        <w:t xml:space="preserve"> </w:t>
      </w:r>
      <w:r>
        <w:rPr>
          <w:rStyle w:val="translated-span"/>
        </w:rPr>
        <w:t>显著性模型评</w:t>
      </w:r>
      <w:r>
        <w:rPr>
          <w:rStyle w:val="translated-span"/>
        </w:rPr>
        <w:t>价</w:t>
      </w:r>
    </w:p>
    <w:p w:rsidR="00000000" w:rsidRDefault="00347AEB">
      <w:pPr>
        <w:ind w:left="14"/>
      </w:pPr>
      <w:r>
        <w:rPr>
          <w:rStyle w:val="translated-span"/>
        </w:rPr>
        <w:t>为了验证本文提出的显著性</w:t>
      </w:r>
      <w:r>
        <w:rPr>
          <w:rStyle w:val="translated-span"/>
        </w:rPr>
        <w:t>KIT</w:t>
      </w:r>
      <w:r>
        <w:rPr>
          <w:rStyle w:val="translated-span"/>
        </w:rPr>
        <w:t>TI</w:t>
      </w:r>
      <w:r>
        <w:rPr>
          <w:rStyle w:val="translated-span"/>
        </w:rPr>
        <w:t>数据集的有效性，我们首先设计了一个实验，分别对</w:t>
      </w:r>
      <w:r>
        <w:rPr>
          <w:rStyle w:val="translated-span"/>
        </w:rPr>
        <w:t>SALICON</w:t>
      </w:r>
      <w:r>
        <w:rPr>
          <w:rStyle w:val="translated-span"/>
        </w:rPr>
        <w:t>和显著性</w:t>
      </w:r>
      <w:r>
        <w:rPr>
          <w:rStyle w:val="translated-span"/>
        </w:rPr>
        <w:t>KITTI</w:t>
      </w:r>
      <w:r>
        <w:rPr>
          <w:rStyle w:val="translated-span"/>
        </w:rPr>
        <w:t>数据集上训练的显著性预测模型生成的显著性图进行比较</w:t>
      </w:r>
      <w:r>
        <w:rPr>
          <w:rStyle w:val="translated-span"/>
        </w:rPr>
        <w:t>。</w:t>
      </w:r>
      <w:r>
        <w:rPr>
          <w:rStyle w:val="translated-span"/>
        </w:rPr>
        <w:t>我们在图</w:t>
      </w:r>
      <w:r>
        <w:rPr>
          <w:rStyle w:val="translated-span"/>
        </w:rPr>
        <w:t>4</w:t>
      </w:r>
      <w:r>
        <w:rPr>
          <w:rStyle w:val="translated-span"/>
        </w:rPr>
        <w:t>中提供了一些有代表性的结果</w:t>
      </w:r>
      <w:r>
        <w:rPr>
          <w:rStyle w:val="translated-span"/>
        </w:rPr>
        <w:t>。</w:t>
      </w:r>
      <w:r>
        <w:rPr>
          <w:rStyle w:val="translated-span"/>
        </w:rPr>
        <w:t>对于</w:t>
      </w:r>
      <w:r>
        <w:rPr>
          <w:rStyle w:val="translated-span"/>
        </w:rPr>
        <w:t>SALICON</w:t>
      </w:r>
      <w:r>
        <w:rPr>
          <w:rStyle w:val="translated-span"/>
        </w:rPr>
        <w:t>数据集上训练的模型，当图像中没有重要对象时，注意力集中在图像的中心，从而忽略了其他重要信息</w:t>
      </w:r>
      <w:r>
        <w:rPr>
          <w:rStyle w:val="translated-span"/>
        </w:rPr>
        <w:t>。</w:t>
      </w:r>
      <w:r>
        <w:rPr>
          <w:rStyle w:val="translated-span"/>
        </w:rPr>
        <w:t>相反，在显著</w:t>
      </w:r>
      <w:r>
        <w:rPr>
          <w:rStyle w:val="translated-span"/>
        </w:rPr>
        <w:t>KITTI</w:t>
      </w:r>
      <w:r>
        <w:rPr>
          <w:rStyle w:val="translated-span"/>
        </w:rPr>
        <w:t>数据集上训练的模型能够成功地捕获这些重要信息</w:t>
      </w:r>
      <w:r>
        <w:rPr>
          <w:rStyle w:val="translated-span"/>
        </w:rPr>
        <w:t>。</w:t>
      </w:r>
      <w:r>
        <w:rPr>
          <w:rStyle w:val="translated-span"/>
        </w:rPr>
        <w:t>此外，这些模型可以减</w:t>
      </w:r>
      <w:r>
        <w:rPr>
          <w:rStyle w:val="translated-span"/>
        </w:rPr>
        <w:t>少</w:t>
      </w:r>
    </w:p>
    <w:p w:rsidR="00000000" w:rsidRDefault="00347AEB">
      <w:pPr>
        <w:spacing w:after="36" w:line="256" w:lineRule="auto"/>
        <w:ind w:firstLine="0"/>
        <w:jc w:val="left"/>
      </w:pPr>
      <w:r>
        <w:rPr>
          <w:noProof/>
          <w:sz w:val="22"/>
          <w:szCs w:val="22"/>
        </w:rPr>
        <w:drawing>
          <wp:inline distT="0" distB="0" distL="0" distR="0">
            <wp:extent cx="3162300" cy="1200150"/>
            <wp:effectExtent l="0" t="0" r="0" b="0"/>
            <wp:docPr id="11" name="Group 4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2183"/>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162300" cy="1200150"/>
                    </a:xfrm>
                    <a:prstGeom prst="rect">
                      <a:avLst/>
                    </a:prstGeom>
                    <a:noFill/>
                    <a:ln>
                      <a:noFill/>
                    </a:ln>
                  </pic:spPr>
                </pic:pic>
              </a:graphicData>
            </a:graphic>
          </wp:inline>
        </w:drawing>
      </w:r>
    </w:p>
    <w:tbl>
      <w:tblPr>
        <w:tblpPr w:vertAnchor="text"/>
        <w:tblW w:w="10281" w:type="dxa"/>
        <w:tblCellMar>
          <w:left w:w="0" w:type="dxa"/>
          <w:right w:w="0" w:type="dxa"/>
        </w:tblCellMar>
        <w:tblLook w:val="04A0" w:firstRow="1" w:lastRow="0" w:firstColumn="1" w:lastColumn="0" w:noHBand="0" w:noVBand="1"/>
      </w:tblPr>
      <w:tblGrid>
        <w:gridCol w:w="10281"/>
      </w:tblGrid>
      <w:tr w:rsidR="00000000">
        <w:trPr>
          <w:trHeight w:val="358"/>
        </w:trPr>
        <w:tc>
          <w:tcPr>
            <w:tcW w:w="3635" w:type="dxa"/>
            <w:tcMar>
              <w:top w:w="0" w:type="dxa"/>
              <w:left w:w="688" w:type="dxa"/>
              <w:bottom w:w="0" w:type="dxa"/>
              <w:right w:w="688" w:type="dxa"/>
            </w:tcMar>
            <w:hideMark/>
          </w:tcPr>
          <w:p w:rsidR="00000000" w:rsidRDefault="00347AEB">
            <w:pPr>
              <w:spacing w:after="0" w:line="256" w:lineRule="auto"/>
              <w:ind w:left="2635" w:right="2635" w:firstLine="1514"/>
            </w:pPr>
            <w:r>
              <w:rPr>
                <w:rStyle w:val="translated-span"/>
                <w:sz w:val="16"/>
                <w:szCs w:val="16"/>
              </w:rPr>
              <w:t>表一显著性预测模型的比较</w:t>
            </w:r>
            <w:r>
              <w:rPr>
                <w:rStyle w:val="translated-span"/>
                <w:sz w:val="16"/>
                <w:szCs w:val="16"/>
              </w:rPr>
              <w:t>。</w:t>
            </w:r>
          </w:p>
          <w:tbl>
            <w:tblPr>
              <w:tblW w:w="8905" w:type="dxa"/>
              <w:tblCellMar>
                <w:left w:w="0" w:type="dxa"/>
                <w:right w:w="0" w:type="dxa"/>
              </w:tblCellMar>
              <w:tblLook w:val="04A0" w:firstRow="1" w:lastRow="0" w:firstColumn="1" w:lastColumn="0" w:noHBand="0" w:noVBand="1"/>
            </w:tblPr>
            <w:tblGrid>
              <w:gridCol w:w="637"/>
              <w:gridCol w:w="688"/>
              <w:gridCol w:w="702"/>
              <w:gridCol w:w="664"/>
              <w:gridCol w:w="733"/>
              <w:gridCol w:w="450"/>
              <w:gridCol w:w="238"/>
              <w:gridCol w:w="733"/>
              <w:gridCol w:w="238"/>
              <w:gridCol w:w="462"/>
              <w:gridCol w:w="676"/>
              <w:gridCol w:w="165"/>
              <w:gridCol w:w="523"/>
              <w:gridCol w:w="733"/>
              <w:gridCol w:w="420"/>
              <w:gridCol w:w="282"/>
              <w:gridCol w:w="561"/>
            </w:tblGrid>
            <w:tr w:rsidR="00000000">
              <w:trPr>
                <w:trHeight w:val="219"/>
              </w:trPr>
              <w:tc>
                <w:tcPr>
                  <w:tcW w:w="638" w:type="dxa"/>
                  <w:vMerge w:val="restart"/>
                  <w:tcBorders>
                    <w:top w:val="single" w:sz="8" w:space="0" w:color="000000"/>
                    <w:left w:val="nil"/>
                    <w:bottom w:val="single" w:sz="8" w:space="0" w:color="000000"/>
                    <w:right w:val="nil"/>
                  </w:tcBorders>
                  <w:tcMar>
                    <w:top w:w="35" w:type="dxa"/>
                    <w:left w:w="0" w:type="dxa"/>
                    <w:bottom w:w="0" w:type="dxa"/>
                    <w:right w:w="115" w:type="dxa"/>
                  </w:tcMar>
                  <w:vAlign w:val="center"/>
                  <w:hideMark/>
                </w:tcPr>
                <w:p w:rsidR="00000000" w:rsidRDefault="00347AEB">
                  <w:pPr>
                    <w:framePr w:wrap="around" w:vAnchor="text" w:hAnchor="text"/>
                    <w:spacing w:after="0" w:line="256" w:lineRule="auto"/>
                    <w:ind w:left="120" w:firstLine="0"/>
                    <w:jc w:val="left"/>
                  </w:pPr>
                  <w:r>
                    <w:rPr>
                      <w:rStyle w:val="translated-span"/>
                      <w:sz w:val="16"/>
                      <w:szCs w:val="16"/>
                    </w:rPr>
                    <w:t>顺序</w:t>
                  </w:r>
                  <w:r>
                    <w:rPr>
                      <w:rStyle w:val="translated-span"/>
                      <w:sz w:val="16"/>
                      <w:szCs w:val="16"/>
                    </w:rPr>
                    <w:t>。</w:t>
                  </w:r>
                </w:p>
              </w:tc>
              <w:tc>
                <w:tcPr>
                  <w:tcW w:w="1392" w:type="dxa"/>
                  <w:gridSpan w:val="2"/>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1848" w:type="dxa"/>
                  <w:gridSpan w:val="3"/>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24" w:firstLine="0"/>
                    <w:jc w:val="left"/>
                  </w:pPr>
                  <w:r>
                    <w:rPr>
                      <w:rStyle w:val="translated-span"/>
                      <w:sz w:val="16"/>
                      <w:szCs w:val="16"/>
                    </w:rPr>
                    <w:t>RPE</w:t>
                  </w:r>
                  <w:r>
                    <w:rPr>
                      <w:rStyle w:val="translated-span"/>
                      <w:sz w:val="16"/>
                      <w:szCs w:val="16"/>
                    </w:rPr>
                    <w:t>（单眼</w:t>
                  </w:r>
                  <w:r>
                    <w:rPr>
                      <w:rStyle w:val="translated-span"/>
                      <w:sz w:val="16"/>
                      <w:szCs w:val="16"/>
                    </w:rPr>
                    <w:t>）</w:t>
                  </w:r>
                </w:p>
              </w:tc>
              <w:tc>
                <w:tcPr>
                  <w:tcW w:w="1216" w:type="dxa"/>
                  <w:gridSpan w:val="3"/>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1299" w:type="dxa"/>
                  <w:gridSpan w:val="3"/>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1678" w:type="dxa"/>
                  <w:gridSpan w:val="3"/>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RPE</w:t>
                  </w:r>
                  <w:r>
                    <w:rPr>
                      <w:rStyle w:val="translated-span"/>
                      <w:sz w:val="16"/>
                      <w:szCs w:val="16"/>
                    </w:rPr>
                    <w:t>（立体声</w:t>
                  </w:r>
                  <w:r>
                    <w:rPr>
                      <w:rStyle w:val="translated-span"/>
                      <w:sz w:val="16"/>
                      <w:szCs w:val="16"/>
                    </w:rPr>
                    <w:t>）</w:t>
                  </w:r>
                </w:p>
              </w:tc>
              <w:tc>
                <w:tcPr>
                  <w:tcW w:w="835" w:type="dxa"/>
                  <w:gridSpan w:val="2"/>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r>
            <w:tr w:rsidR="00000000">
              <w:trPr>
                <w:trHeight w:val="215"/>
              </w:trPr>
              <w:tc>
                <w:tcPr>
                  <w:tcW w:w="0" w:type="auto"/>
                  <w:vMerge/>
                  <w:tcBorders>
                    <w:top w:val="single" w:sz="8" w:space="0" w:color="000000"/>
                    <w:left w:val="nil"/>
                    <w:bottom w:val="single" w:sz="8" w:space="0" w:color="000000"/>
                    <w:right w:val="nil"/>
                  </w:tcBorders>
                  <w:vAlign w:val="center"/>
                  <w:hideMark/>
                </w:tcPr>
                <w:p w:rsidR="00000000" w:rsidRDefault="00347AEB">
                  <w:pPr>
                    <w:framePr w:wrap="around" w:vAnchor="text" w:hAnchor="text"/>
                    <w:spacing w:after="0" w:line="240" w:lineRule="auto"/>
                    <w:ind w:firstLine="0"/>
                    <w:jc w:val="left"/>
                  </w:pPr>
                </w:p>
              </w:tc>
              <w:tc>
                <w:tcPr>
                  <w:tcW w:w="1392"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232" w:firstLine="0"/>
                    <w:jc w:val="left"/>
                  </w:pPr>
                  <w:r>
                    <w:rPr>
                      <w:rStyle w:val="translated-span"/>
                      <w:sz w:val="16"/>
                      <w:szCs w:val="16"/>
                    </w:rPr>
                    <w:t>RMSE[m</w:t>
                  </w:r>
                  <w:r>
                    <w:rPr>
                      <w:rStyle w:val="translated-span"/>
                      <w:sz w:val="16"/>
                      <w:szCs w:val="16"/>
                    </w:rPr>
                    <w:t>]</w:t>
                  </w:r>
                </w:p>
              </w:tc>
              <w:tc>
                <w:tcPr>
                  <w:tcW w:w="1848" w:type="dxa"/>
                  <w:gridSpan w:val="3"/>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221" w:firstLine="0"/>
                    <w:jc w:val="left"/>
                  </w:pPr>
                  <w:r>
                    <w:rPr>
                      <w:rStyle w:val="translated-span"/>
                      <w:sz w:val="16"/>
                      <w:szCs w:val="16"/>
                    </w:rPr>
                    <w:t>平均值</w:t>
                  </w:r>
                  <w:r>
                    <w:rPr>
                      <w:rStyle w:val="translated-span"/>
                      <w:sz w:val="16"/>
                      <w:szCs w:val="16"/>
                    </w:rPr>
                    <w:t>[m</w:t>
                  </w:r>
                  <w:r>
                    <w:rPr>
                      <w:rStyle w:val="translated-span"/>
                      <w:sz w:val="16"/>
                      <w:szCs w:val="16"/>
                    </w:rPr>
                    <w:t>]</w:t>
                  </w:r>
                </w:p>
              </w:tc>
              <w:tc>
                <w:tcPr>
                  <w:tcW w:w="1216" w:type="dxa"/>
                  <w:gridSpan w:val="3"/>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性病</w:t>
                  </w:r>
                  <w:r>
                    <w:rPr>
                      <w:rStyle w:val="translated-span"/>
                      <w:sz w:val="16"/>
                      <w:szCs w:val="16"/>
                    </w:rPr>
                    <w:t>科</w:t>
                  </w:r>
                </w:p>
              </w:tc>
              <w:tc>
                <w:tcPr>
                  <w:tcW w:w="1299" w:type="dxa"/>
                  <w:gridSpan w:val="3"/>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RMSE[m</w:t>
                  </w:r>
                  <w:r>
                    <w:rPr>
                      <w:rStyle w:val="translated-span"/>
                      <w:sz w:val="16"/>
                      <w:szCs w:val="16"/>
                    </w:rPr>
                    <w:t>]</w:t>
                  </w:r>
                </w:p>
              </w:tc>
              <w:tc>
                <w:tcPr>
                  <w:tcW w:w="1678" w:type="dxa"/>
                  <w:gridSpan w:val="3"/>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81" w:firstLine="0"/>
                    <w:jc w:val="left"/>
                  </w:pPr>
                  <w:r>
                    <w:rPr>
                      <w:rStyle w:val="translated-span"/>
                      <w:sz w:val="16"/>
                      <w:szCs w:val="16"/>
                    </w:rPr>
                    <w:t>平均值</w:t>
                  </w:r>
                  <w:r>
                    <w:rPr>
                      <w:rStyle w:val="translated-span"/>
                      <w:sz w:val="16"/>
                      <w:szCs w:val="16"/>
                    </w:rPr>
                    <w:t>[m</w:t>
                  </w:r>
                  <w:r>
                    <w:rPr>
                      <w:rStyle w:val="translated-span"/>
                      <w:sz w:val="16"/>
                      <w:szCs w:val="16"/>
                    </w:rPr>
                    <w:t>]</w:t>
                  </w:r>
                </w:p>
              </w:tc>
              <w:tc>
                <w:tcPr>
                  <w:tcW w:w="835"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性病</w:t>
                  </w:r>
                  <w:r>
                    <w:rPr>
                      <w:rStyle w:val="translated-span"/>
                      <w:sz w:val="16"/>
                      <w:szCs w:val="16"/>
                    </w:rPr>
                    <w:t>科</w:t>
                  </w:r>
                </w:p>
              </w:tc>
            </w:tr>
            <w:tr w:rsidR="00000000">
              <w:trPr>
                <w:trHeight w:val="219"/>
              </w:trPr>
              <w:tc>
                <w:tcPr>
                  <w:tcW w:w="0" w:type="auto"/>
                  <w:vMerge/>
                  <w:tcBorders>
                    <w:top w:val="single" w:sz="8" w:space="0" w:color="000000"/>
                    <w:left w:val="nil"/>
                    <w:bottom w:val="single" w:sz="8" w:space="0" w:color="000000"/>
                    <w:right w:val="nil"/>
                  </w:tcBorders>
                  <w:vAlign w:val="center"/>
                  <w:hideMark/>
                </w:tcPr>
                <w:p w:rsidR="00000000" w:rsidRDefault="00347AEB">
                  <w:pPr>
                    <w:framePr w:wrap="around" w:vAnchor="text" w:hAnchor="text"/>
                    <w:spacing w:after="0" w:line="240" w:lineRule="auto"/>
                    <w:ind w:firstLine="0"/>
                    <w:jc w:val="left"/>
                  </w:pPr>
                </w:p>
              </w:tc>
              <w:tc>
                <w:tcPr>
                  <w:tcW w:w="691"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DI</w:t>
                  </w:r>
                  <w:r>
                    <w:rPr>
                      <w:rStyle w:val="translated-span"/>
                      <w:sz w:val="16"/>
                      <w:szCs w:val="16"/>
                    </w:rPr>
                    <w:t>网</w:t>
                  </w:r>
                </w:p>
              </w:tc>
              <w:tc>
                <w:tcPr>
                  <w:tcW w:w="701" w:type="dxa"/>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64" w:firstLine="0"/>
                    <w:jc w:val="left"/>
                  </w:pPr>
                  <w:r>
                    <w:rPr>
                      <w:rStyle w:val="translated-span"/>
                      <w:sz w:val="16"/>
                      <w:szCs w:val="16"/>
                    </w:rPr>
                    <w:t>我们</w:t>
                  </w:r>
                  <w:r>
                    <w:rPr>
                      <w:rStyle w:val="translated-span"/>
                      <w:sz w:val="16"/>
                      <w:szCs w:val="16"/>
                    </w:rPr>
                    <w:t>的</w:t>
                  </w:r>
                </w:p>
              </w:tc>
              <w:tc>
                <w:tcPr>
                  <w:tcW w:w="66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24" w:firstLine="0"/>
                    <w:jc w:val="left"/>
                  </w:pPr>
                  <w:r>
                    <w:rPr>
                      <w:rStyle w:val="translated-span"/>
                      <w:sz w:val="16"/>
                      <w:szCs w:val="16"/>
                    </w:rPr>
                    <w:t>DI</w:t>
                  </w:r>
                  <w:r>
                    <w:rPr>
                      <w:rStyle w:val="translated-span"/>
                      <w:sz w:val="16"/>
                      <w:szCs w:val="16"/>
                    </w:rPr>
                    <w:t>网</w:t>
                  </w:r>
                </w:p>
              </w:tc>
              <w:tc>
                <w:tcPr>
                  <w:tcW w:w="73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94" w:firstLine="0"/>
                    <w:jc w:val="left"/>
                  </w:pPr>
                  <w:r>
                    <w:rPr>
                      <w:rStyle w:val="translated-span"/>
                      <w:sz w:val="16"/>
                      <w:szCs w:val="16"/>
                    </w:rPr>
                    <w:t>我们</w:t>
                  </w:r>
                  <w:r>
                    <w:rPr>
                      <w:rStyle w:val="translated-span"/>
                      <w:sz w:val="16"/>
                      <w:szCs w:val="16"/>
                    </w:rPr>
                    <w:t>的</w:t>
                  </w:r>
                </w:p>
              </w:tc>
              <w:tc>
                <w:tcPr>
                  <w:tcW w:w="691"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DI</w:t>
                  </w:r>
                  <w:r>
                    <w:rPr>
                      <w:rStyle w:val="translated-span"/>
                      <w:sz w:val="16"/>
                      <w:szCs w:val="16"/>
                    </w:rPr>
                    <w:t>网</w:t>
                  </w:r>
                </w:p>
              </w:tc>
              <w:tc>
                <w:tcPr>
                  <w:tcW w:w="73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94" w:firstLine="0"/>
                    <w:jc w:val="left"/>
                  </w:pPr>
                  <w:r>
                    <w:rPr>
                      <w:rStyle w:val="translated-span"/>
                      <w:sz w:val="16"/>
                      <w:szCs w:val="16"/>
                    </w:rPr>
                    <w:t>我们</w:t>
                  </w:r>
                  <w:r>
                    <w:rPr>
                      <w:rStyle w:val="translated-span"/>
                      <w:sz w:val="16"/>
                      <w:szCs w:val="16"/>
                    </w:rPr>
                    <w:t>的</w:t>
                  </w:r>
                </w:p>
              </w:tc>
              <w:tc>
                <w:tcPr>
                  <w:tcW w:w="691"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DI</w:t>
                  </w:r>
                  <w:r>
                    <w:rPr>
                      <w:rStyle w:val="translated-span"/>
                      <w:sz w:val="16"/>
                      <w:szCs w:val="16"/>
                    </w:rPr>
                    <w:t>网</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64" w:firstLine="0"/>
                    <w:jc w:val="left"/>
                  </w:pPr>
                  <w:r>
                    <w:rPr>
                      <w:rStyle w:val="translated-span"/>
                      <w:sz w:val="16"/>
                      <w:szCs w:val="16"/>
                    </w:rPr>
                    <w:t>我们</w:t>
                  </w:r>
                  <w:r>
                    <w:rPr>
                      <w:rStyle w:val="translated-span"/>
                      <w:sz w:val="16"/>
                      <w:szCs w:val="16"/>
                    </w:rPr>
                    <w:t>的</w:t>
                  </w:r>
                </w:p>
              </w:tc>
              <w:tc>
                <w:tcPr>
                  <w:tcW w:w="691"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DI</w:t>
                  </w:r>
                  <w:r>
                    <w:rPr>
                      <w:rStyle w:val="translated-span"/>
                      <w:sz w:val="16"/>
                      <w:szCs w:val="16"/>
                    </w:rPr>
                    <w:t>网</w:t>
                  </w:r>
                </w:p>
              </w:tc>
              <w:tc>
                <w:tcPr>
                  <w:tcW w:w="73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94" w:firstLine="0"/>
                    <w:jc w:val="left"/>
                  </w:pPr>
                  <w:r>
                    <w:rPr>
                      <w:rStyle w:val="translated-span"/>
                      <w:sz w:val="16"/>
                      <w:szCs w:val="16"/>
                    </w:rPr>
                    <w:t>我们</w:t>
                  </w:r>
                  <w:r>
                    <w:rPr>
                      <w:rStyle w:val="translated-span"/>
                      <w:sz w:val="16"/>
                      <w:szCs w:val="16"/>
                    </w:rPr>
                    <w:t>的</w:t>
                  </w:r>
                </w:p>
              </w:tc>
              <w:tc>
                <w:tcPr>
                  <w:tcW w:w="691"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DI</w:t>
                  </w:r>
                  <w:r>
                    <w:rPr>
                      <w:rStyle w:val="translated-span"/>
                      <w:sz w:val="16"/>
                      <w:szCs w:val="16"/>
                    </w:rPr>
                    <w:t>网</w:t>
                  </w:r>
                </w:p>
              </w:tc>
              <w:tc>
                <w:tcPr>
                  <w:tcW w:w="558"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64" w:firstLine="0"/>
                    <w:jc w:val="left"/>
                  </w:pPr>
                  <w:r>
                    <w:rPr>
                      <w:rStyle w:val="translated-span"/>
                      <w:sz w:val="16"/>
                      <w:szCs w:val="16"/>
                    </w:rPr>
                    <w:t>我们</w:t>
                  </w:r>
                  <w:r>
                    <w:rPr>
                      <w:rStyle w:val="translated-span"/>
                      <w:sz w:val="16"/>
                      <w:szCs w:val="16"/>
                    </w:rPr>
                    <w:t>的</w:t>
                  </w:r>
                </w:p>
              </w:tc>
            </w:tr>
            <w:tr w:rsidR="00000000">
              <w:trPr>
                <w:trHeight w:val="224"/>
              </w:trPr>
              <w:tc>
                <w:tcPr>
                  <w:tcW w:w="638"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219" w:firstLine="0"/>
                    <w:jc w:val="left"/>
                  </w:pPr>
                  <w:r>
                    <w:rPr>
                      <w:sz w:val="16"/>
                      <w:szCs w:val="16"/>
                    </w:rPr>
                    <w:t>0</w:t>
                  </w:r>
                </w:p>
              </w:tc>
              <w:tc>
                <w:tcPr>
                  <w:tcW w:w="691"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0.2345</w:t>
                  </w:r>
                </w:p>
              </w:tc>
              <w:tc>
                <w:tcPr>
                  <w:tcW w:w="701"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0.1871</w:t>
                  </w:r>
                </w:p>
              </w:tc>
              <w:tc>
                <w:tcPr>
                  <w:tcW w:w="66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7" w:firstLine="0"/>
                    <w:jc w:val="left"/>
                  </w:pPr>
                  <w:r>
                    <w:rPr>
                      <w:sz w:val="16"/>
                      <w:szCs w:val="16"/>
                    </w:rPr>
                    <w:t>0.1456</w:t>
                  </w:r>
                </w:p>
              </w:tc>
              <w:tc>
                <w:tcPr>
                  <w:tcW w:w="73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0.1253</w:t>
                  </w:r>
                </w:p>
              </w:tc>
              <w:tc>
                <w:tcPr>
                  <w:tcW w:w="691" w:type="dxa"/>
                  <w:gridSpan w:val="2"/>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0.1839</w:t>
                  </w:r>
                </w:p>
              </w:tc>
              <w:tc>
                <w:tcPr>
                  <w:tcW w:w="73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0.1389</w:t>
                  </w:r>
                </w:p>
              </w:tc>
              <w:tc>
                <w:tcPr>
                  <w:tcW w:w="691" w:type="dxa"/>
                  <w:gridSpan w:val="2"/>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0.0290</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0.0275</w:t>
                  </w:r>
                </w:p>
              </w:tc>
              <w:tc>
                <w:tcPr>
                  <w:tcW w:w="691" w:type="dxa"/>
                  <w:gridSpan w:val="2"/>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0.0195</w:t>
                  </w:r>
                </w:p>
              </w:tc>
              <w:tc>
                <w:tcPr>
                  <w:tcW w:w="73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0.0190</w:t>
                  </w:r>
                </w:p>
              </w:tc>
              <w:tc>
                <w:tcPr>
                  <w:tcW w:w="691" w:type="dxa"/>
                  <w:gridSpan w:val="2"/>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0.0215</w:t>
                  </w:r>
                </w:p>
              </w:tc>
              <w:tc>
                <w:tcPr>
                  <w:tcW w:w="558"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0.0201</w:t>
                  </w:r>
                </w:p>
              </w:tc>
            </w:tr>
            <w:tr w:rsidR="00000000">
              <w:trPr>
                <w:trHeight w:val="215"/>
              </w:trPr>
              <w:tc>
                <w:tcPr>
                  <w:tcW w:w="638" w:type="dxa"/>
                  <w:tcMar>
                    <w:top w:w="35" w:type="dxa"/>
                    <w:left w:w="0" w:type="dxa"/>
                    <w:bottom w:w="0" w:type="dxa"/>
                    <w:right w:w="115" w:type="dxa"/>
                  </w:tcMar>
                  <w:hideMark/>
                </w:tcPr>
                <w:p w:rsidR="00000000" w:rsidRDefault="00347AEB">
                  <w:pPr>
                    <w:framePr w:wrap="around" w:vAnchor="text" w:hAnchor="text"/>
                    <w:spacing w:after="0" w:line="256" w:lineRule="auto"/>
                    <w:ind w:left="219" w:firstLine="0"/>
                    <w:jc w:val="left"/>
                  </w:pPr>
                  <w:r>
                    <w:rPr>
                      <w:sz w:val="16"/>
                      <w:szCs w:val="16"/>
                    </w:rPr>
                    <w:t>1</w:t>
                  </w:r>
                </w:p>
              </w:tc>
              <w:tc>
                <w:tcPr>
                  <w:tcW w:w="691" w:type="dxa"/>
                  <w:tcMar>
                    <w:top w:w="35" w:type="dxa"/>
                    <w:left w:w="0" w:type="dxa"/>
                    <w:bottom w:w="0" w:type="dxa"/>
                    <w:right w:w="115" w:type="dxa"/>
                  </w:tcMar>
                  <w:hideMark/>
                </w:tcPr>
                <w:p w:rsidR="00000000" w:rsidRDefault="00347AEB">
                  <w:pPr>
                    <w:framePr w:wrap="around" w:vAnchor="text" w:hAnchor="text"/>
                    <w:spacing w:after="0" w:line="256" w:lineRule="auto"/>
                    <w:ind w:left="186" w:firstLine="0"/>
                    <w:jc w:val="left"/>
                  </w:pPr>
                  <w:r>
                    <w:rPr>
                      <w:rStyle w:val="translated-span"/>
                      <w:sz w:val="16"/>
                      <w:szCs w:val="16"/>
                    </w:rPr>
                    <w:t>–</w:t>
                  </w:r>
                </w:p>
              </w:tc>
              <w:tc>
                <w:tcPr>
                  <w:tcW w:w="701" w:type="dxa"/>
                  <w:tcMar>
                    <w:top w:w="35" w:type="dxa"/>
                    <w:left w:w="0" w:type="dxa"/>
                    <w:bottom w:w="0" w:type="dxa"/>
                    <w:right w:w="115" w:type="dxa"/>
                  </w:tcMar>
                  <w:hideMark/>
                </w:tcPr>
                <w:p w:rsidR="00000000" w:rsidRDefault="00347AEB">
                  <w:pPr>
                    <w:framePr w:wrap="around" w:vAnchor="text" w:hAnchor="text"/>
                    <w:spacing w:after="0" w:line="256" w:lineRule="auto"/>
                    <w:ind w:left="179" w:firstLine="0"/>
                    <w:jc w:val="left"/>
                  </w:pPr>
                  <w:r>
                    <w:rPr>
                      <w:rStyle w:val="translated-span"/>
                      <w:sz w:val="16"/>
                      <w:szCs w:val="16"/>
                    </w:rPr>
                    <w:t>–</w:t>
                  </w:r>
                </w:p>
              </w:tc>
              <w:tc>
                <w:tcPr>
                  <w:tcW w:w="667" w:type="dxa"/>
                  <w:tcMar>
                    <w:top w:w="35" w:type="dxa"/>
                    <w:left w:w="0" w:type="dxa"/>
                    <w:bottom w:w="0" w:type="dxa"/>
                    <w:right w:w="115" w:type="dxa"/>
                  </w:tcMar>
                  <w:hideMark/>
                </w:tcPr>
                <w:p w:rsidR="00000000" w:rsidRDefault="00347AEB">
                  <w:pPr>
                    <w:framePr w:wrap="around" w:vAnchor="text" w:hAnchor="text"/>
                    <w:spacing w:after="0" w:line="256" w:lineRule="auto"/>
                    <w:ind w:left="162" w:firstLine="0"/>
                    <w:jc w:val="left"/>
                  </w:pPr>
                  <w:r>
                    <w:rPr>
                      <w:rStyle w:val="translated-span"/>
                      <w:sz w:val="16"/>
                      <w:szCs w:val="16"/>
                    </w:rPr>
                    <w:t>–</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209" w:firstLine="0"/>
                    <w:jc w:val="left"/>
                  </w:pPr>
                  <w:r>
                    <w:rPr>
                      <w:rStyle w:val="translated-span"/>
                      <w:sz w:val="16"/>
                      <w:szCs w:val="16"/>
                    </w:rPr>
                    <w:t>–</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186" w:firstLine="0"/>
                    <w:jc w:val="left"/>
                  </w:pPr>
                  <w:r>
                    <w:rPr>
                      <w:rStyle w:val="translated-span"/>
                      <w:sz w:val="16"/>
                      <w:szCs w:val="16"/>
                    </w:rPr>
                    <w:t>–</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209" w:firstLine="0"/>
                    <w:jc w:val="left"/>
                  </w:pPr>
                  <w:r>
                    <w:rPr>
                      <w:rStyle w:val="translated-span"/>
                      <w:sz w:val="16"/>
                      <w:szCs w:val="16"/>
                    </w:rPr>
                    <w:t>–</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0.0506</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0.0503</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0.0453</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0.0438</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0.0226</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0.0305</w:t>
                  </w:r>
                </w:p>
              </w:tc>
            </w:tr>
            <w:tr w:rsidR="00000000">
              <w:trPr>
                <w:trHeight w:val="215"/>
              </w:trPr>
              <w:tc>
                <w:tcPr>
                  <w:tcW w:w="638" w:type="dxa"/>
                  <w:tcMar>
                    <w:top w:w="35" w:type="dxa"/>
                    <w:left w:w="0" w:type="dxa"/>
                    <w:bottom w:w="0" w:type="dxa"/>
                    <w:right w:w="115" w:type="dxa"/>
                  </w:tcMar>
                  <w:hideMark/>
                </w:tcPr>
                <w:p w:rsidR="00000000" w:rsidRDefault="00347AEB">
                  <w:pPr>
                    <w:framePr w:wrap="around" w:vAnchor="text" w:hAnchor="text"/>
                    <w:spacing w:after="0" w:line="256" w:lineRule="auto"/>
                    <w:ind w:left="219" w:firstLine="0"/>
                    <w:jc w:val="left"/>
                  </w:pPr>
                  <w:r>
                    <w:rPr>
                      <w:sz w:val="16"/>
                      <w:szCs w:val="16"/>
                    </w:rPr>
                    <w:t>2</w:t>
                  </w:r>
                </w:p>
              </w:tc>
              <w:tc>
                <w:tcPr>
                  <w:tcW w:w="691" w:type="dxa"/>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0.1578</w:t>
                  </w:r>
                </w:p>
              </w:tc>
              <w:tc>
                <w:tcPr>
                  <w:tcW w:w="701"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0.1522</w:t>
                  </w:r>
                </w:p>
              </w:tc>
              <w:tc>
                <w:tcPr>
                  <w:tcW w:w="667" w:type="dxa"/>
                  <w:tcMar>
                    <w:top w:w="35" w:type="dxa"/>
                    <w:left w:w="0" w:type="dxa"/>
                    <w:bottom w:w="0" w:type="dxa"/>
                    <w:right w:w="115" w:type="dxa"/>
                  </w:tcMar>
                  <w:hideMark/>
                </w:tcPr>
                <w:p w:rsidR="00000000" w:rsidRDefault="00347AEB">
                  <w:pPr>
                    <w:framePr w:wrap="around" w:vAnchor="text" w:hAnchor="text"/>
                    <w:spacing w:after="0" w:line="256" w:lineRule="auto"/>
                    <w:ind w:left="-17" w:firstLine="0"/>
                    <w:jc w:val="left"/>
                  </w:pPr>
                  <w:r>
                    <w:rPr>
                      <w:sz w:val="16"/>
                      <w:szCs w:val="16"/>
                    </w:rPr>
                    <w:t>0.1257</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0.1237</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0.0954</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0.0937</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0.0291</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0.0284</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0.0233</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0.0232</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0.0174</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0.0159</w:t>
                  </w:r>
                </w:p>
              </w:tc>
            </w:tr>
            <w:tr w:rsidR="00000000">
              <w:trPr>
                <w:trHeight w:val="215"/>
              </w:trPr>
              <w:tc>
                <w:tcPr>
                  <w:tcW w:w="638" w:type="dxa"/>
                  <w:tcMar>
                    <w:top w:w="35" w:type="dxa"/>
                    <w:left w:w="0" w:type="dxa"/>
                    <w:bottom w:w="0" w:type="dxa"/>
                    <w:right w:w="115" w:type="dxa"/>
                  </w:tcMar>
                  <w:hideMark/>
                </w:tcPr>
                <w:p w:rsidR="00000000" w:rsidRDefault="00347AEB">
                  <w:pPr>
                    <w:framePr w:wrap="around" w:vAnchor="text" w:hAnchor="text"/>
                    <w:spacing w:after="0" w:line="256" w:lineRule="auto"/>
                    <w:ind w:left="219" w:firstLine="0"/>
                    <w:jc w:val="left"/>
                  </w:pPr>
                  <w:r>
                    <w:rPr>
                      <w:sz w:val="16"/>
                      <w:szCs w:val="16"/>
                    </w:rPr>
                    <w:t>3</w:t>
                  </w:r>
                </w:p>
              </w:tc>
              <w:tc>
                <w:tcPr>
                  <w:tcW w:w="691" w:type="dxa"/>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0.0380</w:t>
                  </w:r>
                </w:p>
              </w:tc>
              <w:tc>
                <w:tcPr>
                  <w:tcW w:w="701"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0.0374</w:t>
                  </w:r>
                </w:p>
              </w:tc>
              <w:tc>
                <w:tcPr>
                  <w:tcW w:w="667" w:type="dxa"/>
                  <w:tcMar>
                    <w:top w:w="35" w:type="dxa"/>
                    <w:left w:w="0" w:type="dxa"/>
                    <w:bottom w:w="0" w:type="dxa"/>
                    <w:right w:w="115" w:type="dxa"/>
                  </w:tcMar>
                  <w:hideMark/>
                </w:tcPr>
                <w:p w:rsidR="00000000" w:rsidRDefault="00347AEB">
                  <w:pPr>
                    <w:framePr w:wrap="around" w:vAnchor="text" w:hAnchor="text"/>
                    <w:spacing w:after="0" w:line="256" w:lineRule="auto"/>
                    <w:ind w:left="-17" w:firstLine="0"/>
                    <w:jc w:val="left"/>
                  </w:pPr>
                  <w:r>
                    <w:rPr>
                      <w:sz w:val="16"/>
                      <w:szCs w:val="16"/>
                    </w:rPr>
                    <w:t>0.0303</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0.0287</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6" w:firstLine="0"/>
                    <w:jc w:val="left"/>
                  </w:pPr>
                  <w:r>
                    <w:rPr>
                      <w:sz w:val="16"/>
                      <w:szCs w:val="16"/>
                    </w:rPr>
                    <w:t>0.0229</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0.0236</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6" w:firstLine="0"/>
                    <w:jc w:val="left"/>
                  </w:pPr>
                  <w:r>
                    <w:rPr>
                      <w:sz w:val="16"/>
                      <w:szCs w:val="16"/>
                    </w:rPr>
                    <w:t>0.0178</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0.0172</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0.0153</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0.0148</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0.0090</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0.0086</w:t>
                  </w:r>
                </w:p>
              </w:tc>
            </w:tr>
            <w:tr w:rsidR="00000000">
              <w:trPr>
                <w:trHeight w:val="215"/>
              </w:trPr>
              <w:tc>
                <w:tcPr>
                  <w:tcW w:w="638" w:type="dxa"/>
                  <w:tcMar>
                    <w:top w:w="35" w:type="dxa"/>
                    <w:left w:w="0" w:type="dxa"/>
                    <w:bottom w:w="0" w:type="dxa"/>
                    <w:right w:w="115" w:type="dxa"/>
                  </w:tcMar>
                  <w:hideMark/>
                </w:tcPr>
                <w:p w:rsidR="00000000" w:rsidRDefault="00347AEB">
                  <w:pPr>
                    <w:framePr w:wrap="around" w:vAnchor="text" w:hAnchor="text"/>
                    <w:spacing w:after="0" w:line="256" w:lineRule="auto"/>
                    <w:ind w:left="219" w:firstLine="0"/>
                    <w:jc w:val="left"/>
                  </w:pPr>
                  <w:r>
                    <w:rPr>
                      <w:sz w:val="16"/>
                      <w:szCs w:val="16"/>
                    </w:rPr>
                    <w:t>4</w:t>
                  </w:r>
                </w:p>
              </w:tc>
              <w:tc>
                <w:tcPr>
                  <w:tcW w:w="691" w:type="dxa"/>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0.0852</w:t>
                  </w:r>
                </w:p>
              </w:tc>
              <w:tc>
                <w:tcPr>
                  <w:tcW w:w="701"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0.0693</w:t>
                  </w:r>
                </w:p>
              </w:tc>
              <w:tc>
                <w:tcPr>
                  <w:tcW w:w="667" w:type="dxa"/>
                  <w:tcMar>
                    <w:top w:w="35" w:type="dxa"/>
                    <w:left w:w="0" w:type="dxa"/>
                    <w:bottom w:w="0" w:type="dxa"/>
                    <w:right w:w="115" w:type="dxa"/>
                  </w:tcMar>
                  <w:hideMark/>
                </w:tcPr>
                <w:p w:rsidR="00000000" w:rsidRDefault="00347AEB">
                  <w:pPr>
                    <w:framePr w:wrap="around" w:vAnchor="text" w:hAnchor="text"/>
                    <w:spacing w:after="0" w:line="256" w:lineRule="auto"/>
                    <w:ind w:left="-17" w:firstLine="0"/>
                    <w:jc w:val="left"/>
                  </w:pPr>
                  <w:r>
                    <w:rPr>
                      <w:sz w:val="16"/>
                      <w:szCs w:val="16"/>
                    </w:rPr>
                    <w:t>0.0681</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0.0597</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0.0504</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0.0352</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0.0212</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0.0203</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0.0189</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0.0179</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0.0096</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0.0091</w:t>
                  </w:r>
                </w:p>
              </w:tc>
            </w:tr>
            <w:tr w:rsidR="00000000">
              <w:trPr>
                <w:trHeight w:val="215"/>
              </w:trPr>
              <w:tc>
                <w:tcPr>
                  <w:tcW w:w="638" w:type="dxa"/>
                  <w:tcMar>
                    <w:top w:w="35" w:type="dxa"/>
                    <w:left w:w="0" w:type="dxa"/>
                    <w:bottom w:w="0" w:type="dxa"/>
                    <w:right w:w="115" w:type="dxa"/>
                  </w:tcMar>
                  <w:hideMark/>
                </w:tcPr>
                <w:p w:rsidR="00000000" w:rsidRDefault="00347AEB">
                  <w:pPr>
                    <w:framePr w:wrap="around" w:vAnchor="text" w:hAnchor="text"/>
                    <w:spacing w:after="0" w:line="256" w:lineRule="auto"/>
                    <w:ind w:left="219" w:firstLine="0"/>
                    <w:jc w:val="left"/>
                  </w:pPr>
                  <w:r>
                    <w:rPr>
                      <w:sz w:val="16"/>
                      <w:szCs w:val="16"/>
                    </w:rPr>
                    <w:t>5</w:t>
                  </w:r>
                </w:p>
              </w:tc>
              <w:tc>
                <w:tcPr>
                  <w:tcW w:w="691" w:type="dxa"/>
                  <w:tcMar>
                    <w:top w:w="35" w:type="dxa"/>
                    <w:left w:w="0" w:type="dxa"/>
                    <w:bottom w:w="0" w:type="dxa"/>
                    <w:right w:w="115" w:type="dxa"/>
                  </w:tcMar>
                  <w:hideMark/>
                </w:tcPr>
                <w:p w:rsidR="00000000" w:rsidRDefault="00347AEB">
                  <w:pPr>
                    <w:framePr w:wrap="around" w:vAnchor="text" w:hAnchor="text"/>
                    <w:spacing w:after="0" w:line="256" w:lineRule="auto"/>
                    <w:ind w:left="186" w:firstLine="0"/>
                    <w:jc w:val="left"/>
                  </w:pPr>
                  <w:r>
                    <w:rPr>
                      <w:rStyle w:val="translated-span"/>
                      <w:sz w:val="16"/>
                      <w:szCs w:val="16"/>
                    </w:rPr>
                    <w:t>–</w:t>
                  </w:r>
                </w:p>
              </w:tc>
              <w:tc>
                <w:tcPr>
                  <w:tcW w:w="701"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0.5288</w:t>
                  </w:r>
                </w:p>
              </w:tc>
              <w:tc>
                <w:tcPr>
                  <w:tcW w:w="667" w:type="dxa"/>
                  <w:tcMar>
                    <w:top w:w="35" w:type="dxa"/>
                    <w:left w:w="0" w:type="dxa"/>
                    <w:bottom w:w="0" w:type="dxa"/>
                    <w:right w:w="115" w:type="dxa"/>
                  </w:tcMar>
                  <w:hideMark/>
                </w:tcPr>
                <w:p w:rsidR="00000000" w:rsidRDefault="00347AEB">
                  <w:pPr>
                    <w:framePr w:wrap="around" w:vAnchor="text" w:hAnchor="text"/>
                    <w:spacing w:after="0" w:line="256" w:lineRule="auto"/>
                    <w:ind w:left="162" w:firstLine="0"/>
                    <w:jc w:val="left"/>
                  </w:pPr>
                  <w:r>
                    <w:rPr>
                      <w:rStyle w:val="translated-span"/>
                      <w:sz w:val="16"/>
                      <w:szCs w:val="16"/>
                    </w:rPr>
                    <w:t>–</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0.3917</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186" w:firstLine="0"/>
                    <w:jc w:val="left"/>
                  </w:pPr>
                  <w:r>
                    <w:rPr>
                      <w:rStyle w:val="translated-span"/>
                      <w:sz w:val="16"/>
                      <w:szCs w:val="16"/>
                    </w:rPr>
                    <w:t>–</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0.3549</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0.0166</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0.0165</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0.0129</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0.0128</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0.0105</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0.0099</w:t>
                  </w:r>
                </w:p>
              </w:tc>
            </w:tr>
            <w:tr w:rsidR="00000000">
              <w:trPr>
                <w:trHeight w:val="215"/>
              </w:trPr>
              <w:tc>
                <w:tcPr>
                  <w:tcW w:w="638" w:type="dxa"/>
                  <w:tcMar>
                    <w:top w:w="35" w:type="dxa"/>
                    <w:left w:w="0" w:type="dxa"/>
                    <w:bottom w:w="0" w:type="dxa"/>
                    <w:right w:w="115" w:type="dxa"/>
                  </w:tcMar>
                  <w:hideMark/>
                </w:tcPr>
                <w:p w:rsidR="00000000" w:rsidRDefault="00347AEB">
                  <w:pPr>
                    <w:framePr w:wrap="around" w:vAnchor="text" w:hAnchor="text"/>
                    <w:spacing w:after="0" w:line="256" w:lineRule="auto"/>
                    <w:ind w:left="219" w:firstLine="0"/>
                    <w:jc w:val="left"/>
                  </w:pPr>
                  <w:r>
                    <w:rPr>
                      <w:sz w:val="16"/>
                      <w:szCs w:val="16"/>
                    </w:rPr>
                    <w:t>6</w:t>
                  </w:r>
                </w:p>
              </w:tc>
              <w:tc>
                <w:tcPr>
                  <w:tcW w:w="691" w:type="dxa"/>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0.6626</w:t>
                  </w:r>
                </w:p>
              </w:tc>
              <w:tc>
                <w:tcPr>
                  <w:tcW w:w="701"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0.6246</w:t>
                  </w:r>
                </w:p>
              </w:tc>
              <w:tc>
                <w:tcPr>
                  <w:tcW w:w="667" w:type="dxa"/>
                  <w:tcMar>
                    <w:top w:w="35" w:type="dxa"/>
                    <w:left w:w="0" w:type="dxa"/>
                    <w:bottom w:w="0" w:type="dxa"/>
                    <w:right w:w="115" w:type="dxa"/>
                  </w:tcMar>
                  <w:hideMark/>
                </w:tcPr>
                <w:p w:rsidR="00000000" w:rsidRDefault="00347AEB">
                  <w:pPr>
                    <w:framePr w:wrap="around" w:vAnchor="text" w:hAnchor="text"/>
                    <w:spacing w:after="0" w:line="256" w:lineRule="auto"/>
                    <w:ind w:left="-17" w:firstLine="0"/>
                    <w:jc w:val="left"/>
                  </w:pPr>
                  <w:r>
                    <w:rPr>
                      <w:sz w:val="16"/>
                      <w:szCs w:val="16"/>
                    </w:rPr>
                    <w:t>0.4490</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0.4245</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0.4871</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0.4575</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0.0207</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0.0185</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0.0146</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0.0140</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0.0146</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0.0122</w:t>
                  </w:r>
                </w:p>
              </w:tc>
            </w:tr>
            <w:tr w:rsidR="00000000">
              <w:trPr>
                <w:trHeight w:val="215"/>
              </w:trPr>
              <w:tc>
                <w:tcPr>
                  <w:tcW w:w="638" w:type="dxa"/>
                  <w:tcMar>
                    <w:top w:w="35" w:type="dxa"/>
                    <w:left w:w="0" w:type="dxa"/>
                    <w:bottom w:w="0" w:type="dxa"/>
                    <w:right w:w="115" w:type="dxa"/>
                  </w:tcMar>
                  <w:hideMark/>
                </w:tcPr>
                <w:p w:rsidR="00000000" w:rsidRDefault="00347AEB">
                  <w:pPr>
                    <w:framePr w:wrap="around" w:vAnchor="text" w:hAnchor="text"/>
                    <w:spacing w:after="0" w:line="256" w:lineRule="auto"/>
                    <w:ind w:left="219" w:firstLine="0"/>
                    <w:jc w:val="left"/>
                  </w:pPr>
                  <w:r>
                    <w:rPr>
                      <w:sz w:val="16"/>
                      <w:szCs w:val="16"/>
                    </w:rPr>
                    <w:t>7</w:t>
                  </w:r>
                </w:p>
              </w:tc>
              <w:tc>
                <w:tcPr>
                  <w:tcW w:w="691" w:type="dxa"/>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0.5754</w:t>
                  </w:r>
                </w:p>
              </w:tc>
              <w:tc>
                <w:tcPr>
                  <w:tcW w:w="701"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0.5407</w:t>
                  </w:r>
                </w:p>
              </w:tc>
              <w:tc>
                <w:tcPr>
                  <w:tcW w:w="667" w:type="dxa"/>
                  <w:tcMar>
                    <w:top w:w="35" w:type="dxa"/>
                    <w:left w:w="0" w:type="dxa"/>
                    <w:bottom w:w="0" w:type="dxa"/>
                    <w:right w:w="115" w:type="dxa"/>
                  </w:tcMar>
                  <w:hideMark/>
                </w:tcPr>
                <w:p w:rsidR="00000000" w:rsidRDefault="00347AEB">
                  <w:pPr>
                    <w:framePr w:wrap="around" w:vAnchor="text" w:hAnchor="text"/>
                    <w:spacing w:after="0" w:line="256" w:lineRule="auto"/>
                    <w:ind w:left="-17" w:firstLine="0"/>
                    <w:jc w:val="left"/>
                  </w:pPr>
                  <w:r>
                    <w:rPr>
                      <w:sz w:val="16"/>
                      <w:szCs w:val="16"/>
                    </w:rPr>
                    <w:t>0.4117</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0.3843</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0.4019</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0.3800</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0.0168</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0.0162</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0.0139</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0.0137</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0.0094</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0.0089</w:t>
                  </w:r>
                </w:p>
              </w:tc>
            </w:tr>
            <w:tr w:rsidR="00000000">
              <w:trPr>
                <w:trHeight w:val="215"/>
              </w:trPr>
              <w:tc>
                <w:tcPr>
                  <w:tcW w:w="638" w:type="dxa"/>
                  <w:tcMar>
                    <w:top w:w="35" w:type="dxa"/>
                    <w:left w:w="0" w:type="dxa"/>
                    <w:bottom w:w="0" w:type="dxa"/>
                    <w:right w:w="115" w:type="dxa"/>
                  </w:tcMar>
                  <w:hideMark/>
                </w:tcPr>
                <w:p w:rsidR="00000000" w:rsidRDefault="00347AEB">
                  <w:pPr>
                    <w:framePr w:wrap="around" w:vAnchor="text" w:hAnchor="text"/>
                    <w:spacing w:after="0" w:line="256" w:lineRule="auto"/>
                    <w:ind w:left="219" w:firstLine="0"/>
                    <w:jc w:val="left"/>
                  </w:pPr>
                  <w:r>
                    <w:rPr>
                      <w:sz w:val="16"/>
                      <w:szCs w:val="16"/>
                    </w:rPr>
                    <w:t>8</w:t>
                  </w:r>
                </w:p>
              </w:tc>
              <w:tc>
                <w:tcPr>
                  <w:tcW w:w="691" w:type="dxa"/>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0.2192</w:t>
                  </w:r>
                </w:p>
              </w:tc>
              <w:tc>
                <w:tcPr>
                  <w:tcW w:w="701"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0.2160</w:t>
                  </w:r>
                </w:p>
              </w:tc>
              <w:tc>
                <w:tcPr>
                  <w:tcW w:w="667" w:type="dxa"/>
                  <w:tcMar>
                    <w:top w:w="35" w:type="dxa"/>
                    <w:left w:w="0" w:type="dxa"/>
                    <w:bottom w:w="0" w:type="dxa"/>
                    <w:right w:w="115" w:type="dxa"/>
                  </w:tcMar>
                  <w:hideMark/>
                </w:tcPr>
                <w:p w:rsidR="00000000" w:rsidRDefault="00347AEB">
                  <w:pPr>
                    <w:framePr w:wrap="around" w:vAnchor="text" w:hAnchor="text"/>
                    <w:spacing w:after="0" w:line="256" w:lineRule="auto"/>
                    <w:ind w:left="-17" w:firstLine="0"/>
                    <w:jc w:val="left"/>
                  </w:pPr>
                  <w:r>
                    <w:rPr>
                      <w:sz w:val="16"/>
                      <w:szCs w:val="16"/>
                    </w:rPr>
                    <w:t>0.1591</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0.1580</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0.1506</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0.1470</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0.0392</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0.0389</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0.0256</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0.0253</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0.0297</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0.0296</w:t>
                  </w:r>
                </w:p>
              </w:tc>
            </w:tr>
            <w:tr w:rsidR="00000000">
              <w:trPr>
                <w:trHeight w:val="215"/>
              </w:trPr>
              <w:tc>
                <w:tcPr>
                  <w:tcW w:w="638" w:type="dxa"/>
                  <w:tcMar>
                    <w:top w:w="35" w:type="dxa"/>
                    <w:left w:w="0" w:type="dxa"/>
                    <w:bottom w:w="0" w:type="dxa"/>
                    <w:right w:w="115" w:type="dxa"/>
                  </w:tcMar>
                  <w:hideMark/>
                </w:tcPr>
                <w:p w:rsidR="00000000" w:rsidRDefault="00347AEB">
                  <w:pPr>
                    <w:framePr w:wrap="around" w:vAnchor="text" w:hAnchor="text"/>
                    <w:spacing w:after="0" w:line="256" w:lineRule="auto"/>
                    <w:ind w:left="219" w:firstLine="0"/>
                    <w:jc w:val="left"/>
                  </w:pPr>
                  <w:r>
                    <w:rPr>
                      <w:sz w:val="16"/>
                      <w:szCs w:val="16"/>
                    </w:rPr>
                    <w:t>9</w:t>
                  </w:r>
                </w:p>
              </w:tc>
              <w:tc>
                <w:tcPr>
                  <w:tcW w:w="691" w:type="dxa"/>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0.3551</w:t>
                  </w:r>
                </w:p>
              </w:tc>
              <w:tc>
                <w:tcPr>
                  <w:tcW w:w="701"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0.2858</w:t>
                  </w:r>
                </w:p>
              </w:tc>
              <w:tc>
                <w:tcPr>
                  <w:tcW w:w="667" w:type="dxa"/>
                  <w:tcMar>
                    <w:top w:w="35" w:type="dxa"/>
                    <w:left w:w="0" w:type="dxa"/>
                    <w:bottom w:w="0" w:type="dxa"/>
                    <w:right w:w="115" w:type="dxa"/>
                  </w:tcMar>
                  <w:hideMark/>
                </w:tcPr>
                <w:p w:rsidR="00000000" w:rsidRDefault="00347AEB">
                  <w:pPr>
                    <w:framePr w:wrap="around" w:vAnchor="text" w:hAnchor="text"/>
                    <w:spacing w:after="0" w:line="256" w:lineRule="auto"/>
                    <w:ind w:left="-17" w:firstLine="0"/>
                    <w:jc w:val="left"/>
                  </w:pPr>
                  <w:r>
                    <w:rPr>
                      <w:sz w:val="16"/>
                      <w:szCs w:val="16"/>
                    </w:rPr>
                    <w:t>0.2150</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0.1948</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0.2820</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0.2090</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0.0218</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0.0214</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0.0187</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0.0183</w:t>
                  </w:r>
                </w:p>
              </w:tc>
              <w:tc>
                <w:tcPr>
                  <w:tcW w:w="691" w:type="dxa"/>
                  <w:gridSpan w:val="2"/>
                  <w:tcMar>
                    <w:top w:w="35" w:type="dxa"/>
                    <w:left w:w="0" w:type="dxa"/>
                    <w:bottom w:w="0" w:type="dxa"/>
                    <w:right w:w="115" w:type="dxa"/>
                  </w:tcMar>
                  <w:hideMark/>
                </w:tcPr>
                <w:p w:rsidR="00000000" w:rsidRDefault="00347AEB">
                  <w:pPr>
                    <w:framePr w:wrap="around" w:vAnchor="text" w:hAnchor="text"/>
                    <w:spacing w:after="0" w:line="256" w:lineRule="auto"/>
                    <w:ind w:left="6" w:firstLine="0"/>
                    <w:jc w:val="left"/>
                  </w:pPr>
                  <w:r>
                    <w:rPr>
                      <w:sz w:val="16"/>
                      <w:szCs w:val="16"/>
                    </w:rPr>
                    <w:t>0.0112</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0.0113</w:t>
                  </w:r>
                </w:p>
              </w:tc>
            </w:tr>
            <w:tr w:rsidR="00000000">
              <w:trPr>
                <w:trHeight w:val="214"/>
              </w:trPr>
              <w:tc>
                <w:tcPr>
                  <w:tcW w:w="638"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79" w:firstLine="0"/>
                    <w:jc w:val="left"/>
                  </w:pPr>
                  <w:r>
                    <w:rPr>
                      <w:sz w:val="16"/>
                      <w:szCs w:val="16"/>
                    </w:rPr>
                    <w:t>10</w:t>
                  </w:r>
                </w:p>
              </w:tc>
              <w:tc>
                <w:tcPr>
                  <w:tcW w:w="691"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0.0673</w:t>
                  </w:r>
                </w:p>
              </w:tc>
              <w:tc>
                <w:tcPr>
                  <w:tcW w:w="701"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0.0665</w:t>
                  </w:r>
                </w:p>
              </w:tc>
              <w:tc>
                <w:tcPr>
                  <w:tcW w:w="66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7" w:firstLine="0"/>
                    <w:jc w:val="left"/>
                  </w:pPr>
                  <w:r>
                    <w:rPr>
                      <w:sz w:val="16"/>
                      <w:szCs w:val="16"/>
                    </w:rPr>
                    <w:t>0.0542</w:t>
                  </w:r>
                </w:p>
              </w:tc>
              <w:tc>
                <w:tcPr>
                  <w:tcW w:w="73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0.0537</w:t>
                  </w:r>
                </w:p>
              </w:tc>
              <w:tc>
                <w:tcPr>
                  <w:tcW w:w="691"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0.0399</w:t>
                  </w:r>
                </w:p>
              </w:tc>
              <w:tc>
                <w:tcPr>
                  <w:tcW w:w="73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0.0390</w:t>
                  </w:r>
                </w:p>
              </w:tc>
              <w:tc>
                <w:tcPr>
                  <w:tcW w:w="691"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0.0206</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0.0200</w:t>
                  </w:r>
                </w:p>
              </w:tc>
              <w:tc>
                <w:tcPr>
                  <w:tcW w:w="691"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0.0153</w:t>
                  </w:r>
                </w:p>
              </w:tc>
              <w:tc>
                <w:tcPr>
                  <w:tcW w:w="73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0.0151</w:t>
                  </w:r>
                </w:p>
              </w:tc>
              <w:tc>
                <w:tcPr>
                  <w:tcW w:w="691"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7" w:firstLine="0"/>
                    <w:jc w:val="left"/>
                  </w:pPr>
                  <w:r>
                    <w:rPr>
                      <w:sz w:val="16"/>
                      <w:szCs w:val="16"/>
                    </w:rPr>
                    <w:t>0.0139</w:t>
                  </w:r>
                </w:p>
              </w:tc>
              <w:tc>
                <w:tcPr>
                  <w:tcW w:w="558"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0.0134</w:t>
                  </w:r>
                </w:p>
              </w:tc>
            </w:tr>
            <w:tr w:rsidR="00000000">
              <w:tc>
                <w:tcPr>
                  <w:tcW w:w="630" w:type="dxa"/>
                  <w:tcBorders>
                    <w:top w:val="nil"/>
                    <w:left w:val="nil"/>
                    <w:bottom w:val="nil"/>
                    <w:right w:val="nil"/>
                  </w:tcBorders>
                  <w:vAlign w:val="center"/>
                  <w:hideMark/>
                </w:tcPr>
                <w:p w:rsidR="00000000" w:rsidRDefault="00347AEB">
                  <w:pPr>
                    <w:framePr w:wrap="around" w:vAnchor="text" w:hAnchor="text"/>
                  </w:pPr>
                </w:p>
              </w:tc>
              <w:tc>
                <w:tcPr>
                  <w:tcW w:w="690"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70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660"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73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450"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240"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73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22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46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67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16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52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73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420"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28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55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r>
          </w:tbl>
          <w:p w:rsidR="00000000" w:rsidRDefault="00347AEB">
            <w:pPr>
              <w:rPr>
                <w:rFonts w:ascii="宋体" w:hAnsi="宋体"/>
                <w:color w:val="auto"/>
                <w:sz w:val="24"/>
                <w:szCs w:val="24"/>
              </w:rPr>
            </w:pPr>
          </w:p>
        </w:tc>
      </w:tr>
    </w:tbl>
    <w:p w:rsidR="00000000" w:rsidRDefault="00347AEB">
      <w:pPr>
        <w:spacing w:after="0" w:line="264" w:lineRule="auto"/>
        <w:ind w:firstLine="0"/>
        <w:jc w:val="left"/>
      </w:pPr>
      <w:r>
        <w:rPr>
          <w:sz w:val="22"/>
          <w:szCs w:val="22"/>
        </w:rPr>
        <w:t>              </w:t>
      </w:r>
      <w:r>
        <w:rPr>
          <w:sz w:val="22"/>
          <w:szCs w:val="22"/>
        </w:rPr>
        <w:t xml:space="preserve"> </w:t>
      </w:r>
      <w:r>
        <w:rPr>
          <w:rStyle w:val="translated-span"/>
          <w:rFonts w:ascii="Times New Roman" w:hAnsi="Times New Roman" w:cs="Times New Roman"/>
          <w:sz w:val="12"/>
          <w:szCs w:val="12"/>
        </w:rPr>
        <w:t>单眼（</w:t>
      </w:r>
      <w:r>
        <w:rPr>
          <w:rStyle w:val="translated-span"/>
          <w:rFonts w:ascii="Times New Roman" w:hAnsi="Times New Roman" w:cs="Times New Roman"/>
          <w:sz w:val="12"/>
          <w:szCs w:val="12"/>
        </w:rPr>
        <w:t>SALICON</w:t>
      </w:r>
      <w:r>
        <w:rPr>
          <w:rStyle w:val="translated-span"/>
          <w:rFonts w:ascii="Times New Roman" w:hAnsi="Times New Roman" w:cs="Times New Roman"/>
          <w:sz w:val="12"/>
          <w:szCs w:val="12"/>
        </w:rPr>
        <w:t>）单眼（</w:t>
      </w:r>
      <w:r>
        <w:rPr>
          <w:rStyle w:val="translated-span"/>
          <w:rFonts w:ascii="Times New Roman" w:hAnsi="Times New Roman" w:cs="Times New Roman"/>
          <w:sz w:val="12"/>
          <w:szCs w:val="12"/>
        </w:rPr>
        <w:t>Ours</w:t>
      </w:r>
      <w:r>
        <w:rPr>
          <w:rStyle w:val="translated-span"/>
          <w:rFonts w:ascii="Times New Roman" w:hAnsi="Times New Roman" w:cs="Times New Roman"/>
          <w:sz w:val="12"/>
          <w:szCs w:val="12"/>
        </w:rPr>
        <w:t>）</w:t>
      </w:r>
    </w:p>
    <w:p w:rsidR="00000000" w:rsidRDefault="00347AEB">
      <w:pPr>
        <w:spacing w:after="38" w:line="256" w:lineRule="auto"/>
        <w:ind w:right="-19" w:firstLine="0"/>
        <w:jc w:val="left"/>
      </w:pPr>
      <w:r>
        <w:rPr>
          <w:noProof/>
          <w:sz w:val="22"/>
          <w:szCs w:val="22"/>
        </w:rPr>
        <w:drawing>
          <wp:inline distT="0" distB="0" distL="0" distR="0">
            <wp:extent cx="3200400" cy="1209675"/>
            <wp:effectExtent l="0" t="0" r="0" b="9525"/>
            <wp:docPr id="12" name="Group 4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2184"/>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3200400" cy="1209675"/>
                    </a:xfrm>
                    <a:prstGeom prst="rect">
                      <a:avLst/>
                    </a:prstGeom>
                    <a:noFill/>
                    <a:ln>
                      <a:noFill/>
                    </a:ln>
                  </pic:spPr>
                </pic:pic>
              </a:graphicData>
            </a:graphic>
          </wp:inline>
        </w:drawing>
      </w:r>
    </w:p>
    <w:p w:rsidR="00000000" w:rsidRDefault="00347AEB">
      <w:pPr>
        <w:spacing w:after="535" w:line="264" w:lineRule="auto"/>
        <w:ind w:firstLine="0"/>
        <w:jc w:val="left"/>
      </w:pPr>
      <w:r>
        <w:rPr>
          <w:sz w:val="22"/>
          <w:szCs w:val="22"/>
        </w:rPr>
        <w:t>                 </w:t>
      </w:r>
      <w:r>
        <w:rPr>
          <w:sz w:val="22"/>
          <w:szCs w:val="22"/>
        </w:rPr>
        <w:t xml:space="preserve"> </w:t>
      </w:r>
      <w:r>
        <w:rPr>
          <w:rStyle w:val="translated-span"/>
          <w:rFonts w:ascii="Times New Roman" w:hAnsi="Times New Roman" w:cs="Times New Roman"/>
          <w:sz w:val="12"/>
          <w:szCs w:val="12"/>
        </w:rPr>
        <w:t>立体声（</w:t>
      </w:r>
      <w:r>
        <w:rPr>
          <w:rStyle w:val="translated-span"/>
          <w:rFonts w:ascii="Times New Roman" w:hAnsi="Times New Roman" w:cs="Times New Roman"/>
          <w:sz w:val="12"/>
          <w:szCs w:val="12"/>
        </w:rPr>
        <w:t>SALIC</w:t>
      </w:r>
      <w:r>
        <w:rPr>
          <w:rStyle w:val="translated-span"/>
          <w:rFonts w:ascii="Times New Roman" w:hAnsi="Times New Roman" w:cs="Times New Roman"/>
          <w:sz w:val="12"/>
          <w:szCs w:val="12"/>
        </w:rPr>
        <w:t>ON</w:t>
      </w:r>
      <w:r>
        <w:rPr>
          <w:rStyle w:val="translated-span"/>
          <w:rFonts w:ascii="Times New Roman" w:hAnsi="Times New Roman" w:cs="Times New Roman"/>
          <w:sz w:val="12"/>
          <w:szCs w:val="12"/>
        </w:rPr>
        <w:t>）立体声（我们的</w:t>
      </w:r>
      <w:r>
        <w:rPr>
          <w:rStyle w:val="translated-span"/>
          <w:rFonts w:ascii="Times New Roman" w:hAnsi="Times New Roman" w:cs="Times New Roman"/>
          <w:sz w:val="12"/>
          <w:szCs w:val="12"/>
        </w:rPr>
        <w:t>）</w:t>
      </w:r>
    </w:p>
    <w:p w:rsidR="00000000" w:rsidRDefault="00347AEB">
      <w:pPr>
        <w:spacing w:after="469" w:line="244" w:lineRule="auto"/>
        <w:ind w:left="-15" w:firstLine="0"/>
      </w:pPr>
      <w:r>
        <w:rPr>
          <w:rStyle w:val="translated-span"/>
          <w:sz w:val="16"/>
          <w:szCs w:val="16"/>
        </w:rPr>
        <w:t>图</w:t>
      </w:r>
      <w:r>
        <w:rPr>
          <w:rStyle w:val="translated-span"/>
          <w:sz w:val="16"/>
          <w:szCs w:val="16"/>
        </w:rPr>
        <w:t>5</w:t>
      </w:r>
      <w:r>
        <w:rPr>
          <w:rStyle w:val="translated-span"/>
          <w:sz w:val="16"/>
          <w:szCs w:val="16"/>
        </w:rPr>
        <w:t>。</w:t>
      </w:r>
      <w:r>
        <w:rPr>
          <w:rStyle w:val="translated-span"/>
          <w:sz w:val="16"/>
          <w:szCs w:val="16"/>
        </w:rPr>
        <w:t>彩色正方形表示</w:t>
      </w:r>
      <w:r>
        <w:rPr>
          <w:rStyle w:val="translated-span"/>
          <w:sz w:val="16"/>
          <w:szCs w:val="16"/>
        </w:rPr>
        <w:t>KITTI</w:t>
      </w:r>
      <w:r>
        <w:rPr>
          <w:rStyle w:val="translated-span"/>
          <w:sz w:val="16"/>
          <w:szCs w:val="16"/>
        </w:rPr>
        <w:t>数据集每个序列中</w:t>
      </w:r>
      <w:r>
        <w:rPr>
          <w:rStyle w:val="translated-span"/>
          <w:sz w:val="16"/>
          <w:szCs w:val="16"/>
        </w:rPr>
        <w:t>10</w:t>
      </w:r>
      <w:r>
        <w:rPr>
          <w:rStyle w:val="translated-span"/>
          <w:sz w:val="16"/>
          <w:szCs w:val="16"/>
        </w:rPr>
        <w:t>个不同执行的</w:t>
      </w:r>
      <w:r>
        <w:rPr>
          <w:rStyle w:val="translated-span"/>
          <w:sz w:val="16"/>
          <w:szCs w:val="16"/>
        </w:rPr>
        <w:t>RMSE</w:t>
      </w:r>
      <w:r>
        <w:rPr>
          <w:rStyle w:val="translated-span"/>
          <w:sz w:val="16"/>
          <w:szCs w:val="16"/>
        </w:rPr>
        <w:t>。</w:t>
      </w:r>
    </w:p>
    <w:p w:rsidR="00000000" w:rsidRDefault="00347AEB">
      <w:pPr>
        <w:ind w:left="14" w:firstLine="0"/>
      </w:pPr>
      <w:r>
        <w:rPr>
          <w:rStyle w:val="translated-span"/>
        </w:rPr>
        <w:t>动态对象，因此具有高显著性的点通常是稳定和健壮的点，如图</w:t>
      </w:r>
      <w:r>
        <w:rPr>
          <w:rStyle w:val="translated-span"/>
        </w:rPr>
        <w:t>4</w:t>
      </w:r>
      <w:r>
        <w:rPr>
          <w:rStyle w:val="translated-span"/>
        </w:rPr>
        <w:t>中的红框所示</w:t>
      </w:r>
      <w:r>
        <w:rPr>
          <w:rStyle w:val="translated-span"/>
        </w:rPr>
        <w:t>。</w:t>
      </w:r>
    </w:p>
    <w:p w:rsidR="00000000" w:rsidRDefault="00347AEB">
      <w:pPr>
        <w:ind w:left="14"/>
      </w:pPr>
      <w:r>
        <w:rPr>
          <w:rStyle w:val="translated-span"/>
        </w:rPr>
        <w:t>然后在我们提出的框架中使用这两个显著性模型来评估其性能</w:t>
      </w:r>
      <w:r>
        <w:rPr>
          <w:rStyle w:val="translated-span"/>
        </w:rPr>
        <w:t>。</w:t>
      </w:r>
      <w:r>
        <w:rPr>
          <w:rStyle w:val="translated-span"/>
        </w:rPr>
        <w:t>在这个实验中，我们设置了两个传感器配置：单目和立体相机</w:t>
      </w:r>
      <w:r>
        <w:rPr>
          <w:rStyle w:val="translated-span"/>
        </w:rPr>
        <w:t>。</w:t>
      </w:r>
      <w:r>
        <w:rPr>
          <w:rStyle w:val="translated-span"/>
        </w:rPr>
        <w:t>我们使用</w:t>
      </w:r>
      <w:r>
        <w:rPr>
          <w:rStyle w:val="translated-span"/>
        </w:rPr>
        <w:t>evo[71]</w:t>
      </w:r>
      <w:r>
        <w:rPr>
          <w:rStyle w:val="translated-span"/>
        </w:rPr>
        <w:t>来评估具有</w:t>
      </w:r>
      <w:r>
        <w:rPr>
          <w:rStyle w:val="translated-span"/>
        </w:rPr>
        <w:t>RPE</w:t>
      </w:r>
      <w:r>
        <w:rPr>
          <w:rStyle w:val="translated-span"/>
        </w:rPr>
        <w:t>（相对姿态误差）的算法</w:t>
      </w:r>
      <w:r>
        <w:rPr>
          <w:rStyle w:val="translated-span"/>
        </w:rPr>
        <w:t>。</w:t>
      </w:r>
      <w:r>
        <w:rPr>
          <w:rStyle w:val="translated-span"/>
        </w:rPr>
        <w:t>结果列于表一，相应的热图如图</w:t>
      </w:r>
      <w:r>
        <w:rPr>
          <w:rStyle w:val="translated-span"/>
        </w:rPr>
        <w:t>5</w:t>
      </w:r>
      <w:r>
        <w:rPr>
          <w:rStyle w:val="translated-span"/>
        </w:rPr>
        <w:t>所示（每个矩形显示不同的运行）</w:t>
      </w:r>
      <w:r>
        <w:rPr>
          <w:rStyle w:val="translated-span"/>
        </w:rPr>
        <w:t>。</w:t>
      </w:r>
    </w:p>
    <w:p w:rsidR="00000000" w:rsidRDefault="00347AEB">
      <w:pPr>
        <w:spacing w:after="267"/>
        <w:ind w:left="14"/>
      </w:pPr>
      <w:r>
        <w:rPr>
          <w:rStyle w:val="translated-span"/>
        </w:rPr>
        <w:t>如表</w:t>
      </w:r>
      <w:r>
        <w:rPr>
          <w:rStyle w:val="translated-span"/>
        </w:rPr>
        <w:t>1</w:t>
      </w:r>
      <w:r>
        <w:rPr>
          <w:rStyle w:val="translated-span"/>
        </w:rPr>
        <w:t>所示，我们可以发现使用在显著</w:t>
      </w:r>
      <w:r>
        <w:rPr>
          <w:rStyle w:val="translated-span"/>
        </w:rPr>
        <w:t>KITTI</w:t>
      </w:r>
      <w:r>
        <w:rPr>
          <w:rStyle w:val="translated-span"/>
        </w:rPr>
        <w:t>数据集上训练的显著性模型的算法比使用在</w:t>
      </w:r>
      <w:r>
        <w:rPr>
          <w:rStyle w:val="translated-span"/>
        </w:rPr>
        <w:t>SALICON</w:t>
      </w:r>
      <w:r>
        <w:rPr>
          <w:rStyle w:val="translated-span"/>
        </w:rPr>
        <w:t>数据集</w:t>
      </w:r>
      <w:r>
        <w:rPr>
          <w:rStyle w:val="translated-span"/>
        </w:rPr>
        <w:t>上训练的显著性模型的算法获得更准确的结果，在大多数情况下，尤其是在单目传感器配置中，获得了更大的精度</w:t>
      </w:r>
      <w:r>
        <w:rPr>
          <w:rStyle w:val="translated-span"/>
        </w:rPr>
        <w:t>。</w:t>
      </w:r>
      <w:r>
        <w:rPr>
          <w:rStyle w:val="translated-span"/>
        </w:rPr>
        <w:t>在序列</w:t>
      </w:r>
      <w:r>
        <w:rPr>
          <w:rStyle w:val="translated-span"/>
        </w:rPr>
        <w:t>05</w:t>
      </w:r>
      <w:r>
        <w:rPr>
          <w:rStyle w:val="translated-span"/>
        </w:rPr>
        <w:t>中，在</w:t>
      </w:r>
      <w:r>
        <w:rPr>
          <w:rStyle w:val="translated-span"/>
        </w:rPr>
        <w:t>SALICON</w:t>
      </w:r>
      <w:r>
        <w:rPr>
          <w:rStyle w:val="translated-span"/>
        </w:rPr>
        <w:t>数据集上训练的显著性模型丢失，而我们提出的显著性模型在单目结构下可以很好地工作</w:t>
      </w:r>
      <w:r>
        <w:rPr>
          <w:rStyle w:val="translated-span"/>
        </w:rPr>
        <w:t>。</w:t>
      </w:r>
      <w:r>
        <w:rPr>
          <w:rStyle w:val="translated-span"/>
        </w:rPr>
        <w:t>这是因为大多数框架没有突出的物体，导致注意力集中在图像的中心</w:t>
      </w:r>
      <w:r>
        <w:rPr>
          <w:rStyle w:val="translated-span"/>
        </w:rPr>
        <w:t>。</w:t>
      </w:r>
      <w:r>
        <w:rPr>
          <w:rStyle w:val="translated-span"/>
        </w:rPr>
        <w:t>它们不能捕获周围区域的其他重要信息，也不能减少动态对象的影响</w:t>
      </w:r>
      <w:r>
        <w:rPr>
          <w:rStyle w:val="translated-span"/>
        </w:rPr>
        <w:t>。</w:t>
      </w:r>
    </w:p>
    <w:p w:rsidR="00000000" w:rsidRDefault="00347AEB">
      <w:pPr>
        <w:pStyle w:val="2"/>
        <w:spacing w:after="37"/>
        <w:ind w:left="-5"/>
      </w:pPr>
      <w:r>
        <w:rPr>
          <w:rStyle w:val="translated-span"/>
        </w:rPr>
        <w:t>C</w:t>
      </w:r>
      <w:r>
        <w:rPr>
          <w:rStyle w:val="translated-span"/>
        </w:rPr>
        <w:t>、</w:t>
      </w:r>
      <w:r>
        <w:rPr>
          <w:rStyle w:val="translated-span"/>
        </w:rPr>
        <w:t xml:space="preserve"> KITTI</w:t>
      </w:r>
      <w:r>
        <w:rPr>
          <w:rStyle w:val="translated-span"/>
        </w:rPr>
        <w:t>数据集的评</w:t>
      </w:r>
      <w:r>
        <w:rPr>
          <w:rStyle w:val="translated-span"/>
        </w:rPr>
        <w:t>价</w:t>
      </w:r>
    </w:p>
    <w:p w:rsidR="00000000" w:rsidRDefault="00347AEB">
      <w:pPr>
        <w:ind w:left="14"/>
      </w:pPr>
      <w:r>
        <w:rPr>
          <w:rStyle w:val="translated-span"/>
        </w:rPr>
        <w:t>在本节中，我们设计了一个实验来验证</w:t>
      </w:r>
      <w:r>
        <w:rPr>
          <w:rStyle w:val="translated-span"/>
        </w:rPr>
        <w:t>SBA</w:t>
      </w:r>
      <w:r>
        <w:rPr>
          <w:rStyle w:val="translated-span"/>
        </w:rPr>
        <w:t>在</w:t>
      </w:r>
      <w:r>
        <w:rPr>
          <w:rStyle w:val="translated-span"/>
        </w:rPr>
        <w:t>ORB-SLAM3</w:t>
      </w:r>
      <w:r>
        <w:rPr>
          <w:rStyle w:val="translated-span"/>
        </w:rPr>
        <w:t>中的有效性</w:t>
      </w:r>
      <w:r>
        <w:rPr>
          <w:rStyle w:val="translated-span"/>
        </w:rPr>
        <w:t>。</w:t>
      </w:r>
      <w:r>
        <w:rPr>
          <w:rStyle w:val="translated-span"/>
        </w:rPr>
        <w:t>在单目和立体相机配置中，我们也使用</w:t>
      </w:r>
      <w:r>
        <w:rPr>
          <w:rStyle w:val="translated-span"/>
        </w:rPr>
        <w:t>evo</w:t>
      </w:r>
      <w:r>
        <w:rPr>
          <w:rStyle w:val="translated-span"/>
        </w:rPr>
        <w:t>来评估带有</w:t>
      </w:r>
      <w:r>
        <w:rPr>
          <w:rStyle w:val="translated-span"/>
        </w:rPr>
        <w:t>RPE</w:t>
      </w:r>
      <w:r>
        <w:rPr>
          <w:rStyle w:val="translated-span"/>
        </w:rPr>
        <w:t>（相对姿态误差）</w:t>
      </w:r>
      <w:r>
        <w:rPr>
          <w:rStyle w:val="translated-span"/>
        </w:rPr>
        <w:t>的算法，并绘制轨迹</w:t>
      </w:r>
      <w:r>
        <w:rPr>
          <w:rStyle w:val="translated-span"/>
        </w:rPr>
        <w:t>。</w:t>
      </w:r>
      <w:r>
        <w:rPr>
          <w:rStyle w:val="translated-span"/>
        </w:rPr>
        <w:t>实验结果如表二所示，显示了不同序列的</w:t>
      </w:r>
      <w:r>
        <w:rPr>
          <w:rStyle w:val="translated-span"/>
        </w:rPr>
        <w:t>RPE</w:t>
      </w:r>
      <w:r>
        <w:rPr>
          <w:rStyle w:val="translated-span"/>
        </w:rPr>
        <w:t>。</w:t>
      </w:r>
      <w:r>
        <w:rPr>
          <w:rStyle w:val="translated-span"/>
        </w:rPr>
        <w:t>此外，图</w:t>
      </w:r>
      <w:r>
        <w:rPr>
          <w:rStyle w:val="translated-span"/>
        </w:rPr>
        <w:t>6</w:t>
      </w:r>
      <w:r>
        <w:rPr>
          <w:rStyle w:val="translated-span"/>
        </w:rPr>
        <w:t>显示了每个评估轨迹误差的全套结果</w:t>
      </w:r>
      <w:r>
        <w:rPr>
          <w:rStyle w:val="translated-span"/>
        </w:rPr>
        <w:t>。</w:t>
      </w:r>
    </w:p>
    <w:p w:rsidR="00000000" w:rsidRDefault="00347AEB">
      <w:pPr>
        <w:spacing w:after="35" w:line="256" w:lineRule="auto"/>
        <w:ind w:left="9" w:firstLine="0"/>
        <w:jc w:val="left"/>
      </w:pPr>
      <w:r>
        <w:rPr>
          <w:noProof/>
          <w:sz w:val="22"/>
          <w:szCs w:val="22"/>
        </w:rPr>
        <w:drawing>
          <wp:inline distT="0" distB="0" distL="0" distR="0">
            <wp:extent cx="3162300" cy="1190625"/>
            <wp:effectExtent l="0" t="0" r="0" b="9525"/>
            <wp:docPr id="13" name="Group 42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2187"/>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3162300" cy="1190625"/>
                    </a:xfrm>
                    <a:prstGeom prst="rect">
                      <a:avLst/>
                    </a:prstGeom>
                    <a:noFill/>
                    <a:ln>
                      <a:noFill/>
                    </a:ln>
                  </pic:spPr>
                </pic:pic>
              </a:graphicData>
            </a:graphic>
          </wp:inline>
        </w:drawing>
      </w:r>
    </w:p>
    <w:p w:rsidR="00000000" w:rsidRDefault="00347AEB">
      <w:pPr>
        <w:spacing w:after="0" w:line="264" w:lineRule="auto"/>
        <w:ind w:firstLine="0"/>
        <w:jc w:val="left"/>
      </w:pPr>
      <w:r>
        <w:rPr>
          <w:sz w:val="22"/>
          <w:szCs w:val="22"/>
        </w:rPr>
        <w:t>            </w:t>
      </w:r>
      <w:r>
        <w:rPr>
          <w:sz w:val="22"/>
          <w:szCs w:val="22"/>
        </w:rPr>
        <w:t xml:space="preserve"> </w:t>
      </w:r>
      <w:r>
        <w:rPr>
          <w:rStyle w:val="translated-span"/>
          <w:rFonts w:ascii="Times New Roman" w:hAnsi="Times New Roman" w:cs="Times New Roman"/>
          <w:sz w:val="12"/>
          <w:szCs w:val="12"/>
        </w:rPr>
        <w:t>ORB-SLAM3</w:t>
      </w:r>
      <w:r>
        <w:rPr>
          <w:rStyle w:val="translated-span"/>
          <w:rFonts w:ascii="Times New Roman" w:hAnsi="Times New Roman" w:cs="Times New Roman"/>
          <w:sz w:val="12"/>
          <w:szCs w:val="12"/>
        </w:rPr>
        <w:t>（单眼）</w:t>
      </w:r>
      <w:r>
        <w:rPr>
          <w:rStyle w:val="translated-span"/>
          <w:rFonts w:ascii="Times New Roman" w:hAnsi="Times New Roman" w:cs="Times New Roman"/>
          <w:sz w:val="12"/>
          <w:szCs w:val="12"/>
        </w:rPr>
        <w:t>Ours</w:t>
      </w:r>
      <w:r>
        <w:rPr>
          <w:rStyle w:val="translated-span"/>
          <w:rFonts w:ascii="Times New Roman" w:hAnsi="Times New Roman" w:cs="Times New Roman"/>
          <w:sz w:val="12"/>
          <w:szCs w:val="12"/>
        </w:rPr>
        <w:t>（单眼</w:t>
      </w:r>
      <w:r>
        <w:rPr>
          <w:rStyle w:val="translated-span"/>
          <w:rFonts w:ascii="Times New Roman" w:hAnsi="Times New Roman" w:cs="Times New Roman"/>
          <w:sz w:val="12"/>
          <w:szCs w:val="12"/>
        </w:rPr>
        <w:t>）</w:t>
      </w:r>
    </w:p>
    <w:p w:rsidR="00000000" w:rsidRDefault="00347AEB">
      <w:pPr>
        <w:spacing w:after="37" w:line="256" w:lineRule="auto"/>
        <w:ind w:left="9" w:right="-19" w:firstLine="0"/>
        <w:jc w:val="left"/>
      </w:pPr>
      <w:r>
        <w:rPr>
          <w:noProof/>
          <w:sz w:val="22"/>
          <w:szCs w:val="22"/>
        </w:rPr>
        <w:drawing>
          <wp:inline distT="0" distB="0" distL="0" distR="0">
            <wp:extent cx="3190875" cy="1190625"/>
            <wp:effectExtent l="0" t="0" r="9525" b="9525"/>
            <wp:docPr id="14" name="Group 4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2188"/>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3190875" cy="1190625"/>
                    </a:xfrm>
                    <a:prstGeom prst="rect">
                      <a:avLst/>
                    </a:prstGeom>
                    <a:noFill/>
                    <a:ln>
                      <a:noFill/>
                    </a:ln>
                  </pic:spPr>
                </pic:pic>
              </a:graphicData>
            </a:graphic>
          </wp:inline>
        </w:drawing>
      </w:r>
    </w:p>
    <w:p w:rsidR="00000000" w:rsidRDefault="00347AEB">
      <w:pPr>
        <w:spacing w:after="526" w:line="264" w:lineRule="auto"/>
        <w:ind w:firstLine="0"/>
        <w:jc w:val="left"/>
      </w:pPr>
      <w:r>
        <w:rPr>
          <w:sz w:val="22"/>
          <w:szCs w:val="22"/>
        </w:rPr>
        <w:t>               </w:t>
      </w:r>
      <w:r>
        <w:rPr>
          <w:sz w:val="22"/>
          <w:szCs w:val="22"/>
        </w:rPr>
        <w:t xml:space="preserve"> </w:t>
      </w:r>
      <w:r>
        <w:rPr>
          <w:rStyle w:val="translated-span"/>
          <w:rFonts w:ascii="Times New Roman" w:hAnsi="Times New Roman" w:cs="Times New Roman"/>
          <w:sz w:val="12"/>
          <w:szCs w:val="12"/>
        </w:rPr>
        <w:t>ORB-SLAM3</w:t>
      </w:r>
      <w:r>
        <w:rPr>
          <w:rStyle w:val="translated-span"/>
          <w:rFonts w:ascii="Times New Roman" w:hAnsi="Times New Roman" w:cs="Times New Roman"/>
          <w:sz w:val="12"/>
          <w:szCs w:val="12"/>
        </w:rPr>
        <w:t>（立体声）</w:t>
      </w:r>
      <w:r>
        <w:rPr>
          <w:rStyle w:val="translated-span"/>
          <w:rFonts w:ascii="Times New Roman" w:hAnsi="Times New Roman" w:cs="Times New Roman"/>
          <w:sz w:val="12"/>
          <w:szCs w:val="12"/>
        </w:rPr>
        <w:t>Ours</w:t>
      </w:r>
      <w:r>
        <w:rPr>
          <w:rStyle w:val="translated-span"/>
          <w:rFonts w:ascii="Times New Roman" w:hAnsi="Times New Roman" w:cs="Times New Roman"/>
          <w:sz w:val="12"/>
          <w:szCs w:val="12"/>
        </w:rPr>
        <w:t>（立体声</w:t>
      </w:r>
      <w:r>
        <w:rPr>
          <w:rStyle w:val="translated-span"/>
          <w:rFonts w:ascii="Times New Roman" w:hAnsi="Times New Roman" w:cs="Times New Roman"/>
          <w:sz w:val="12"/>
          <w:szCs w:val="12"/>
        </w:rPr>
        <w:t>）</w:t>
      </w:r>
    </w:p>
    <w:p w:rsidR="00000000" w:rsidRDefault="00347AEB">
      <w:pPr>
        <w:spacing w:after="221" w:line="244" w:lineRule="auto"/>
        <w:ind w:left="-15" w:firstLine="0"/>
      </w:pPr>
      <w:r>
        <w:rPr>
          <w:rStyle w:val="translated-span"/>
          <w:sz w:val="16"/>
          <w:szCs w:val="16"/>
        </w:rPr>
        <w:t>图</w:t>
      </w:r>
      <w:r>
        <w:rPr>
          <w:rStyle w:val="translated-span"/>
          <w:sz w:val="16"/>
          <w:szCs w:val="16"/>
        </w:rPr>
        <w:t>6</w:t>
      </w:r>
      <w:r>
        <w:rPr>
          <w:rStyle w:val="translated-span"/>
          <w:sz w:val="16"/>
          <w:szCs w:val="16"/>
        </w:rPr>
        <w:t>。</w:t>
      </w:r>
      <w:r>
        <w:rPr>
          <w:rStyle w:val="translated-span"/>
          <w:sz w:val="16"/>
          <w:szCs w:val="16"/>
        </w:rPr>
        <w:t>彩色正方形表示</w:t>
      </w:r>
      <w:r>
        <w:rPr>
          <w:rStyle w:val="translated-span"/>
          <w:sz w:val="16"/>
          <w:szCs w:val="16"/>
        </w:rPr>
        <w:t>KITTI</w:t>
      </w:r>
      <w:r>
        <w:rPr>
          <w:rStyle w:val="translated-span"/>
          <w:sz w:val="16"/>
          <w:szCs w:val="16"/>
        </w:rPr>
        <w:t>数据集每个序列中</w:t>
      </w:r>
      <w:r>
        <w:rPr>
          <w:rStyle w:val="translated-span"/>
          <w:sz w:val="16"/>
          <w:szCs w:val="16"/>
        </w:rPr>
        <w:t>10</w:t>
      </w:r>
      <w:r>
        <w:rPr>
          <w:rStyle w:val="translated-span"/>
          <w:sz w:val="16"/>
          <w:szCs w:val="16"/>
        </w:rPr>
        <w:t>个不同执行的</w:t>
      </w:r>
      <w:r>
        <w:rPr>
          <w:rStyle w:val="translated-span"/>
          <w:sz w:val="16"/>
          <w:szCs w:val="16"/>
        </w:rPr>
        <w:t>RMSE</w:t>
      </w:r>
      <w:r>
        <w:rPr>
          <w:rStyle w:val="translated-span"/>
          <w:sz w:val="16"/>
          <w:szCs w:val="16"/>
        </w:rPr>
        <w:t>。</w:t>
      </w:r>
    </w:p>
    <w:p w:rsidR="00000000" w:rsidRDefault="00347AEB">
      <w:pPr>
        <w:ind w:left="14"/>
      </w:pPr>
      <w:r>
        <w:rPr>
          <w:rStyle w:val="translated-span"/>
        </w:rPr>
        <w:t>为了总结性能，我们在每个序列中运行这些算法</w:t>
      </w:r>
      <w:r>
        <w:rPr>
          <w:rStyle w:val="translated-span"/>
        </w:rPr>
        <w:t>10</w:t>
      </w:r>
      <w:r>
        <w:rPr>
          <w:rStyle w:val="translated-span"/>
        </w:rPr>
        <w:t>次</w:t>
      </w:r>
      <w:r>
        <w:rPr>
          <w:rStyle w:val="translated-span"/>
        </w:rPr>
        <w:t>。</w:t>
      </w:r>
      <w:r>
        <w:rPr>
          <w:rStyle w:val="translated-span"/>
        </w:rPr>
        <w:t>由于中值不受分布序列的最大值或最小值的影响，在一定程度上提高了中值对分布序列的代表性</w:t>
      </w:r>
      <w:r>
        <w:rPr>
          <w:rStyle w:val="translated-span"/>
        </w:rPr>
        <w:t>。</w:t>
      </w:r>
      <w:r>
        <w:rPr>
          <w:rStyle w:val="translated-span"/>
        </w:rPr>
        <w:t>因此，我们选择了</w:t>
      </w:r>
      <w:r>
        <w:rPr>
          <w:rStyle w:val="translated-span"/>
        </w:rPr>
        <w:t>10</w:t>
      </w:r>
      <w:r>
        <w:rPr>
          <w:rStyle w:val="translated-span"/>
        </w:rPr>
        <w:t>次处决的中位数作为最终结</w:t>
      </w:r>
      <w:r>
        <w:rPr>
          <w:rStyle w:val="translated-span"/>
        </w:rPr>
        <w:t>果</w:t>
      </w:r>
    </w:p>
    <w:tbl>
      <w:tblPr>
        <w:tblpPr w:vertAnchor="text"/>
        <w:tblW w:w="10281" w:type="dxa"/>
        <w:tblCellMar>
          <w:left w:w="0" w:type="dxa"/>
          <w:right w:w="0" w:type="dxa"/>
        </w:tblCellMar>
        <w:tblLook w:val="04A0" w:firstRow="1" w:lastRow="0" w:firstColumn="1" w:lastColumn="0" w:noHBand="0" w:noVBand="1"/>
      </w:tblPr>
      <w:tblGrid>
        <w:gridCol w:w="10304"/>
      </w:tblGrid>
      <w:tr w:rsidR="00000000">
        <w:trPr>
          <w:trHeight w:val="9496"/>
        </w:trPr>
        <w:tc>
          <w:tcPr>
            <w:tcW w:w="9916" w:type="dxa"/>
            <w:tcMar>
              <w:top w:w="0" w:type="dxa"/>
              <w:left w:w="0" w:type="dxa"/>
              <w:bottom w:w="0" w:type="dxa"/>
              <w:right w:w="172" w:type="dxa"/>
            </w:tcMar>
            <w:hideMark/>
          </w:tcPr>
          <w:p w:rsidR="00000000" w:rsidRDefault="00347AEB">
            <w:pPr>
              <w:spacing w:after="22" w:line="256" w:lineRule="auto"/>
              <w:ind w:left="172" w:firstLine="0"/>
              <w:jc w:val="center"/>
            </w:pPr>
            <w:r>
              <w:rPr>
                <w:rStyle w:val="translated-span"/>
                <w:sz w:val="16"/>
                <w:szCs w:val="16"/>
              </w:rPr>
              <w:t>表</w:t>
            </w:r>
            <w:r>
              <w:rPr>
                <w:rStyle w:val="translated-span"/>
                <w:sz w:val="16"/>
                <w:szCs w:val="16"/>
              </w:rPr>
              <w:t>二</w:t>
            </w:r>
          </w:p>
          <w:p w:rsidR="00000000" w:rsidRDefault="00347AEB">
            <w:pPr>
              <w:spacing w:after="0" w:line="256" w:lineRule="auto"/>
              <w:ind w:left="172" w:firstLine="0"/>
              <w:jc w:val="center"/>
            </w:pPr>
            <w:r>
              <w:rPr>
                <w:rStyle w:val="translated-span"/>
                <w:sz w:val="16"/>
                <w:szCs w:val="16"/>
              </w:rPr>
              <w:t>与</w:t>
            </w:r>
            <w:r>
              <w:rPr>
                <w:rStyle w:val="translated-span"/>
                <w:sz w:val="16"/>
                <w:szCs w:val="16"/>
              </w:rPr>
              <w:t>ORB-SLAM3</w:t>
            </w:r>
            <w:r>
              <w:rPr>
                <w:rStyle w:val="translated-span"/>
                <w:sz w:val="16"/>
                <w:szCs w:val="16"/>
              </w:rPr>
              <w:t>算法的比较</w:t>
            </w:r>
            <w:r>
              <w:rPr>
                <w:rStyle w:val="translated-span"/>
                <w:sz w:val="16"/>
                <w:szCs w:val="16"/>
              </w:rPr>
              <w:t>。</w:t>
            </w:r>
          </w:p>
          <w:tbl>
            <w:tblPr>
              <w:tblW w:w="8731" w:type="dxa"/>
              <w:tblInd w:w="775" w:type="dxa"/>
              <w:tblCellMar>
                <w:left w:w="0" w:type="dxa"/>
                <w:right w:w="0" w:type="dxa"/>
              </w:tblCellMar>
              <w:tblLook w:val="04A0" w:firstRow="1" w:lastRow="0" w:firstColumn="1" w:lastColumn="0" w:noHBand="0" w:noVBand="1"/>
            </w:tblPr>
            <w:tblGrid>
              <w:gridCol w:w="657"/>
              <w:gridCol w:w="673"/>
              <w:gridCol w:w="672"/>
              <w:gridCol w:w="686"/>
              <w:gridCol w:w="674"/>
              <w:gridCol w:w="300"/>
              <w:gridCol w:w="386"/>
              <w:gridCol w:w="674"/>
              <w:gridCol w:w="255"/>
              <w:gridCol w:w="419"/>
              <w:gridCol w:w="735"/>
              <w:gridCol w:w="105"/>
              <w:gridCol w:w="581"/>
              <w:gridCol w:w="674"/>
              <w:gridCol w:w="300"/>
              <w:gridCol w:w="374"/>
              <w:gridCol w:w="566"/>
            </w:tblGrid>
            <w:tr w:rsidR="00000000">
              <w:trPr>
                <w:trHeight w:val="219"/>
              </w:trPr>
              <w:tc>
                <w:tcPr>
                  <w:tcW w:w="661" w:type="dxa"/>
                  <w:vMerge w:val="restart"/>
                  <w:tcBorders>
                    <w:top w:val="single" w:sz="8" w:space="0" w:color="000000"/>
                    <w:left w:val="nil"/>
                    <w:bottom w:val="single" w:sz="8" w:space="0" w:color="000000"/>
                    <w:right w:val="nil"/>
                  </w:tcBorders>
                  <w:tcMar>
                    <w:top w:w="35" w:type="dxa"/>
                    <w:left w:w="0" w:type="dxa"/>
                    <w:bottom w:w="0" w:type="dxa"/>
                    <w:right w:w="115" w:type="dxa"/>
                  </w:tcMar>
                  <w:vAlign w:val="center"/>
                  <w:hideMark/>
                </w:tcPr>
                <w:p w:rsidR="00000000" w:rsidRDefault="00347AEB">
                  <w:pPr>
                    <w:framePr w:wrap="around" w:vAnchor="text" w:hAnchor="text"/>
                    <w:spacing w:after="0" w:line="256" w:lineRule="auto"/>
                    <w:ind w:left="131" w:firstLine="0"/>
                    <w:jc w:val="left"/>
                  </w:pPr>
                  <w:r>
                    <w:rPr>
                      <w:rStyle w:val="translated-span"/>
                      <w:sz w:val="16"/>
                      <w:szCs w:val="16"/>
                    </w:rPr>
                    <w:t>顺序</w:t>
                  </w:r>
                  <w:r>
                    <w:rPr>
                      <w:rStyle w:val="translated-span"/>
                      <w:sz w:val="16"/>
                      <w:szCs w:val="16"/>
                    </w:rPr>
                    <w:t>。</w:t>
                  </w:r>
                </w:p>
              </w:tc>
              <w:tc>
                <w:tcPr>
                  <w:tcW w:w="1345" w:type="dxa"/>
                  <w:gridSpan w:val="2"/>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1657" w:type="dxa"/>
                  <w:gridSpan w:val="3"/>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9" w:firstLine="0"/>
                    <w:jc w:val="left"/>
                  </w:pPr>
                  <w:r>
                    <w:rPr>
                      <w:rStyle w:val="translated-span"/>
                      <w:sz w:val="16"/>
                      <w:szCs w:val="16"/>
                    </w:rPr>
                    <w:t>RPE</w:t>
                  </w:r>
                  <w:r>
                    <w:rPr>
                      <w:rStyle w:val="translated-span"/>
                      <w:sz w:val="16"/>
                      <w:szCs w:val="16"/>
                    </w:rPr>
                    <w:t>（单眼</w:t>
                  </w:r>
                  <w:r>
                    <w:rPr>
                      <w:rStyle w:val="translated-span"/>
                      <w:sz w:val="16"/>
                      <w:szCs w:val="16"/>
                    </w:rPr>
                    <w:t>）</w:t>
                  </w:r>
                </w:p>
              </w:tc>
              <w:tc>
                <w:tcPr>
                  <w:tcW w:w="1318" w:type="dxa"/>
                  <w:gridSpan w:val="3"/>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1256" w:type="dxa"/>
                  <w:gridSpan w:val="3"/>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1550" w:type="dxa"/>
                  <w:gridSpan w:val="3"/>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RPE</w:t>
                  </w:r>
                  <w:r>
                    <w:rPr>
                      <w:rStyle w:val="translated-span"/>
                      <w:sz w:val="16"/>
                      <w:szCs w:val="16"/>
                    </w:rPr>
                    <w:t>（立体声</w:t>
                  </w:r>
                  <w:r>
                    <w:rPr>
                      <w:rStyle w:val="translated-span"/>
                      <w:sz w:val="16"/>
                      <w:szCs w:val="16"/>
                    </w:rPr>
                    <w:t>）</w:t>
                  </w:r>
                </w:p>
              </w:tc>
              <w:tc>
                <w:tcPr>
                  <w:tcW w:w="943" w:type="dxa"/>
                  <w:gridSpan w:val="2"/>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r>
            <w:tr w:rsidR="00000000">
              <w:trPr>
                <w:trHeight w:val="215"/>
              </w:trPr>
              <w:tc>
                <w:tcPr>
                  <w:tcW w:w="0" w:type="auto"/>
                  <w:vMerge/>
                  <w:tcBorders>
                    <w:top w:val="single" w:sz="8" w:space="0" w:color="000000"/>
                    <w:left w:val="nil"/>
                    <w:bottom w:val="single" w:sz="8" w:space="0" w:color="000000"/>
                    <w:right w:val="nil"/>
                  </w:tcBorders>
                  <w:vAlign w:val="center"/>
                  <w:hideMark/>
                </w:tcPr>
                <w:p w:rsidR="00000000" w:rsidRDefault="00347AEB">
                  <w:pPr>
                    <w:framePr w:wrap="around" w:vAnchor="text" w:hAnchor="text"/>
                    <w:spacing w:after="0" w:line="240" w:lineRule="auto"/>
                    <w:ind w:firstLine="0"/>
                    <w:jc w:val="left"/>
                  </w:pPr>
                </w:p>
              </w:tc>
              <w:tc>
                <w:tcPr>
                  <w:tcW w:w="1345"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226" w:firstLine="0"/>
                    <w:jc w:val="left"/>
                  </w:pPr>
                  <w:r>
                    <w:rPr>
                      <w:rStyle w:val="translated-span"/>
                      <w:sz w:val="16"/>
                      <w:szCs w:val="16"/>
                    </w:rPr>
                    <w:t>RMSE[m</w:t>
                  </w:r>
                  <w:r>
                    <w:rPr>
                      <w:rStyle w:val="translated-span"/>
                      <w:sz w:val="16"/>
                      <w:szCs w:val="16"/>
                    </w:rPr>
                    <w:t>]</w:t>
                  </w:r>
                </w:p>
              </w:tc>
              <w:tc>
                <w:tcPr>
                  <w:tcW w:w="1657" w:type="dxa"/>
                  <w:gridSpan w:val="3"/>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218" w:firstLine="0"/>
                    <w:jc w:val="left"/>
                  </w:pPr>
                  <w:r>
                    <w:rPr>
                      <w:rStyle w:val="translated-span"/>
                      <w:sz w:val="16"/>
                      <w:szCs w:val="16"/>
                    </w:rPr>
                    <w:t>平均值</w:t>
                  </w:r>
                  <w:r>
                    <w:rPr>
                      <w:rStyle w:val="translated-span"/>
                      <w:sz w:val="16"/>
                      <w:szCs w:val="16"/>
                    </w:rPr>
                    <w:t>[m</w:t>
                  </w:r>
                  <w:r>
                    <w:rPr>
                      <w:rStyle w:val="translated-span"/>
                      <w:sz w:val="16"/>
                      <w:szCs w:val="16"/>
                    </w:rPr>
                    <w:t>]</w:t>
                  </w:r>
                </w:p>
              </w:tc>
              <w:tc>
                <w:tcPr>
                  <w:tcW w:w="1318" w:type="dxa"/>
                  <w:gridSpan w:val="3"/>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标准</w:t>
                  </w:r>
                  <w:r>
                    <w:rPr>
                      <w:rStyle w:val="translated-span"/>
                      <w:sz w:val="16"/>
                      <w:szCs w:val="16"/>
                    </w:rPr>
                    <w:t>[m</w:t>
                  </w:r>
                  <w:r>
                    <w:rPr>
                      <w:rStyle w:val="translated-span"/>
                      <w:sz w:val="16"/>
                      <w:szCs w:val="16"/>
                    </w:rPr>
                    <w:t>]</w:t>
                  </w:r>
                </w:p>
              </w:tc>
              <w:tc>
                <w:tcPr>
                  <w:tcW w:w="1256" w:type="dxa"/>
                  <w:gridSpan w:val="3"/>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RMSE[m</w:t>
                  </w:r>
                  <w:r>
                    <w:rPr>
                      <w:rStyle w:val="translated-span"/>
                      <w:sz w:val="16"/>
                      <w:szCs w:val="16"/>
                    </w:rPr>
                    <w:t>]</w:t>
                  </w:r>
                </w:p>
              </w:tc>
              <w:tc>
                <w:tcPr>
                  <w:tcW w:w="1550" w:type="dxa"/>
                  <w:gridSpan w:val="3"/>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11" w:firstLine="0"/>
                    <w:jc w:val="left"/>
                  </w:pPr>
                  <w:r>
                    <w:rPr>
                      <w:rStyle w:val="translated-span"/>
                      <w:sz w:val="16"/>
                      <w:szCs w:val="16"/>
                    </w:rPr>
                    <w:t>平均值</w:t>
                  </w:r>
                  <w:r>
                    <w:rPr>
                      <w:rStyle w:val="translated-span"/>
                      <w:sz w:val="16"/>
                      <w:szCs w:val="16"/>
                    </w:rPr>
                    <w:t>[m</w:t>
                  </w:r>
                  <w:r>
                    <w:rPr>
                      <w:rStyle w:val="translated-span"/>
                      <w:sz w:val="16"/>
                      <w:szCs w:val="16"/>
                    </w:rPr>
                    <w:t>]</w:t>
                  </w:r>
                </w:p>
              </w:tc>
              <w:tc>
                <w:tcPr>
                  <w:tcW w:w="943"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标准</w:t>
                  </w:r>
                  <w:r>
                    <w:rPr>
                      <w:rStyle w:val="translated-span"/>
                      <w:sz w:val="16"/>
                      <w:szCs w:val="16"/>
                    </w:rPr>
                    <w:t>[m</w:t>
                  </w:r>
                  <w:r>
                    <w:rPr>
                      <w:rStyle w:val="translated-span"/>
                      <w:sz w:val="16"/>
                      <w:szCs w:val="16"/>
                    </w:rPr>
                    <w:t>]</w:t>
                  </w:r>
                </w:p>
              </w:tc>
            </w:tr>
            <w:tr w:rsidR="00000000">
              <w:trPr>
                <w:trHeight w:val="219"/>
              </w:trPr>
              <w:tc>
                <w:tcPr>
                  <w:tcW w:w="0" w:type="auto"/>
                  <w:vMerge/>
                  <w:tcBorders>
                    <w:top w:val="single" w:sz="8" w:space="0" w:color="000000"/>
                    <w:left w:val="nil"/>
                    <w:bottom w:val="single" w:sz="8" w:space="0" w:color="000000"/>
                    <w:right w:val="nil"/>
                  </w:tcBorders>
                  <w:vAlign w:val="center"/>
                  <w:hideMark/>
                </w:tcPr>
                <w:p w:rsidR="00000000" w:rsidRDefault="00347AEB">
                  <w:pPr>
                    <w:framePr w:wrap="around" w:vAnchor="text" w:hAnchor="text"/>
                    <w:spacing w:after="0" w:line="240" w:lineRule="auto"/>
                    <w:ind w:firstLine="0"/>
                    <w:jc w:val="left"/>
                  </w:pP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5" w:firstLine="0"/>
                    <w:jc w:val="left"/>
                  </w:pPr>
                  <w:r>
                    <w:rPr>
                      <w:rStyle w:val="translated-span"/>
                      <w:sz w:val="16"/>
                      <w:szCs w:val="16"/>
                    </w:rPr>
                    <w:t>ORB</w:t>
                  </w:r>
                  <w:r>
                    <w:rPr>
                      <w:rStyle w:val="translated-span"/>
                      <w:sz w:val="16"/>
                      <w:szCs w:val="16"/>
                    </w:rPr>
                    <w:t>3</w:t>
                  </w:r>
                </w:p>
              </w:tc>
              <w:tc>
                <w:tcPr>
                  <w:tcW w:w="668" w:type="dxa"/>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64" w:firstLine="0"/>
                    <w:jc w:val="left"/>
                  </w:pPr>
                  <w:r>
                    <w:rPr>
                      <w:rStyle w:val="translated-span"/>
                      <w:sz w:val="16"/>
                      <w:szCs w:val="16"/>
                    </w:rPr>
                    <w:t>我们</w:t>
                  </w:r>
                  <w:r>
                    <w:rPr>
                      <w:rStyle w:val="translated-span"/>
                      <w:sz w:val="16"/>
                      <w:szCs w:val="16"/>
                    </w:rPr>
                    <w:t>的</w:t>
                  </w:r>
                </w:p>
              </w:tc>
              <w:tc>
                <w:tcPr>
                  <w:tcW w:w="68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25" w:firstLine="0"/>
                    <w:jc w:val="left"/>
                  </w:pPr>
                  <w:r>
                    <w:rPr>
                      <w:rStyle w:val="translated-span"/>
                      <w:sz w:val="16"/>
                      <w:szCs w:val="16"/>
                    </w:rPr>
                    <w:t>ORB</w:t>
                  </w:r>
                  <w:r>
                    <w:rPr>
                      <w:rStyle w:val="translated-span"/>
                      <w:sz w:val="16"/>
                      <w:szCs w:val="16"/>
                    </w:rPr>
                    <w:t>3</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64" w:firstLine="0"/>
                    <w:jc w:val="left"/>
                  </w:pPr>
                  <w:r>
                    <w:rPr>
                      <w:rStyle w:val="translated-span"/>
                      <w:sz w:val="16"/>
                      <w:szCs w:val="16"/>
                    </w:rPr>
                    <w:t>我们</w:t>
                  </w:r>
                  <w:r>
                    <w:rPr>
                      <w:rStyle w:val="translated-span"/>
                      <w:sz w:val="16"/>
                      <w:szCs w:val="16"/>
                    </w:rPr>
                    <w:t>的</w:t>
                  </w:r>
                </w:p>
              </w:tc>
              <w:tc>
                <w:tcPr>
                  <w:tcW w:w="677"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5" w:firstLine="0"/>
                    <w:jc w:val="left"/>
                  </w:pPr>
                  <w:r>
                    <w:rPr>
                      <w:rStyle w:val="translated-span"/>
                      <w:sz w:val="16"/>
                      <w:szCs w:val="16"/>
                    </w:rPr>
                    <w:t>ORB</w:t>
                  </w:r>
                  <w:r>
                    <w:rPr>
                      <w:rStyle w:val="translated-span"/>
                      <w:sz w:val="16"/>
                      <w:szCs w:val="16"/>
                    </w:rPr>
                    <w:t>3</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64" w:firstLine="0"/>
                    <w:jc w:val="left"/>
                  </w:pPr>
                  <w:r>
                    <w:rPr>
                      <w:rStyle w:val="translated-span"/>
                      <w:sz w:val="16"/>
                      <w:szCs w:val="16"/>
                    </w:rPr>
                    <w:t>我们</w:t>
                  </w:r>
                  <w:r>
                    <w:rPr>
                      <w:rStyle w:val="translated-span"/>
                      <w:sz w:val="16"/>
                      <w:szCs w:val="16"/>
                    </w:rPr>
                    <w:t>的</w:t>
                  </w:r>
                </w:p>
              </w:tc>
              <w:tc>
                <w:tcPr>
                  <w:tcW w:w="677"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5" w:firstLine="0"/>
                    <w:jc w:val="left"/>
                  </w:pPr>
                  <w:r>
                    <w:rPr>
                      <w:rStyle w:val="translated-span"/>
                      <w:sz w:val="16"/>
                      <w:szCs w:val="16"/>
                    </w:rPr>
                    <w:t>ORB</w:t>
                  </w:r>
                  <w:r>
                    <w:rPr>
                      <w:rStyle w:val="translated-span"/>
                      <w:sz w:val="16"/>
                      <w:szCs w:val="16"/>
                    </w:rPr>
                    <w:t>3</w:t>
                  </w:r>
                </w:p>
              </w:tc>
              <w:tc>
                <w:tcPr>
                  <w:tcW w:w="73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94" w:firstLine="0"/>
                    <w:jc w:val="left"/>
                  </w:pPr>
                  <w:r>
                    <w:rPr>
                      <w:rStyle w:val="translated-span"/>
                      <w:sz w:val="16"/>
                      <w:szCs w:val="16"/>
                    </w:rPr>
                    <w:t>我们</w:t>
                  </w:r>
                  <w:r>
                    <w:rPr>
                      <w:rStyle w:val="translated-span"/>
                      <w:sz w:val="16"/>
                      <w:szCs w:val="16"/>
                    </w:rPr>
                    <w:t>的</w:t>
                  </w:r>
                </w:p>
              </w:tc>
              <w:tc>
                <w:tcPr>
                  <w:tcW w:w="677"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5" w:firstLine="0"/>
                    <w:jc w:val="left"/>
                  </w:pPr>
                  <w:r>
                    <w:rPr>
                      <w:rStyle w:val="translated-span"/>
                      <w:sz w:val="16"/>
                      <w:szCs w:val="16"/>
                    </w:rPr>
                    <w:t>ORB</w:t>
                  </w:r>
                  <w:r>
                    <w:rPr>
                      <w:rStyle w:val="translated-span"/>
                      <w:sz w:val="16"/>
                      <w:szCs w:val="16"/>
                    </w:rPr>
                    <w:t>3</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64" w:firstLine="0"/>
                    <w:jc w:val="left"/>
                  </w:pPr>
                  <w:r>
                    <w:rPr>
                      <w:rStyle w:val="translated-span"/>
                      <w:sz w:val="16"/>
                      <w:szCs w:val="16"/>
                    </w:rPr>
                    <w:t>我们</w:t>
                  </w:r>
                  <w:r>
                    <w:rPr>
                      <w:rStyle w:val="translated-span"/>
                      <w:sz w:val="16"/>
                      <w:szCs w:val="16"/>
                    </w:rPr>
                    <w:t>的</w:t>
                  </w:r>
                </w:p>
              </w:tc>
              <w:tc>
                <w:tcPr>
                  <w:tcW w:w="677"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5" w:firstLine="0"/>
                    <w:jc w:val="left"/>
                  </w:pPr>
                  <w:r>
                    <w:rPr>
                      <w:rStyle w:val="translated-span"/>
                      <w:sz w:val="16"/>
                      <w:szCs w:val="16"/>
                    </w:rPr>
                    <w:t>ORB</w:t>
                  </w:r>
                  <w:r>
                    <w:rPr>
                      <w:rStyle w:val="translated-span"/>
                      <w:sz w:val="16"/>
                      <w:szCs w:val="16"/>
                    </w:rPr>
                    <w:t>3</w:t>
                  </w:r>
                </w:p>
              </w:tc>
              <w:tc>
                <w:tcPr>
                  <w:tcW w:w="558"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64" w:firstLine="0"/>
                    <w:jc w:val="left"/>
                  </w:pPr>
                  <w:r>
                    <w:rPr>
                      <w:rStyle w:val="translated-span"/>
                      <w:sz w:val="16"/>
                      <w:szCs w:val="16"/>
                    </w:rPr>
                    <w:t>我们</w:t>
                  </w:r>
                  <w:r>
                    <w:rPr>
                      <w:rStyle w:val="translated-span"/>
                      <w:sz w:val="16"/>
                      <w:szCs w:val="16"/>
                    </w:rPr>
                    <w:t>的</w:t>
                  </w:r>
                </w:p>
              </w:tc>
            </w:tr>
            <w:tr w:rsidR="00000000">
              <w:trPr>
                <w:trHeight w:val="224"/>
              </w:trPr>
              <w:tc>
                <w:tcPr>
                  <w:tcW w:w="661"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231" w:firstLine="0"/>
                    <w:jc w:val="left"/>
                  </w:pPr>
                  <w:r>
                    <w:rPr>
                      <w:sz w:val="16"/>
                      <w:szCs w:val="16"/>
                    </w:rPr>
                    <w:t>0</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0.2087</w:t>
                  </w:r>
                </w:p>
              </w:tc>
              <w:tc>
                <w:tcPr>
                  <w:tcW w:w="668"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0.1871</w:t>
                  </w:r>
                </w:p>
              </w:tc>
              <w:tc>
                <w:tcPr>
                  <w:tcW w:w="68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9" w:firstLine="0"/>
                    <w:jc w:val="left"/>
                  </w:pPr>
                  <w:r>
                    <w:rPr>
                      <w:sz w:val="16"/>
                      <w:szCs w:val="16"/>
                    </w:rPr>
                    <w:t>0.1384</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0.1253</w:t>
                  </w:r>
                </w:p>
              </w:tc>
              <w:tc>
                <w:tcPr>
                  <w:tcW w:w="677" w:type="dxa"/>
                  <w:gridSpan w:val="2"/>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0.1562</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0.1389</w:t>
                  </w:r>
                </w:p>
              </w:tc>
              <w:tc>
                <w:tcPr>
                  <w:tcW w:w="677" w:type="dxa"/>
                  <w:gridSpan w:val="2"/>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0.0289</w:t>
                  </w:r>
                </w:p>
              </w:tc>
              <w:tc>
                <w:tcPr>
                  <w:tcW w:w="73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0.0275</w:t>
                  </w:r>
                </w:p>
              </w:tc>
              <w:tc>
                <w:tcPr>
                  <w:tcW w:w="677" w:type="dxa"/>
                  <w:gridSpan w:val="2"/>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0.0194</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0.0190</w:t>
                  </w:r>
                </w:p>
              </w:tc>
              <w:tc>
                <w:tcPr>
                  <w:tcW w:w="677" w:type="dxa"/>
                  <w:gridSpan w:val="2"/>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0.0213</w:t>
                  </w:r>
                </w:p>
              </w:tc>
              <w:tc>
                <w:tcPr>
                  <w:tcW w:w="558"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0.0201</w:t>
                  </w:r>
                </w:p>
              </w:tc>
            </w:tr>
            <w:tr w:rsidR="00000000">
              <w:trPr>
                <w:trHeight w:val="215"/>
              </w:trPr>
              <w:tc>
                <w:tcPr>
                  <w:tcW w:w="661" w:type="dxa"/>
                  <w:tcMar>
                    <w:top w:w="35" w:type="dxa"/>
                    <w:left w:w="0" w:type="dxa"/>
                    <w:bottom w:w="0" w:type="dxa"/>
                    <w:right w:w="115" w:type="dxa"/>
                  </w:tcMar>
                  <w:hideMark/>
                </w:tcPr>
                <w:p w:rsidR="00000000" w:rsidRDefault="00347AEB">
                  <w:pPr>
                    <w:framePr w:wrap="around" w:vAnchor="text" w:hAnchor="text"/>
                    <w:spacing w:after="0" w:line="256" w:lineRule="auto"/>
                    <w:ind w:left="231" w:firstLine="0"/>
                    <w:jc w:val="left"/>
                  </w:pPr>
                  <w:r>
                    <w:rPr>
                      <w:sz w:val="16"/>
                      <w:szCs w:val="16"/>
                    </w:rPr>
                    <w:t>1</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left="179" w:firstLine="0"/>
                    <w:jc w:val="left"/>
                  </w:pPr>
                  <w:r>
                    <w:rPr>
                      <w:rStyle w:val="translated-span"/>
                      <w:sz w:val="16"/>
                      <w:szCs w:val="16"/>
                    </w:rPr>
                    <w:t>–</w:t>
                  </w:r>
                </w:p>
              </w:tc>
              <w:tc>
                <w:tcPr>
                  <w:tcW w:w="668" w:type="dxa"/>
                  <w:tcMar>
                    <w:top w:w="35" w:type="dxa"/>
                    <w:left w:w="0" w:type="dxa"/>
                    <w:bottom w:w="0" w:type="dxa"/>
                    <w:right w:w="115" w:type="dxa"/>
                  </w:tcMar>
                  <w:hideMark/>
                </w:tcPr>
                <w:p w:rsidR="00000000" w:rsidRDefault="00347AEB">
                  <w:pPr>
                    <w:framePr w:wrap="around" w:vAnchor="text" w:hAnchor="text"/>
                    <w:spacing w:after="0" w:line="256" w:lineRule="auto"/>
                    <w:ind w:left="179" w:firstLine="0"/>
                    <w:jc w:val="left"/>
                  </w:pPr>
                  <w:r>
                    <w:rPr>
                      <w:rStyle w:val="translated-span"/>
                      <w:sz w:val="16"/>
                      <w:szCs w:val="16"/>
                    </w:rPr>
                    <w:t>–</w:t>
                  </w:r>
                </w:p>
              </w:tc>
              <w:tc>
                <w:tcPr>
                  <w:tcW w:w="687" w:type="dxa"/>
                  <w:tcMar>
                    <w:top w:w="35" w:type="dxa"/>
                    <w:left w:w="0" w:type="dxa"/>
                    <w:bottom w:w="0" w:type="dxa"/>
                    <w:right w:w="115" w:type="dxa"/>
                  </w:tcMar>
                  <w:hideMark/>
                </w:tcPr>
                <w:p w:rsidR="00000000" w:rsidRDefault="00347AEB">
                  <w:pPr>
                    <w:framePr w:wrap="around" w:vAnchor="text" w:hAnchor="text"/>
                    <w:spacing w:after="0" w:line="256" w:lineRule="auto"/>
                    <w:ind w:left="189" w:firstLine="0"/>
                    <w:jc w:val="left"/>
                  </w:pPr>
                  <w:r>
                    <w:rPr>
                      <w:rStyle w:val="translated-span"/>
                      <w:sz w:val="16"/>
                      <w:szCs w:val="16"/>
                    </w:rPr>
                    <w:t>–</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left="179" w:firstLine="0"/>
                    <w:jc w:val="left"/>
                  </w:pPr>
                  <w:r>
                    <w:rPr>
                      <w:rStyle w:val="translated-span"/>
                      <w:sz w:val="16"/>
                      <w:szCs w:val="16"/>
                    </w:rPr>
                    <w:t>–</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left="179" w:firstLine="0"/>
                    <w:jc w:val="left"/>
                  </w:pPr>
                  <w:r>
                    <w:rPr>
                      <w:rStyle w:val="translated-span"/>
                      <w:sz w:val="16"/>
                      <w:szCs w:val="16"/>
                    </w:rPr>
                    <w:t>–</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left="179" w:firstLine="0"/>
                    <w:jc w:val="left"/>
                  </w:pPr>
                  <w:r>
                    <w:rPr>
                      <w:rStyle w:val="translated-span"/>
                      <w:sz w:val="16"/>
                      <w:szCs w:val="16"/>
                    </w:rPr>
                    <w:t>–</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0.0516</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0.0503</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0.0450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0.0438</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0.0243</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0.0305</w:t>
                  </w:r>
                </w:p>
              </w:tc>
            </w:tr>
            <w:tr w:rsidR="00000000">
              <w:trPr>
                <w:trHeight w:val="215"/>
              </w:trPr>
              <w:tc>
                <w:tcPr>
                  <w:tcW w:w="661" w:type="dxa"/>
                  <w:tcMar>
                    <w:top w:w="35" w:type="dxa"/>
                    <w:left w:w="0" w:type="dxa"/>
                    <w:bottom w:w="0" w:type="dxa"/>
                    <w:right w:w="115" w:type="dxa"/>
                  </w:tcMar>
                  <w:hideMark/>
                </w:tcPr>
                <w:p w:rsidR="00000000" w:rsidRDefault="00347AEB">
                  <w:pPr>
                    <w:framePr w:wrap="around" w:vAnchor="text" w:hAnchor="text"/>
                    <w:spacing w:after="0" w:line="256" w:lineRule="auto"/>
                    <w:ind w:left="231" w:firstLine="0"/>
                    <w:jc w:val="left"/>
                  </w:pPr>
                  <w:r>
                    <w:rPr>
                      <w:sz w:val="16"/>
                      <w:szCs w:val="16"/>
                    </w:rPr>
                    <w:t>2</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0.1629</w:t>
                  </w:r>
                </w:p>
              </w:tc>
              <w:tc>
                <w:tcPr>
                  <w:tcW w:w="66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0.1552</w:t>
                  </w:r>
                </w:p>
              </w:tc>
              <w:tc>
                <w:tcPr>
                  <w:tcW w:w="687" w:type="dxa"/>
                  <w:tcMar>
                    <w:top w:w="35" w:type="dxa"/>
                    <w:left w:w="0" w:type="dxa"/>
                    <w:bottom w:w="0" w:type="dxa"/>
                    <w:right w:w="115" w:type="dxa"/>
                  </w:tcMar>
                  <w:hideMark/>
                </w:tcPr>
                <w:p w:rsidR="00000000" w:rsidRDefault="00347AEB">
                  <w:pPr>
                    <w:framePr w:wrap="around" w:vAnchor="text" w:hAnchor="text"/>
                    <w:spacing w:after="0" w:line="256" w:lineRule="auto"/>
                    <w:ind w:left="9" w:firstLine="0"/>
                    <w:jc w:val="left"/>
                  </w:pPr>
                  <w:r>
                    <w:rPr>
                      <w:sz w:val="16"/>
                      <w:szCs w:val="16"/>
                    </w:rPr>
                    <w:t>0.1233</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0.1237</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0.1048</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0.0937</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0.0288</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0.0284</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0.0234</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0.0232</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0.0169</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0.0159</w:t>
                  </w:r>
                </w:p>
              </w:tc>
            </w:tr>
            <w:tr w:rsidR="00000000">
              <w:trPr>
                <w:trHeight w:val="215"/>
              </w:trPr>
              <w:tc>
                <w:tcPr>
                  <w:tcW w:w="661" w:type="dxa"/>
                  <w:tcMar>
                    <w:top w:w="35" w:type="dxa"/>
                    <w:left w:w="0" w:type="dxa"/>
                    <w:bottom w:w="0" w:type="dxa"/>
                    <w:right w:w="115" w:type="dxa"/>
                  </w:tcMar>
                  <w:hideMark/>
                </w:tcPr>
                <w:p w:rsidR="00000000" w:rsidRDefault="00347AEB">
                  <w:pPr>
                    <w:framePr w:wrap="around" w:vAnchor="text" w:hAnchor="text"/>
                    <w:spacing w:after="0" w:line="256" w:lineRule="auto"/>
                    <w:ind w:left="231" w:firstLine="0"/>
                    <w:jc w:val="left"/>
                  </w:pPr>
                  <w:r>
                    <w:rPr>
                      <w:sz w:val="16"/>
                      <w:szCs w:val="16"/>
                    </w:rPr>
                    <w:t>3</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0.0384</w:t>
                  </w:r>
                </w:p>
              </w:tc>
              <w:tc>
                <w:tcPr>
                  <w:tcW w:w="66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0.0374</w:t>
                  </w:r>
                </w:p>
              </w:tc>
              <w:tc>
                <w:tcPr>
                  <w:tcW w:w="687" w:type="dxa"/>
                  <w:tcMar>
                    <w:top w:w="35" w:type="dxa"/>
                    <w:left w:w="0" w:type="dxa"/>
                    <w:bottom w:w="0" w:type="dxa"/>
                    <w:right w:w="115" w:type="dxa"/>
                  </w:tcMar>
                  <w:hideMark/>
                </w:tcPr>
                <w:p w:rsidR="00000000" w:rsidRDefault="00347AEB">
                  <w:pPr>
                    <w:framePr w:wrap="around" w:vAnchor="text" w:hAnchor="text"/>
                    <w:spacing w:after="0" w:line="256" w:lineRule="auto"/>
                    <w:ind w:left="9" w:firstLine="0"/>
                    <w:jc w:val="left"/>
                  </w:pPr>
                  <w:r>
                    <w:rPr>
                      <w:sz w:val="16"/>
                      <w:szCs w:val="16"/>
                    </w:rPr>
                    <w:t>0.0300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0.0287</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0.0239</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0.0236</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0.0176</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0.0172</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0.0153</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0.0148</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0.0088</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0.0086</w:t>
                  </w:r>
                </w:p>
              </w:tc>
            </w:tr>
            <w:tr w:rsidR="00000000">
              <w:trPr>
                <w:trHeight w:val="215"/>
              </w:trPr>
              <w:tc>
                <w:tcPr>
                  <w:tcW w:w="661" w:type="dxa"/>
                  <w:tcMar>
                    <w:top w:w="35" w:type="dxa"/>
                    <w:left w:w="0" w:type="dxa"/>
                    <w:bottom w:w="0" w:type="dxa"/>
                    <w:right w:w="115" w:type="dxa"/>
                  </w:tcMar>
                  <w:hideMark/>
                </w:tcPr>
                <w:p w:rsidR="00000000" w:rsidRDefault="00347AEB">
                  <w:pPr>
                    <w:framePr w:wrap="around" w:vAnchor="text" w:hAnchor="text"/>
                    <w:spacing w:after="0" w:line="256" w:lineRule="auto"/>
                    <w:ind w:left="231" w:firstLine="0"/>
                    <w:jc w:val="left"/>
                  </w:pPr>
                  <w:r>
                    <w:rPr>
                      <w:sz w:val="16"/>
                      <w:szCs w:val="16"/>
                    </w:rPr>
                    <w:t>4</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0.0714</w:t>
                  </w:r>
                </w:p>
              </w:tc>
              <w:tc>
                <w:tcPr>
                  <w:tcW w:w="66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0.0693</w:t>
                  </w:r>
                </w:p>
              </w:tc>
              <w:tc>
                <w:tcPr>
                  <w:tcW w:w="687" w:type="dxa"/>
                  <w:tcMar>
                    <w:top w:w="35" w:type="dxa"/>
                    <w:left w:w="0" w:type="dxa"/>
                    <w:bottom w:w="0" w:type="dxa"/>
                    <w:right w:w="115" w:type="dxa"/>
                  </w:tcMar>
                  <w:hideMark/>
                </w:tcPr>
                <w:p w:rsidR="00000000" w:rsidRDefault="00347AEB">
                  <w:pPr>
                    <w:framePr w:wrap="around" w:vAnchor="text" w:hAnchor="text"/>
                    <w:spacing w:after="0" w:line="256" w:lineRule="auto"/>
                    <w:ind w:left="9" w:firstLine="0"/>
                    <w:jc w:val="left"/>
                  </w:pPr>
                  <w:r>
                    <w:rPr>
                      <w:sz w:val="16"/>
                      <w:szCs w:val="16"/>
                    </w:rPr>
                    <w:t>0.0583</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0.0597</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0.0407</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0.0352</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0.0207</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0.0203</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0.0186</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0.0179</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0.0092</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0.0091</w:t>
                  </w:r>
                </w:p>
              </w:tc>
            </w:tr>
            <w:tr w:rsidR="00000000">
              <w:trPr>
                <w:trHeight w:val="215"/>
              </w:trPr>
              <w:tc>
                <w:tcPr>
                  <w:tcW w:w="661" w:type="dxa"/>
                  <w:tcMar>
                    <w:top w:w="35" w:type="dxa"/>
                    <w:left w:w="0" w:type="dxa"/>
                    <w:bottom w:w="0" w:type="dxa"/>
                    <w:right w:w="115" w:type="dxa"/>
                  </w:tcMar>
                  <w:hideMark/>
                </w:tcPr>
                <w:p w:rsidR="00000000" w:rsidRDefault="00347AEB">
                  <w:pPr>
                    <w:framePr w:wrap="around" w:vAnchor="text" w:hAnchor="text"/>
                    <w:spacing w:after="0" w:line="256" w:lineRule="auto"/>
                    <w:ind w:left="231" w:firstLine="0"/>
                    <w:jc w:val="left"/>
                  </w:pPr>
                  <w:r>
                    <w:rPr>
                      <w:sz w:val="16"/>
                      <w:szCs w:val="16"/>
                    </w:rPr>
                    <w:t>5</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0.6090</w:t>
                  </w:r>
                </w:p>
              </w:tc>
              <w:tc>
                <w:tcPr>
                  <w:tcW w:w="66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0.5288</w:t>
                  </w:r>
                </w:p>
              </w:tc>
              <w:tc>
                <w:tcPr>
                  <w:tcW w:w="687" w:type="dxa"/>
                  <w:tcMar>
                    <w:top w:w="35" w:type="dxa"/>
                    <w:left w:w="0" w:type="dxa"/>
                    <w:bottom w:w="0" w:type="dxa"/>
                    <w:right w:w="115" w:type="dxa"/>
                  </w:tcMar>
                  <w:hideMark/>
                </w:tcPr>
                <w:p w:rsidR="00000000" w:rsidRDefault="00347AEB">
                  <w:pPr>
                    <w:framePr w:wrap="around" w:vAnchor="text" w:hAnchor="text"/>
                    <w:spacing w:after="0" w:line="256" w:lineRule="auto"/>
                    <w:ind w:left="9" w:firstLine="0"/>
                    <w:jc w:val="left"/>
                  </w:pPr>
                  <w:r>
                    <w:rPr>
                      <w:sz w:val="16"/>
                      <w:szCs w:val="16"/>
                    </w:rPr>
                    <w:t>0.4229</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0.3917</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0.4319</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0.3549</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0.0167</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0.0165</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0.0131</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0.0128</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0.0105</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0.0099</w:t>
                  </w:r>
                </w:p>
              </w:tc>
            </w:tr>
            <w:tr w:rsidR="00000000">
              <w:trPr>
                <w:trHeight w:val="215"/>
              </w:trPr>
              <w:tc>
                <w:tcPr>
                  <w:tcW w:w="661" w:type="dxa"/>
                  <w:tcMar>
                    <w:top w:w="35" w:type="dxa"/>
                    <w:left w:w="0" w:type="dxa"/>
                    <w:bottom w:w="0" w:type="dxa"/>
                    <w:right w:w="115" w:type="dxa"/>
                  </w:tcMar>
                  <w:hideMark/>
                </w:tcPr>
                <w:p w:rsidR="00000000" w:rsidRDefault="00347AEB">
                  <w:pPr>
                    <w:framePr w:wrap="around" w:vAnchor="text" w:hAnchor="text"/>
                    <w:spacing w:after="0" w:line="256" w:lineRule="auto"/>
                    <w:ind w:left="231" w:firstLine="0"/>
                    <w:jc w:val="left"/>
                  </w:pPr>
                  <w:r>
                    <w:rPr>
                      <w:sz w:val="16"/>
                      <w:szCs w:val="16"/>
                    </w:rPr>
                    <w:t>6</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0.6294</w:t>
                  </w:r>
                </w:p>
              </w:tc>
              <w:tc>
                <w:tcPr>
                  <w:tcW w:w="66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0.6246</w:t>
                  </w:r>
                </w:p>
              </w:tc>
              <w:tc>
                <w:tcPr>
                  <w:tcW w:w="687" w:type="dxa"/>
                  <w:tcMar>
                    <w:top w:w="35" w:type="dxa"/>
                    <w:left w:w="0" w:type="dxa"/>
                    <w:bottom w:w="0" w:type="dxa"/>
                    <w:right w:w="115" w:type="dxa"/>
                  </w:tcMar>
                  <w:hideMark/>
                </w:tcPr>
                <w:p w:rsidR="00000000" w:rsidRDefault="00347AEB">
                  <w:pPr>
                    <w:framePr w:wrap="around" w:vAnchor="text" w:hAnchor="text"/>
                    <w:spacing w:after="0" w:line="256" w:lineRule="auto"/>
                    <w:ind w:left="9" w:firstLine="0"/>
                    <w:jc w:val="left"/>
                  </w:pPr>
                  <w:r>
                    <w:rPr>
                      <w:sz w:val="16"/>
                      <w:szCs w:val="16"/>
                    </w:rPr>
                    <w:t>0.4267</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0.4245</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0.4624</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0.4575</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0.0250</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0.0185</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0.0149</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0.0140</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0.0192</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0.0122</w:t>
                  </w:r>
                </w:p>
              </w:tc>
            </w:tr>
            <w:tr w:rsidR="00000000">
              <w:trPr>
                <w:trHeight w:val="215"/>
              </w:trPr>
              <w:tc>
                <w:tcPr>
                  <w:tcW w:w="661" w:type="dxa"/>
                  <w:tcMar>
                    <w:top w:w="35" w:type="dxa"/>
                    <w:left w:w="0" w:type="dxa"/>
                    <w:bottom w:w="0" w:type="dxa"/>
                    <w:right w:w="115" w:type="dxa"/>
                  </w:tcMar>
                  <w:hideMark/>
                </w:tcPr>
                <w:p w:rsidR="00000000" w:rsidRDefault="00347AEB">
                  <w:pPr>
                    <w:framePr w:wrap="around" w:vAnchor="text" w:hAnchor="text"/>
                    <w:spacing w:after="0" w:line="256" w:lineRule="auto"/>
                    <w:ind w:left="231" w:firstLine="0"/>
                    <w:jc w:val="left"/>
                  </w:pPr>
                  <w:r>
                    <w:rPr>
                      <w:sz w:val="16"/>
                      <w:szCs w:val="16"/>
                    </w:rPr>
                    <w:t>7</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0.5785</w:t>
                  </w:r>
                </w:p>
              </w:tc>
              <w:tc>
                <w:tcPr>
                  <w:tcW w:w="66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0.5407</w:t>
                  </w:r>
                </w:p>
              </w:tc>
              <w:tc>
                <w:tcPr>
                  <w:tcW w:w="687" w:type="dxa"/>
                  <w:tcMar>
                    <w:top w:w="35" w:type="dxa"/>
                    <w:left w:w="0" w:type="dxa"/>
                    <w:bottom w:w="0" w:type="dxa"/>
                    <w:right w:w="115" w:type="dxa"/>
                  </w:tcMar>
                  <w:hideMark/>
                </w:tcPr>
                <w:p w:rsidR="00000000" w:rsidRDefault="00347AEB">
                  <w:pPr>
                    <w:framePr w:wrap="around" w:vAnchor="text" w:hAnchor="text"/>
                    <w:spacing w:after="0" w:line="256" w:lineRule="auto"/>
                    <w:ind w:left="9" w:firstLine="0"/>
                    <w:jc w:val="left"/>
                  </w:pPr>
                  <w:r>
                    <w:rPr>
                      <w:sz w:val="16"/>
                      <w:szCs w:val="16"/>
                    </w:rPr>
                    <w:t>0.4104</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0.3843</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0.4075</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0.3800</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0.0172</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0.0162</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0.0140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0.0137</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0.0098</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0.0089</w:t>
                  </w:r>
                </w:p>
              </w:tc>
            </w:tr>
            <w:tr w:rsidR="00000000">
              <w:trPr>
                <w:trHeight w:val="215"/>
              </w:trPr>
              <w:tc>
                <w:tcPr>
                  <w:tcW w:w="661" w:type="dxa"/>
                  <w:tcMar>
                    <w:top w:w="35" w:type="dxa"/>
                    <w:left w:w="0" w:type="dxa"/>
                    <w:bottom w:w="0" w:type="dxa"/>
                    <w:right w:w="115" w:type="dxa"/>
                  </w:tcMar>
                  <w:hideMark/>
                </w:tcPr>
                <w:p w:rsidR="00000000" w:rsidRDefault="00347AEB">
                  <w:pPr>
                    <w:framePr w:wrap="around" w:vAnchor="text" w:hAnchor="text"/>
                    <w:spacing w:after="0" w:line="256" w:lineRule="auto"/>
                    <w:ind w:left="231" w:firstLine="0"/>
                    <w:jc w:val="left"/>
                  </w:pPr>
                  <w:r>
                    <w:rPr>
                      <w:sz w:val="16"/>
                      <w:szCs w:val="16"/>
                    </w:rPr>
                    <w:t>8</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0.2242</w:t>
                  </w:r>
                </w:p>
              </w:tc>
              <w:tc>
                <w:tcPr>
                  <w:tcW w:w="66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0.2160</w:t>
                  </w:r>
                </w:p>
              </w:tc>
              <w:tc>
                <w:tcPr>
                  <w:tcW w:w="687" w:type="dxa"/>
                  <w:tcMar>
                    <w:top w:w="35" w:type="dxa"/>
                    <w:left w:w="0" w:type="dxa"/>
                    <w:bottom w:w="0" w:type="dxa"/>
                    <w:right w:w="115" w:type="dxa"/>
                  </w:tcMar>
                  <w:hideMark/>
                </w:tcPr>
                <w:p w:rsidR="00000000" w:rsidRDefault="00347AEB">
                  <w:pPr>
                    <w:framePr w:wrap="around" w:vAnchor="text" w:hAnchor="text"/>
                    <w:spacing w:after="0" w:line="256" w:lineRule="auto"/>
                    <w:ind w:left="9" w:firstLine="0"/>
                    <w:jc w:val="left"/>
                  </w:pPr>
                  <w:r>
                    <w:rPr>
                      <w:sz w:val="16"/>
                      <w:szCs w:val="16"/>
                    </w:rPr>
                    <w:t>0.1646</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0.1580</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0.1521</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0.1470</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0.0392</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0.0389</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0.0256</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0.0253</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0.0297</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0.0296</w:t>
                  </w:r>
                </w:p>
              </w:tc>
            </w:tr>
            <w:tr w:rsidR="00000000">
              <w:trPr>
                <w:trHeight w:val="215"/>
              </w:trPr>
              <w:tc>
                <w:tcPr>
                  <w:tcW w:w="661" w:type="dxa"/>
                  <w:tcMar>
                    <w:top w:w="35" w:type="dxa"/>
                    <w:left w:w="0" w:type="dxa"/>
                    <w:bottom w:w="0" w:type="dxa"/>
                    <w:right w:w="115" w:type="dxa"/>
                  </w:tcMar>
                  <w:hideMark/>
                </w:tcPr>
                <w:p w:rsidR="00000000" w:rsidRDefault="00347AEB">
                  <w:pPr>
                    <w:framePr w:wrap="around" w:vAnchor="text" w:hAnchor="text"/>
                    <w:spacing w:after="0" w:line="256" w:lineRule="auto"/>
                    <w:ind w:left="231" w:firstLine="0"/>
                    <w:jc w:val="left"/>
                  </w:pPr>
                  <w:r>
                    <w:rPr>
                      <w:sz w:val="16"/>
                      <w:szCs w:val="16"/>
                    </w:rPr>
                    <w:t>9</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0.3413</w:t>
                  </w:r>
                </w:p>
              </w:tc>
              <w:tc>
                <w:tcPr>
                  <w:tcW w:w="66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0.2858</w:t>
                  </w:r>
                </w:p>
              </w:tc>
              <w:tc>
                <w:tcPr>
                  <w:tcW w:w="687" w:type="dxa"/>
                  <w:tcMar>
                    <w:top w:w="35" w:type="dxa"/>
                    <w:left w:w="0" w:type="dxa"/>
                    <w:bottom w:w="0" w:type="dxa"/>
                    <w:right w:w="115" w:type="dxa"/>
                  </w:tcMar>
                  <w:hideMark/>
                </w:tcPr>
                <w:p w:rsidR="00000000" w:rsidRDefault="00347AEB">
                  <w:pPr>
                    <w:framePr w:wrap="around" w:vAnchor="text" w:hAnchor="text"/>
                    <w:spacing w:after="0" w:line="256" w:lineRule="auto"/>
                    <w:ind w:left="9" w:firstLine="0"/>
                    <w:jc w:val="left"/>
                  </w:pPr>
                  <w:r>
                    <w:rPr>
                      <w:sz w:val="16"/>
                      <w:szCs w:val="16"/>
                    </w:rPr>
                    <w:t>0.2304</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0.1948</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0.2517</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0.2090</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0.0222</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0.0214</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0.0189</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0.0183</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0.0116</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0.0113</w:t>
                  </w:r>
                </w:p>
              </w:tc>
            </w:tr>
            <w:tr w:rsidR="00000000">
              <w:trPr>
                <w:trHeight w:val="215"/>
              </w:trPr>
              <w:tc>
                <w:tcPr>
                  <w:tcW w:w="661" w:type="dxa"/>
                  <w:tcMar>
                    <w:top w:w="35" w:type="dxa"/>
                    <w:left w:w="0" w:type="dxa"/>
                    <w:bottom w:w="0" w:type="dxa"/>
                    <w:right w:w="115" w:type="dxa"/>
                  </w:tcMar>
                  <w:hideMark/>
                </w:tcPr>
                <w:p w:rsidR="00000000" w:rsidRDefault="00347AEB">
                  <w:pPr>
                    <w:framePr w:wrap="around" w:vAnchor="text" w:hAnchor="text"/>
                    <w:spacing w:after="0" w:line="256" w:lineRule="auto"/>
                    <w:ind w:left="191" w:firstLine="0"/>
                    <w:jc w:val="left"/>
                  </w:pPr>
                  <w:r>
                    <w:rPr>
                      <w:sz w:val="16"/>
                      <w:szCs w:val="16"/>
                    </w:rPr>
                    <w:t>10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0.0672</w:t>
                  </w:r>
                </w:p>
              </w:tc>
              <w:tc>
                <w:tcPr>
                  <w:tcW w:w="66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0.0665</w:t>
                  </w:r>
                </w:p>
              </w:tc>
              <w:tc>
                <w:tcPr>
                  <w:tcW w:w="687" w:type="dxa"/>
                  <w:tcMar>
                    <w:top w:w="35" w:type="dxa"/>
                    <w:left w:w="0" w:type="dxa"/>
                    <w:bottom w:w="0" w:type="dxa"/>
                    <w:right w:w="115" w:type="dxa"/>
                  </w:tcMar>
                  <w:hideMark/>
                </w:tcPr>
                <w:p w:rsidR="00000000" w:rsidRDefault="00347AEB">
                  <w:pPr>
                    <w:framePr w:wrap="around" w:vAnchor="text" w:hAnchor="text"/>
                    <w:spacing w:after="0" w:line="256" w:lineRule="auto"/>
                    <w:ind w:left="9" w:firstLine="0"/>
                    <w:jc w:val="left"/>
                  </w:pPr>
                  <w:r>
                    <w:rPr>
                      <w:sz w:val="16"/>
                      <w:szCs w:val="16"/>
                    </w:rPr>
                    <w:t>0.0541</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0.0537</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0.0397</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0.0390</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0.0207</w:t>
                  </w:r>
                </w:p>
              </w:tc>
              <w:tc>
                <w:tcPr>
                  <w:tcW w:w="737" w:type="dxa"/>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0.0200</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0.0152</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0.0151</w:t>
                  </w:r>
                </w:p>
              </w:tc>
              <w:tc>
                <w:tcPr>
                  <w:tcW w:w="677" w:type="dxa"/>
                  <w:gridSpan w:val="2"/>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0.0140</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0.0134</w:t>
                  </w:r>
                </w:p>
              </w:tc>
            </w:tr>
            <w:tr w:rsidR="00000000">
              <w:trPr>
                <w:trHeight w:val="214"/>
              </w:trPr>
              <w:tc>
                <w:tcPr>
                  <w:tcW w:w="661"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20" w:firstLine="0"/>
                    <w:jc w:val="left"/>
                  </w:pPr>
                  <w:r>
                    <w:rPr>
                      <w:rStyle w:val="translated-span"/>
                      <w:sz w:val="16"/>
                      <w:szCs w:val="16"/>
                    </w:rPr>
                    <w:t>平均</w:t>
                  </w:r>
                  <w:r>
                    <w:rPr>
                      <w:rStyle w:val="translated-span"/>
                      <w:sz w:val="16"/>
                      <w:szCs w:val="16"/>
                    </w:rPr>
                    <w:t>。</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0.2931</w:t>
                  </w:r>
                </w:p>
              </w:tc>
              <w:tc>
                <w:tcPr>
                  <w:tcW w:w="668"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0.2711</w:t>
                  </w:r>
                </w:p>
              </w:tc>
              <w:tc>
                <w:tcPr>
                  <w:tcW w:w="68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9" w:firstLine="0"/>
                    <w:jc w:val="left"/>
                  </w:pPr>
                  <w:r>
                    <w:rPr>
                      <w:sz w:val="16"/>
                      <w:szCs w:val="16"/>
                    </w:rPr>
                    <w:t>0.2059</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0.1944</w:t>
                  </w:r>
                </w:p>
              </w:tc>
              <w:tc>
                <w:tcPr>
                  <w:tcW w:w="677"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0.2071</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0.1879</w:t>
                  </w:r>
                </w:p>
              </w:tc>
              <w:tc>
                <w:tcPr>
                  <w:tcW w:w="677"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0.0262</w:t>
                  </w:r>
                </w:p>
              </w:tc>
              <w:tc>
                <w:tcPr>
                  <w:tcW w:w="73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30" w:firstLine="0"/>
                    <w:jc w:val="left"/>
                  </w:pPr>
                  <w:r>
                    <w:rPr>
                      <w:sz w:val="16"/>
                      <w:szCs w:val="16"/>
                    </w:rPr>
                    <w:t>0.0250</w:t>
                  </w:r>
                </w:p>
              </w:tc>
              <w:tc>
                <w:tcPr>
                  <w:tcW w:w="677"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0.0203</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0.0198</w:t>
                  </w:r>
                </w:p>
              </w:tc>
              <w:tc>
                <w:tcPr>
                  <w:tcW w:w="677" w:type="dxa"/>
                  <w:gridSpan w:val="2"/>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0.0159</w:t>
                  </w:r>
                </w:p>
              </w:tc>
              <w:tc>
                <w:tcPr>
                  <w:tcW w:w="558"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0.0154</w:t>
                  </w:r>
                </w:p>
              </w:tc>
            </w:tr>
            <w:tr w:rsidR="00000000">
              <w:tc>
                <w:tcPr>
                  <w:tcW w:w="660" w:type="dxa"/>
                  <w:tcBorders>
                    <w:top w:val="nil"/>
                    <w:left w:val="nil"/>
                    <w:bottom w:val="nil"/>
                    <w:right w:val="nil"/>
                  </w:tcBorders>
                  <w:vAlign w:val="center"/>
                  <w:hideMark/>
                </w:tcPr>
                <w:p w:rsidR="00000000" w:rsidRDefault="00347AEB">
                  <w:pPr>
                    <w:framePr w:wrap="around" w:vAnchor="text" w:hAnchor="text"/>
                  </w:pPr>
                </w:p>
              </w:tc>
              <w:tc>
                <w:tcPr>
                  <w:tcW w:w="67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67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690"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67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300"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390"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67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25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420"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73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10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58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67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300"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37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c>
                <w:tcPr>
                  <w:tcW w:w="555" w:type="dxa"/>
                  <w:tcBorders>
                    <w:top w:val="nil"/>
                    <w:left w:val="nil"/>
                    <w:bottom w:val="nil"/>
                    <w:right w:val="nil"/>
                  </w:tcBorders>
                  <w:vAlign w:val="center"/>
                  <w:hideMark/>
                </w:tcPr>
                <w:p w:rsidR="00000000" w:rsidRDefault="00347AEB">
                  <w:pPr>
                    <w:framePr w:wrap="around" w:vAnchor="text" w:hAnchor="text"/>
                    <w:spacing w:after="0" w:line="240" w:lineRule="auto"/>
                    <w:ind w:firstLine="0"/>
                    <w:jc w:val="left"/>
                    <w:rPr>
                      <w:rFonts w:ascii="Times New Roman" w:eastAsia="Times New Roman" w:hAnsi="Times New Roman" w:cs="Times New Roman"/>
                      <w:color w:val="auto"/>
                    </w:rPr>
                  </w:pPr>
                </w:p>
              </w:tc>
            </w:tr>
          </w:tbl>
          <w:p w:rsidR="00000000" w:rsidRDefault="00347AEB">
            <w:pPr>
              <w:spacing w:after="280" w:line="256" w:lineRule="auto"/>
              <w:ind w:left="111" w:firstLine="0"/>
              <w:jc w:val="left"/>
            </w:pPr>
            <w:r>
              <w:rPr>
                <w:noProof/>
                <w:sz w:val="22"/>
                <w:szCs w:val="22"/>
              </w:rPr>
              <w:drawing>
                <wp:inline distT="0" distB="0" distL="0" distR="0">
                  <wp:extent cx="6353175" cy="31623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6353175" cy="3162300"/>
                          </a:xfrm>
                          <a:prstGeom prst="rect">
                            <a:avLst/>
                          </a:prstGeom>
                          <a:noFill/>
                          <a:ln>
                            <a:noFill/>
                          </a:ln>
                        </pic:spPr>
                      </pic:pic>
                    </a:graphicData>
                  </a:graphic>
                </wp:inline>
              </w:drawing>
            </w:r>
          </w:p>
          <w:p w:rsidR="00000000" w:rsidRDefault="00347AEB">
            <w:pPr>
              <w:spacing w:after="0" w:line="256" w:lineRule="auto"/>
              <w:ind w:firstLine="0"/>
            </w:pPr>
            <w:r>
              <w:rPr>
                <w:rStyle w:val="translated-span"/>
                <w:sz w:val="16"/>
                <w:szCs w:val="16"/>
              </w:rPr>
              <w:t>图</w:t>
            </w:r>
            <w:r>
              <w:rPr>
                <w:rStyle w:val="translated-span"/>
                <w:sz w:val="16"/>
                <w:szCs w:val="16"/>
              </w:rPr>
              <w:t>7</w:t>
            </w:r>
            <w:r>
              <w:rPr>
                <w:rStyle w:val="translated-span"/>
                <w:sz w:val="16"/>
                <w:szCs w:val="16"/>
              </w:rPr>
              <w:t>。</w:t>
            </w:r>
            <w:r>
              <w:rPr>
                <w:rStyle w:val="translated-span"/>
                <w:sz w:val="16"/>
                <w:szCs w:val="16"/>
              </w:rPr>
              <w:t>我们提出的算法在</w:t>
            </w:r>
            <w:r>
              <w:rPr>
                <w:rStyle w:val="translated-span"/>
                <w:sz w:val="16"/>
                <w:szCs w:val="16"/>
              </w:rPr>
              <w:t>KITTI</w:t>
            </w:r>
            <w:r>
              <w:rPr>
                <w:rStyle w:val="translated-span"/>
                <w:sz w:val="16"/>
                <w:szCs w:val="16"/>
              </w:rPr>
              <w:t>数据集的序列</w:t>
            </w:r>
            <w:r>
              <w:rPr>
                <w:rStyle w:val="translated-span"/>
                <w:sz w:val="16"/>
                <w:szCs w:val="16"/>
              </w:rPr>
              <w:t>00</w:t>
            </w:r>
            <w:r>
              <w:rPr>
                <w:rStyle w:val="translated-span"/>
                <w:sz w:val="16"/>
                <w:szCs w:val="16"/>
              </w:rPr>
              <w:t>、</w:t>
            </w:r>
            <w:r>
              <w:rPr>
                <w:rStyle w:val="translated-span"/>
                <w:sz w:val="16"/>
                <w:szCs w:val="16"/>
              </w:rPr>
              <w:t>01</w:t>
            </w:r>
            <w:r>
              <w:rPr>
                <w:rStyle w:val="translated-span"/>
                <w:sz w:val="16"/>
                <w:szCs w:val="16"/>
              </w:rPr>
              <w:t>、</w:t>
            </w:r>
            <w:r>
              <w:rPr>
                <w:rStyle w:val="translated-span"/>
                <w:sz w:val="16"/>
                <w:szCs w:val="16"/>
              </w:rPr>
              <w:t>05</w:t>
            </w:r>
            <w:r>
              <w:rPr>
                <w:rStyle w:val="translated-span"/>
                <w:sz w:val="16"/>
                <w:szCs w:val="16"/>
              </w:rPr>
              <w:t>、</w:t>
            </w:r>
            <w:r>
              <w:rPr>
                <w:rStyle w:val="translated-span"/>
                <w:sz w:val="16"/>
                <w:szCs w:val="16"/>
              </w:rPr>
              <w:t>07</w:t>
            </w:r>
            <w:r>
              <w:rPr>
                <w:rStyle w:val="translated-span"/>
                <w:sz w:val="16"/>
                <w:szCs w:val="16"/>
              </w:rPr>
              <w:t>、</w:t>
            </w:r>
            <w:r>
              <w:rPr>
                <w:rStyle w:val="translated-span"/>
                <w:sz w:val="16"/>
                <w:szCs w:val="16"/>
              </w:rPr>
              <w:t>09</w:t>
            </w:r>
            <w:r>
              <w:rPr>
                <w:rStyle w:val="translated-span"/>
                <w:sz w:val="16"/>
                <w:szCs w:val="16"/>
              </w:rPr>
              <w:t>上的结果是，每个序列有五个样本图像</w:t>
            </w:r>
            <w:r>
              <w:rPr>
                <w:rStyle w:val="translated-span"/>
                <w:sz w:val="16"/>
                <w:szCs w:val="16"/>
              </w:rPr>
              <w:t>。</w:t>
            </w:r>
          </w:p>
        </w:tc>
      </w:tr>
    </w:tbl>
    <w:p w:rsidR="00000000" w:rsidRDefault="00347AEB">
      <w:pPr>
        <w:ind w:left="14" w:firstLine="0"/>
      </w:pPr>
      <w:r>
        <w:rPr>
          <w:rStyle w:val="translated-span"/>
        </w:rPr>
        <w:t>结果</w:t>
      </w:r>
      <w:r>
        <w:rPr>
          <w:rStyle w:val="translated-span"/>
        </w:rPr>
        <w:t>。</w:t>
      </w:r>
      <w:r>
        <w:rPr>
          <w:rStyle w:val="translated-span"/>
        </w:rPr>
        <w:t>在单目和立体视觉配置中，我们的系统比</w:t>
      </w:r>
      <w:r>
        <w:rPr>
          <w:rStyle w:val="translated-span"/>
        </w:rPr>
        <w:t>ORB-SLAM3</w:t>
      </w:r>
      <w:r>
        <w:rPr>
          <w:rStyle w:val="translated-span"/>
        </w:rPr>
        <w:t>更精确，因为</w:t>
      </w:r>
      <w:r>
        <w:rPr>
          <w:rStyle w:val="translated-span"/>
        </w:rPr>
        <w:t>SBA</w:t>
      </w:r>
      <w:r>
        <w:rPr>
          <w:rStyle w:val="translated-span"/>
        </w:rPr>
        <w:t>使显著特征点充分发挥其价值</w:t>
      </w:r>
      <w:r>
        <w:rPr>
          <w:rStyle w:val="translated-span"/>
        </w:rPr>
        <w:t>。</w:t>
      </w:r>
      <w:r>
        <w:rPr>
          <w:rStyle w:val="translated-span"/>
        </w:rPr>
        <w:t>因此，本实验证明利用显著图可以使我们的算法在姿态估计方面有更多的优势</w:t>
      </w:r>
      <w:r>
        <w:rPr>
          <w:rStyle w:val="translated-span"/>
        </w:rPr>
        <w:t>。</w:t>
      </w:r>
      <w:r>
        <w:rPr>
          <w:rStyle w:val="translated-span"/>
        </w:rPr>
        <w:t>这背后的直觉是，视觉显著性包含高层次的语义信息，这使得特征更加健壮</w:t>
      </w:r>
      <w:r>
        <w:rPr>
          <w:rStyle w:val="translated-span"/>
        </w:rPr>
        <w:t>。</w:t>
      </w:r>
      <w:r>
        <w:rPr>
          <w:rStyle w:val="translated-span"/>
        </w:rPr>
        <w:t>我们提出的</w:t>
      </w:r>
      <w:r>
        <w:rPr>
          <w:rStyle w:val="translated-span"/>
        </w:rPr>
        <w:t>SBA</w:t>
      </w:r>
      <w:r>
        <w:rPr>
          <w:rStyle w:val="translated-span"/>
        </w:rPr>
        <w:t>方法进一步加强了这些显著点的作用</w:t>
      </w:r>
      <w:r>
        <w:rPr>
          <w:rStyle w:val="translated-span"/>
        </w:rPr>
        <w:t>。</w:t>
      </w:r>
      <w:r>
        <w:rPr>
          <w:rStyle w:val="translated-span"/>
        </w:rPr>
        <w:t>另外，我们的显著性模型推理一幅图像只需</w:t>
      </w:r>
      <w:r>
        <w:rPr>
          <w:rStyle w:val="translated-span"/>
        </w:rPr>
        <w:t>8ms</w:t>
      </w:r>
      <w:r>
        <w:rPr>
          <w:rStyle w:val="translated-span"/>
        </w:rPr>
        <w:t>，整个系统仍然可以在我们的平台上实时运行</w:t>
      </w:r>
      <w:r>
        <w:rPr>
          <w:rStyle w:val="translated-span"/>
        </w:rPr>
        <w:t>。</w:t>
      </w:r>
      <w:r>
        <w:rPr>
          <w:rStyle w:val="translated-span"/>
        </w:rPr>
        <w:t>我们在</w:t>
      </w:r>
      <w:r>
        <w:rPr>
          <w:rStyle w:val="translated-span"/>
        </w:rPr>
        <w:t>KITTI</w:t>
      </w:r>
      <w:r>
        <w:rPr>
          <w:rStyle w:val="translated-span"/>
        </w:rPr>
        <w:t>数</w:t>
      </w:r>
      <w:r>
        <w:rPr>
          <w:rStyle w:val="translated-span"/>
        </w:rPr>
        <w:t>据集上提出的方法与</w:t>
      </w:r>
      <w:r>
        <w:rPr>
          <w:rStyle w:val="translated-span"/>
        </w:rPr>
        <w:t>groundtruth</w:t>
      </w:r>
      <w:r>
        <w:rPr>
          <w:rStyle w:val="translated-span"/>
        </w:rPr>
        <w:t>的比较结果如图</w:t>
      </w:r>
      <w:r>
        <w:rPr>
          <w:rStyle w:val="translated-span"/>
        </w:rPr>
        <w:t>7</w:t>
      </w:r>
      <w:r>
        <w:rPr>
          <w:rStyle w:val="translated-span"/>
        </w:rPr>
        <w:t>所示，每个序列有</w:t>
      </w:r>
      <w:r>
        <w:rPr>
          <w:rStyle w:val="translated-span"/>
        </w:rPr>
        <w:t>5</w:t>
      </w:r>
      <w:r>
        <w:rPr>
          <w:rStyle w:val="translated-span"/>
        </w:rPr>
        <w:t>个样本图像</w:t>
      </w:r>
      <w:r>
        <w:rPr>
          <w:rStyle w:val="translated-span"/>
        </w:rPr>
        <w:t>。</w:t>
      </w:r>
      <w:r>
        <w:rPr>
          <w:rStyle w:val="translated-span"/>
        </w:rPr>
        <w:t>可以看出，我们提出的算法在各种环境下都取得了准确的结果</w:t>
      </w:r>
      <w:r>
        <w:rPr>
          <w:rStyle w:val="translated-span"/>
        </w:rPr>
        <w:t>。</w:t>
      </w:r>
      <w:r>
        <w:rPr>
          <w:rStyle w:val="translated-span"/>
        </w:rPr>
        <w:t>因此，与只在室内和静态环境下工作的突出</w:t>
      </w:r>
      <w:r>
        <w:rPr>
          <w:rStyle w:val="translated-span"/>
        </w:rPr>
        <w:t>DSO</w:t>
      </w:r>
      <w:r>
        <w:rPr>
          <w:rStyle w:val="translated-span"/>
        </w:rPr>
        <w:t>相比</w:t>
      </w:r>
      <w:r>
        <w:rPr>
          <w:rStyle w:val="translated-span"/>
        </w:rPr>
        <w:t>，</w:t>
      </w:r>
    </w:p>
    <w:p w:rsidR="00000000" w:rsidRDefault="00347AEB">
      <w:pPr>
        <w:spacing w:after="408"/>
        <w:ind w:left="14" w:firstLine="0"/>
      </w:pPr>
      <w:r>
        <w:rPr>
          <w:rStyle w:val="translated-span"/>
        </w:rPr>
        <w:t>我们提出的算法更具实际应用价值</w:t>
      </w:r>
      <w:r>
        <w:rPr>
          <w:rStyle w:val="translated-span"/>
        </w:rPr>
        <w:t>。</w:t>
      </w:r>
      <w:r>
        <w:rPr>
          <w:rStyle w:val="translated-span"/>
        </w:rPr>
        <w:t>即使在室内环境中，我们提出的算法也比大多数最先进的技术具有更高的性能（详见第</w:t>
      </w:r>
      <w:r>
        <w:rPr>
          <w:rStyle w:val="translated-span"/>
        </w:rPr>
        <w:t>IV-D</w:t>
      </w:r>
      <w:r>
        <w:rPr>
          <w:rStyle w:val="translated-span"/>
        </w:rPr>
        <w:t>节）</w:t>
      </w:r>
      <w:r>
        <w:rPr>
          <w:rStyle w:val="translated-span"/>
        </w:rPr>
        <w:t>。</w:t>
      </w:r>
    </w:p>
    <w:p w:rsidR="00000000" w:rsidRDefault="00347AEB">
      <w:pPr>
        <w:pStyle w:val="2"/>
        <w:spacing w:after="82"/>
        <w:ind w:left="-5"/>
      </w:pPr>
      <w:r>
        <w:rPr>
          <w:rStyle w:val="translated-span"/>
        </w:rPr>
        <w:t>D</w:t>
      </w:r>
      <w:r>
        <w:rPr>
          <w:rStyle w:val="translated-span"/>
        </w:rPr>
        <w:t>、</w:t>
      </w:r>
      <w:r>
        <w:rPr>
          <w:rStyle w:val="translated-span"/>
        </w:rPr>
        <w:t xml:space="preserve"> EuRoc</w:t>
      </w:r>
      <w:r>
        <w:rPr>
          <w:rStyle w:val="translated-span"/>
        </w:rPr>
        <w:t>数据集的评</w:t>
      </w:r>
      <w:r>
        <w:rPr>
          <w:rStyle w:val="translated-span"/>
        </w:rPr>
        <w:t>价</w:t>
      </w:r>
    </w:p>
    <w:p w:rsidR="00000000" w:rsidRDefault="00347AEB">
      <w:pPr>
        <w:spacing w:after="0" w:line="256" w:lineRule="auto"/>
        <w:ind w:firstLine="0"/>
        <w:jc w:val="right"/>
      </w:pPr>
      <w:r>
        <w:rPr>
          <w:rStyle w:val="translated-span"/>
        </w:rPr>
        <w:t>在第三节中，我们将在室内场景中评估我们的算法</w:t>
      </w:r>
      <w:r>
        <w:rPr>
          <w:rStyle w:val="translated-span"/>
        </w:rPr>
        <w:t>。</w:t>
      </w:r>
    </w:p>
    <w:p w:rsidR="00000000" w:rsidRDefault="00347AEB">
      <w:pPr>
        <w:ind w:left="14" w:firstLine="0"/>
      </w:pPr>
      <w:r>
        <w:rPr>
          <w:rStyle w:val="translated-span"/>
        </w:rPr>
        <w:t>与第</w:t>
      </w:r>
      <w:r>
        <w:rPr>
          <w:rStyle w:val="translated-span"/>
        </w:rPr>
        <w:t>IV-C</w:t>
      </w:r>
      <w:r>
        <w:rPr>
          <w:rStyle w:val="translated-span"/>
        </w:rPr>
        <w:t>节不同，我们使用</w:t>
      </w:r>
      <w:r>
        <w:rPr>
          <w:rStyle w:val="translated-span"/>
        </w:rPr>
        <w:t>RMS ATE[72]</w:t>
      </w:r>
      <w:r>
        <w:rPr>
          <w:rStyle w:val="translated-span"/>
        </w:rPr>
        <w:t>测量精度，在纯单眼情况下，使用</w:t>
      </w:r>
      <w:r>
        <w:rPr>
          <w:rStyle w:val="translated-span"/>
        </w:rPr>
        <w:t>Sim</w:t>
      </w:r>
      <w:r>
        <w:rPr>
          <w:rStyle w:val="translated-span"/>
        </w:rPr>
        <w:t>（</w:t>
      </w:r>
      <w:r>
        <w:rPr>
          <w:rStyle w:val="translated-span"/>
        </w:rPr>
        <w:t>3</w:t>
      </w:r>
      <w:r>
        <w:rPr>
          <w:rStyle w:val="translated-span"/>
        </w:rPr>
        <w:t>）变换将估计轨迹与地面真</w:t>
      </w:r>
      <w:r>
        <w:rPr>
          <w:rStyle w:val="translated-span"/>
        </w:rPr>
        <w:t>值对齐</w:t>
      </w:r>
      <w:r>
        <w:rPr>
          <w:rStyle w:val="translated-span"/>
        </w:rPr>
        <w:t>。</w:t>
      </w:r>
      <w:r>
        <w:rPr>
          <w:rStyle w:val="translated-span"/>
        </w:rPr>
        <w:t>此外，我们还将我们的算法与其他最先进的算法进行了比较，如</w:t>
      </w:r>
      <w:r>
        <w:rPr>
          <w:rStyle w:val="translated-span"/>
        </w:rPr>
        <w:t>ORB-SLAM[15]</w:t>
      </w:r>
      <w:r>
        <w:rPr>
          <w:rStyle w:val="translated-span"/>
        </w:rPr>
        <w:t>、</w:t>
      </w:r>
      <w:r>
        <w:rPr>
          <w:rStyle w:val="translated-span"/>
        </w:rPr>
        <w:t>DSM[73]</w:t>
      </w:r>
      <w:r>
        <w:rPr>
          <w:rStyle w:val="translated-span"/>
        </w:rPr>
        <w:t>、</w:t>
      </w:r>
      <w:r>
        <w:rPr>
          <w:rStyle w:val="translated-span"/>
        </w:rPr>
        <w:t>DSO[11]</w:t>
      </w:r>
      <w:r>
        <w:rPr>
          <w:rStyle w:val="translated-span"/>
        </w:rPr>
        <w:t>、突出</w:t>
      </w:r>
      <w:r>
        <w:rPr>
          <w:rStyle w:val="translated-span"/>
        </w:rPr>
        <w:t>DSO[29]</w:t>
      </w:r>
      <w:r>
        <w:rPr>
          <w:rStyle w:val="translated-span"/>
        </w:rPr>
        <w:t>和</w:t>
      </w:r>
      <w:r>
        <w:rPr>
          <w:rStyle w:val="translated-span"/>
        </w:rPr>
        <w:t>ORB-SLAM3[9]</w:t>
      </w:r>
      <w:r>
        <w:rPr>
          <w:rStyle w:val="translated-span"/>
        </w:rPr>
        <w:t>。</w:t>
      </w:r>
      <w:r>
        <w:rPr>
          <w:rStyle w:val="translated-span"/>
        </w:rPr>
        <w:t>特别是对于显著</w:t>
      </w:r>
      <w:r>
        <w:rPr>
          <w:rStyle w:val="translated-span"/>
        </w:rPr>
        <w:t>DSO</w:t>
      </w:r>
      <w:r>
        <w:rPr>
          <w:rStyle w:val="translated-span"/>
        </w:rPr>
        <w:t>，该算法还利用显著性信息来估计姿态</w:t>
      </w:r>
      <w:r>
        <w:rPr>
          <w:rStyle w:val="translated-span"/>
        </w:rPr>
        <w:t>。</w:t>
      </w:r>
      <w:r>
        <w:rPr>
          <w:rStyle w:val="translated-span"/>
        </w:rPr>
        <w:t>由于</w:t>
      </w:r>
      <w:r>
        <w:rPr>
          <w:rStyle w:val="translated-span"/>
        </w:rPr>
        <w:t>DSO</w:t>
      </w:r>
      <w:r>
        <w:rPr>
          <w:rStyle w:val="translated-span"/>
        </w:rPr>
        <w:t>不能在室外工</w:t>
      </w:r>
      <w:r>
        <w:rPr>
          <w:rStyle w:val="translated-span"/>
        </w:rPr>
        <w:t>作</w:t>
      </w:r>
    </w:p>
    <w:tbl>
      <w:tblPr>
        <w:tblpPr w:vertAnchor="text"/>
        <w:tblW w:w="10281" w:type="dxa"/>
        <w:tblCellMar>
          <w:left w:w="0" w:type="dxa"/>
          <w:right w:w="0" w:type="dxa"/>
        </w:tblCellMar>
        <w:tblLook w:val="04A0" w:firstRow="1" w:lastRow="0" w:firstColumn="1" w:lastColumn="0" w:noHBand="0" w:noVBand="1"/>
      </w:tblPr>
      <w:tblGrid>
        <w:gridCol w:w="10313"/>
      </w:tblGrid>
      <w:tr w:rsidR="00000000">
        <w:trPr>
          <w:trHeight w:val="1232"/>
        </w:trPr>
        <w:tc>
          <w:tcPr>
            <w:tcW w:w="9271" w:type="dxa"/>
            <w:tcMar>
              <w:top w:w="0" w:type="dxa"/>
              <w:left w:w="0" w:type="dxa"/>
              <w:bottom w:w="0" w:type="dxa"/>
              <w:right w:w="136" w:type="dxa"/>
            </w:tcMar>
            <w:vAlign w:val="bottom"/>
            <w:hideMark/>
          </w:tcPr>
          <w:p w:rsidR="00000000" w:rsidRDefault="00347AEB">
            <w:pPr>
              <w:spacing w:after="23" w:line="256" w:lineRule="auto"/>
              <w:ind w:left="66" w:firstLine="0"/>
              <w:jc w:val="left"/>
            </w:pPr>
            <w:r>
              <w:rPr>
                <w:noProof/>
                <w:sz w:val="22"/>
                <w:szCs w:val="22"/>
              </w:rPr>
              <w:drawing>
                <wp:inline distT="0" distB="0" distL="0" distR="0">
                  <wp:extent cx="6410325" cy="26289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6410325" cy="2628900"/>
                          </a:xfrm>
                          <a:prstGeom prst="rect">
                            <a:avLst/>
                          </a:prstGeom>
                          <a:noFill/>
                          <a:ln>
                            <a:noFill/>
                          </a:ln>
                        </pic:spPr>
                      </pic:pic>
                    </a:graphicData>
                  </a:graphic>
                </wp:inline>
              </w:drawing>
            </w:r>
          </w:p>
          <w:p w:rsidR="00000000" w:rsidRDefault="00347AEB">
            <w:pPr>
              <w:spacing w:after="264" w:line="256" w:lineRule="auto"/>
              <w:ind w:firstLine="0"/>
              <w:jc w:val="left"/>
            </w:pPr>
            <w:r>
              <w:rPr>
                <w:sz w:val="22"/>
                <w:szCs w:val="22"/>
              </w:rPr>
              <w:t>                   </w:t>
            </w:r>
            <w:r>
              <w:rPr>
                <w:sz w:val="22"/>
                <w:szCs w:val="22"/>
              </w:rPr>
              <w:t xml:space="preserve"> </w:t>
            </w:r>
            <w:r>
              <w:rPr>
                <w:rStyle w:val="translated-span"/>
                <w:rFonts w:ascii="Times New Roman" w:hAnsi="Times New Roman" w:cs="Times New Roman"/>
                <w:sz w:val="11"/>
                <w:szCs w:val="11"/>
              </w:rPr>
              <w:t>V101 V102 V103 V201 V20</w:t>
            </w:r>
            <w:r>
              <w:rPr>
                <w:rStyle w:val="translated-span"/>
                <w:rFonts w:ascii="Times New Roman" w:hAnsi="Times New Roman" w:cs="Times New Roman"/>
                <w:sz w:val="11"/>
                <w:szCs w:val="11"/>
              </w:rPr>
              <w:t>2</w:t>
            </w:r>
          </w:p>
          <w:p w:rsidR="00000000" w:rsidRDefault="00347AEB">
            <w:pPr>
              <w:spacing w:after="267" w:line="256" w:lineRule="auto"/>
              <w:ind w:firstLine="0"/>
              <w:jc w:val="left"/>
            </w:pPr>
            <w:r>
              <w:rPr>
                <w:rStyle w:val="translated-span"/>
                <w:sz w:val="16"/>
                <w:szCs w:val="16"/>
              </w:rPr>
              <w:t>图</w:t>
            </w:r>
            <w:r>
              <w:rPr>
                <w:rStyle w:val="translated-span"/>
                <w:sz w:val="16"/>
                <w:szCs w:val="16"/>
              </w:rPr>
              <w:t>8</w:t>
            </w:r>
            <w:r>
              <w:rPr>
                <w:rStyle w:val="translated-span"/>
                <w:sz w:val="16"/>
                <w:szCs w:val="16"/>
              </w:rPr>
              <w:t>。</w:t>
            </w:r>
            <w:r>
              <w:rPr>
                <w:rStyle w:val="translated-span"/>
                <w:sz w:val="16"/>
                <w:szCs w:val="16"/>
              </w:rPr>
              <w:t>我们提出的算法在</w:t>
            </w:r>
            <w:r>
              <w:rPr>
                <w:rStyle w:val="translated-span"/>
                <w:sz w:val="16"/>
                <w:szCs w:val="16"/>
              </w:rPr>
              <w:t>RuRoc</w:t>
            </w:r>
            <w:r>
              <w:rPr>
                <w:rStyle w:val="translated-span"/>
                <w:sz w:val="16"/>
                <w:szCs w:val="16"/>
              </w:rPr>
              <w:t>数据集的序列</w:t>
            </w:r>
            <w:r>
              <w:rPr>
                <w:rStyle w:val="translated-span"/>
                <w:sz w:val="16"/>
                <w:szCs w:val="16"/>
              </w:rPr>
              <w:t>MH01-05</w:t>
            </w:r>
            <w:r>
              <w:rPr>
                <w:rStyle w:val="translated-span"/>
                <w:sz w:val="16"/>
                <w:szCs w:val="16"/>
              </w:rPr>
              <w:t>、</w:t>
            </w:r>
            <w:r>
              <w:rPr>
                <w:rStyle w:val="translated-span"/>
                <w:sz w:val="16"/>
                <w:szCs w:val="16"/>
              </w:rPr>
              <w:t>V101-03</w:t>
            </w:r>
            <w:r>
              <w:rPr>
                <w:rStyle w:val="translated-span"/>
                <w:sz w:val="16"/>
                <w:szCs w:val="16"/>
              </w:rPr>
              <w:t>和</w:t>
            </w:r>
            <w:r>
              <w:rPr>
                <w:rStyle w:val="translated-span"/>
                <w:sz w:val="16"/>
                <w:szCs w:val="16"/>
              </w:rPr>
              <w:t>V201-02</w:t>
            </w:r>
            <w:r>
              <w:rPr>
                <w:rStyle w:val="translated-span"/>
                <w:sz w:val="16"/>
                <w:szCs w:val="16"/>
              </w:rPr>
              <w:t>上的结果</w:t>
            </w:r>
            <w:r>
              <w:rPr>
                <w:rStyle w:val="translated-span"/>
                <w:sz w:val="16"/>
                <w:szCs w:val="16"/>
              </w:rPr>
              <w:t>。</w:t>
            </w:r>
          </w:p>
          <w:p w:rsidR="00000000" w:rsidRDefault="00347AEB">
            <w:pPr>
              <w:spacing w:after="26" w:line="256" w:lineRule="auto"/>
              <w:ind w:left="136" w:firstLine="0"/>
              <w:jc w:val="center"/>
            </w:pPr>
            <w:r>
              <w:rPr>
                <w:rStyle w:val="translated-span"/>
                <w:sz w:val="16"/>
                <w:szCs w:val="16"/>
              </w:rPr>
              <w:t>表</w:t>
            </w:r>
            <w:r>
              <w:rPr>
                <w:rStyle w:val="translated-span"/>
                <w:sz w:val="16"/>
                <w:szCs w:val="16"/>
              </w:rPr>
              <w:t>II</w:t>
            </w:r>
            <w:r>
              <w:rPr>
                <w:rStyle w:val="translated-span"/>
                <w:sz w:val="16"/>
                <w:szCs w:val="16"/>
              </w:rPr>
              <w:t>I</w:t>
            </w:r>
          </w:p>
          <w:p w:rsidR="00000000" w:rsidRDefault="00347AEB">
            <w:pPr>
              <w:spacing w:after="0" w:line="256" w:lineRule="auto"/>
              <w:ind w:left="2487" w:firstLine="0"/>
              <w:jc w:val="left"/>
            </w:pPr>
            <w:r>
              <w:rPr>
                <w:rStyle w:val="translated-span"/>
                <w:sz w:val="16"/>
                <w:szCs w:val="16"/>
              </w:rPr>
              <w:t>与其他算法的比较</w:t>
            </w:r>
            <w:r>
              <w:rPr>
                <w:rStyle w:val="translated-span"/>
                <w:sz w:val="16"/>
                <w:szCs w:val="16"/>
              </w:rPr>
              <w:t>。</w:t>
            </w:r>
          </w:p>
          <w:tbl>
            <w:tblPr>
              <w:tblW w:w="8650" w:type="dxa"/>
              <w:tblInd w:w="816" w:type="dxa"/>
              <w:tblCellMar>
                <w:left w:w="0" w:type="dxa"/>
                <w:right w:w="0" w:type="dxa"/>
              </w:tblCellMar>
              <w:tblLook w:val="04A0" w:firstRow="1" w:lastRow="0" w:firstColumn="1" w:lastColumn="0" w:noHBand="0" w:noVBand="1"/>
            </w:tblPr>
            <w:tblGrid>
              <w:gridCol w:w="1262"/>
              <w:gridCol w:w="677"/>
              <w:gridCol w:w="705"/>
              <w:gridCol w:w="705"/>
              <w:gridCol w:w="677"/>
              <w:gridCol w:w="677"/>
              <w:gridCol w:w="678"/>
              <w:gridCol w:w="677"/>
              <w:gridCol w:w="677"/>
              <w:gridCol w:w="677"/>
              <w:gridCol w:w="677"/>
              <w:gridCol w:w="561"/>
            </w:tblGrid>
            <w:tr w:rsidR="00000000">
              <w:trPr>
                <w:trHeight w:val="223"/>
              </w:trPr>
              <w:tc>
                <w:tcPr>
                  <w:tcW w:w="1262" w:type="dxa"/>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235" w:firstLine="0"/>
                    <w:jc w:val="left"/>
                  </w:pPr>
                  <w:r>
                    <w:rPr>
                      <w:rStyle w:val="translated-span"/>
                      <w:sz w:val="16"/>
                      <w:szCs w:val="16"/>
                    </w:rPr>
                    <w:t>序</w:t>
                  </w:r>
                  <w:r>
                    <w:rPr>
                      <w:rStyle w:val="translated-span"/>
                      <w:sz w:val="16"/>
                      <w:szCs w:val="16"/>
                    </w:rPr>
                    <w:t>列</w:t>
                  </w:r>
                </w:p>
              </w:tc>
              <w:tc>
                <w:tcPr>
                  <w:tcW w:w="677" w:type="dxa"/>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1" w:firstLine="0"/>
                    <w:jc w:val="left"/>
                  </w:pPr>
                  <w:r>
                    <w:rPr>
                      <w:rStyle w:val="translated-span"/>
                      <w:sz w:val="16"/>
                      <w:szCs w:val="16"/>
                    </w:rPr>
                    <w:t>MH01</w:t>
                  </w:r>
                  <w:r>
                    <w:rPr>
                      <w:rStyle w:val="translated-span"/>
                      <w:sz w:val="16"/>
                      <w:szCs w:val="16"/>
                    </w:rPr>
                    <w:t>型</w:t>
                  </w:r>
                </w:p>
              </w:tc>
              <w:tc>
                <w:tcPr>
                  <w:tcW w:w="705" w:type="dxa"/>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1" w:firstLine="0"/>
                    <w:jc w:val="left"/>
                  </w:pPr>
                  <w:r>
                    <w:rPr>
                      <w:rStyle w:val="translated-span"/>
                      <w:sz w:val="16"/>
                      <w:szCs w:val="16"/>
                    </w:rPr>
                    <w:t>MH02</w:t>
                  </w:r>
                  <w:r>
                    <w:rPr>
                      <w:rStyle w:val="translated-span"/>
                      <w:sz w:val="16"/>
                      <w:szCs w:val="16"/>
                    </w:rPr>
                    <w:t>型</w:t>
                  </w:r>
                </w:p>
              </w:tc>
              <w:tc>
                <w:tcPr>
                  <w:tcW w:w="705" w:type="dxa"/>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1" w:firstLine="0"/>
                    <w:jc w:val="left"/>
                  </w:pPr>
                  <w:r>
                    <w:rPr>
                      <w:rStyle w:val="translated-span"/>
                      <w:sz w:val="16"/>
                      <w:szCs w:val="16"/>
                    </w:rPr>
                    <w:t>MH03</w:t>
                  </w:r>
                  <w:r>
                    <w:rPr>
                      <w:rStyle w:val="translated-span"/>
                      <w:sz w:val="16"/>
                      <w:szCs w:val="16"/>
                    </w:rPr>
                    <w:t>型</w:t>
                  </w:r>
                </w:p>
              </w:tc>
              <w:tc>
                <w:tcPr>
                  <w:tcW w:w="2032" w:type="dxa"/>
                  <w:gridSpan w:val="3"/>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MH04 MH05 V101</w:t>
                  </w:r>
                  <w:r>
                    <w:rPr>
                      <w:rStyle w:val="translated-span"/>
                      <w:sz w:val="16"/>
                      <w:szCs w:val="16"/>
                    </w:rPr>
                    <w:t>型</w:t>
                  </w:r>
                </w:p>
              </w:tc>
              <w:tc>
                <w:tcPr>
                  <w:tcW w:w="677" w:type="dxa"/>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42" w:firstLine="0"/>
                    <w:jc w:val="left"/>
                  </w:pPr>
                  <w:r>
                    <w:rPr>
                      <w:rStyle w:val="translated-span"/>
                      <w:sz w:val="16"/>
                      <w:szCs w:val="16"/>
                    </w:rPr>
                    <w:t>V102</w:t>
                  </w:r>
                  <w:r>
                    <w:rPr>
                      <w:rStyle w:val="translated-span"/>
                      <w:sz w:val="16"/>
                      <w:szCs w:val="16"/>
                    </w:rPr>
                    <w:t>型</w:t>
                  </w:r>
                </w:p>
              </w:tc>
              <w:tc>
                <w:tcPr>
                  <w:tcW w:w="677" w:type="dxa"/>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42" w:firstLine="0"/>
                    <w:jc w:val="left"/>
                  </w:pPr>
                  <w:r>
                    <w:rPr>
                      <w:rStyle w:val="translated-span"/>
                      <w:sz w:val="16"/>
                      <w:szCs w:val="16"/>
                    </w:rPr>
                    <w:t>V103</w:t>
                  </w:r>
                  <w:r>
                    <w:rPr>
                      <w:rStyle w:val="translated-span"/>
                      <w:sz w:val="16"/>
                      <w:szCs w:val="16"/>
                    </w:rPr>
                    <w:t>型</w:t>
                  </w:r>
                </w:p>
              </w:tc>
              <w:tc>
                <w:tcPr>
                  <w:tcW w:w="677" w:type="dxa"/>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42" w:firstLine="0"/>
                    <w:jc w:val="left"/>
                  </w:pPr>
                  <w:r>
                    <w:rPr>
                      <w:rStyle w:val="translated-span"/>
                      <w:sz w:val="16"/>
                      <w:szCs w:val="16"/>
                    </w:rPr>
                    <w:t>V201</w:t>
                  </w:r>
                  <w:r>
                    <w:rPr>
                      <w:rStyle w:val="translated-span"/>
                      <w:sz w:val="16"/>
                      <w:szCs w:val="16"/>
                    </w:rPr>
                    <w:t>型</w:t>
                  </w:r>
                </w:p>
              </w:tc>
              <w:tc>
                <w:tcPr>
                  <w:tcW w:w="677" w:type="dxa"/>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42" w:firstLine="0"/>
                    <w:jc w:val="left"/>
                  </w:pPr>
                  <w:r>
                    <w:rPr>
                      <w:rStyle w:val="translated-span"/>
                      <w:sz w:val="16"/>
                      <w:szCs w:val="16"/>
                    </w:rPr>
                    <w:t>V202</w:t>
                  </w:r>
                  <w:r>
                    <w:rPr>
                      <w:rStyle w:val="translated-span"/>
                      <w:sz w:val="16"/>
                      <w:szCs w:val="16"/>
                    </w:rPr>
                    <w:t>型</w:t>
                  </w:r>
                </w:p>
              </w:tc>
              <w:tc>
                <w:tcPr>
                  <w:tcW w:w="558" w:type="dxa"/>
                  <w:tcBorders>
                    <w:top w:val="single" w:sz="8" w:space="0" w:color="000000"/>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42" w:firstLine="0"/>
                    <w:jc w:val="left"/>
                  </w:pPr>
                  <w:r>
                    <w:rPr>
                      <w:rStyle w:val="translated-span"/>
                      <w:sz w:val="16"/>
                      <w:szCs w:val="16"/>
                    </w:rPr>
                    <w:t>二氧化三</w:t>
                  </w:r>
                  <w:r>
                    <w:rPr>
                      <w:rStyle w:val="translated-span"/>
                      <w:sz w:val="16"/>
                      <w:szCs w:val="16"/>
                    </w:rPr>
                    <w:t>钒</w:t>
                  </w:r>
                </w:p>
              </w:tc>
            </w:tr>
            <w:tr w:rsidR="00000000">
              <w:trPr>
                <w:trHeight w:val="223"/>
              </w:trPr>
              <w:tc>
                <w:tcPr>
                  <w:tcW w:w="1262"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263" w:firstLine="0"/>
                    <w:jc w:val="left"/>
                  </w:pPr>
                  <w:r>
                    <w:rPr>
                      <w:rStyle w:val="translated-span"/>
                      <w:sz w:val="16"/>
                      <w:szCs w:val="16"/>
                    </w:rPr>
                    <w:t>困</w:t>
                  </w:r>
                  <w:r>
                    <w:rPr>
                      <w:rStyle w:val="translated-span"/>
                      <w:sz w:val="16"/>
                      <w:szCs w:val="16"/>
                    </w:rPr>
                    <w:t>难</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71" w:firstLine="0"/>
                    <w:jc w:val="left"/>
                  </w:pPr>
                  <w:r>
                    <w:rPr>
                      <w:rStyle w:val="translated-span"/>
                      <w:sz w:val="16"/>
                      <w:szCs w:val="16"/>
                    </w:rPr>
                    <w:t>电</w:t>
                  </w:r>
                  <w:r>
                    <w:rPr>
                      <w:rStyle w:val="translated-span"/>
                      <w:sz w:val="16"/>
                      <w:szCs w:val="16"/>
                    </w:rPr>
                    <w:t>子</w:t>
                  </w:r>
                </w:p>
              </w:tc>
              <w:tc>
                <w:tcPr>
                  <w:tcW w:w="705"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71" w:firstLine="0"/>
                    <w:jc w:val="left"/>
                  </w:pPr>
                  <w:r>
                    <w:rPr>
                      <w:rStyle w:val="translated-span"/>
                      <w:sz w:val="16"/>
                      <w:szCs w:val="16"/>
                    </w:rPr>
                    <w:t>电</w:t>
                  </w:r>
                  <w:r>
                    <w:rPr>
                      <w:rStyle w:val="translated-span"/>
                      <w:sz w:val="16"/>
                      <w:szCs w:val="16"/>
                    </w:rPr>
                    <w:t>子</w:t>
                  </w:r>
                </w:p>
              </w:tc>
              <w:tc>
                <w:tcPr>
                  <w:tcW w:w="705"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48" w:firstLine="0"/>
                    <w:jc w:val="left"/>
                  </w:pPr>
                  <w:r>
                    <w:rPr>
                      <w:rStyle w:val="translated-span"/>
                      <w:sz w:val="16"/>
                      <w:szCs w:val="16"/>
                    </w:rPr>
                    <w:t>米</w:t>
                  </w:r>
                </w:p>
              </w:tc>
              <w:tc>
                <w:tcPr>
                  <w:tcW w:w="2032" w:type="dxa"/>
                  <w:gridSpan w:val="3"/>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rStyle w:val="translated-span"/>
                      <w:sz w:val="16"/>
                      <w:szCs w:val="16"/>
                    </w:rPr>
                    <w:t>D-D-</w:t>
                  </w:r>
                  <w:r>
                    <w:rPr>
                      <w:rStyle w:val="translated-span"/>
                      <w:sz w:val="16"/>
                      <w:szCs w:val="16"/>
                    </w:rPr>
                    <w:t>E</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48" w:firstLine="0"/>
                    <w:jc w:val="left"/>
                  </w:pPr>
                  <w:r>
                    <w:rPr>
                      <w:rStyle w:val="translated-span"/>
                      <w:sz w:val="16"/>
                      <w:szCs w:val="16"/>
                    </w:rPr>
                    <w:t>米</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62" w:firstLine="0"/>
                    <w:jc w:val="left"/>
                  </w:pPr>
                  <w:r>
                    <w:rPr>
                      <w:rStyle w:val="translated-span"/>
                      <w:sz w:val="16"/>
                      <w:szCs w:val="16"/>
                    </w:rPr>
                    <w:t>D</w:t>
                  </w:r>
                  <w:r>
                    <w:rPr>
                      <w:rStyle w:val="translated-span"/>
                      <w:sz w:val="16"/>
                      <w:szCs w:val="16"/>
                    </w:rPr>
                    <w:t>级</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71" w:firstLine="0"/>
                    <w:jc w:val="left"/>
                  </w:pPr>
                  <w:r>
                    <w:rPr>
                      <w:rStyle w:val="translated-span"/>
                      <w:sz w:val="16"/>
                      <w:szCs w:val="16"/>
                    </w:rPr>
                    <w:t>电</w:t>
                  </w:r>
                  <w:r>
                    <w:rPr>
                      <w:rStyle w:val="translated-span"/>
                      <w:sz w:val="16"/>
                      <w:szCs w:val="16"/>
                    </w:rPr>
                    <w:t>子</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48" w:firstLine="0"/>
                    <w:jc w:val="left"/>
                  </w:pPr>
                  <w:r>
                    <w:rPr>
                      <w:rStyle w:val="translated-span"/>
                      <w:sz w:val="16"/>
                      <w:szCs w:val="16"/>
                    </w:rPr>
                    <w:t>米</w:t>
                  </w:r>
                </w:p>
              </w:tc>
              <w:tc>
                <w:tcPr>
                  <w:tcW w:w="558"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62" w:firstLine="0"/>
                    <w:jc w:val="left"/>
                  </w:pPr>
                  <w:r>
                    <w:rPr>
                      <w:rStyle w:val="translated-span"/>
                      <w:sz w:val="16"/>
                      <w:szCs w:val="16"/>
                    </w:rPr>
                    <w:t>D</w:t>
                  </w:r>
                  <w:r>
                    <w:rPr>
                      <w:rStyle w:val="translated-span"/>
                      <w:sz w:val="16"/>
                      <w:szCs w:val="16"/>
                    </w:rPr>
                    <w:t>级</w:t>
                  </w:r>
                </w:p>
              </w:tc>
            </w:tr>
            <w:tr w:rsidR="00000000">
              <w:trPr>
                <w:trHeight w:val="223"/>
              </w:trPr>
              <w:tc>
                <w:tcPr>
                  <w:tcW w:w="1262"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705"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705"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2032" w:type="dxa"/>
                  <w:gridSpan w:val="3"/>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255" w:firstLine="0"/>
                    <w:jc w:val="left"/>
                  </w:pPr>
                  <w:r>
                    <w:rPr>
                      <w:rStyle w:val="translated-span"/>
                      <w:sz w:val="16"/>
                      <w:szCs w:val="16"/>
                    </w:rPr>
                    <w:t>单眼（</w:t>
                  </w:r>
                  <w:r>
                    <w:rPr>
                      <w:rStyle w:val="translated-span"/>
                      <w:sz w:val="16"/>
                      <w:szCs w:val="16"/>
                    </w:rPr>
                    <w:t>ATE[m]</w:t>
                  </w:r>
                  <w:r>
                    <w:rPr>
                      <w:rStyle w:val="translated-span"/>
                      <w:sz w:val="16"/>
                      <w:szCs w:val="16"/>
                    </w:rPr>
                    <w:t>）</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558"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r>
            <w:tr w:rsidR="00000000">
              <w:trPr>
                <w:trHeight w:val="225"/>
              </w:trPr>
              <w:tc>
                <w:tcPr>
                  <w:tcW w:w="1262"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59" w:firstLine="0"/>
                    <w:jc w:val="left"/>
                  </w:pPr>
                  <w:r>
                    <w:rPr>
                      <w:rStyle w:val="translated-span"/>
                      <w:sz w:val="16"/>
                      <w:szCs w:val="16"/>
                    </w:rPr>
                    <w:t>圆满</w:t>
                  </w:r>
                  <w:r>
                    <w:rPr>
                      <w:rStyle w:val="translated-span"/>
                      <w:sz w:val="16"/>
                      <w:szCs w:val="16"/>
                    </w:rPr>
                    <w:t>贯</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0.0710</w:t>
                  </w:r>
                </w:p>
              </w:tc>
              <w:tc>
                <w:tcPr>
                  <w:tcW w:w="705"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0.0670</w:t>
                  </w:r>
                </w:p>
              </w:tc>
              <w:tc>
                <w:tcPr>
                  <w:tcW w:w="705"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0.0710</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0.0820</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0.0600</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0.0150</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0.0200</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93" w:firstLine="0"/>
                    <w:jc w:val="left"/>
                  </w:pPr>
                  <w:r>
                    <w:rPr>
                      <w:sz w:val="16"/>
                      <w:szCs w:val="16"/>
                    </w:rPr>
                    <w:t>-</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0.0210</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0.0180</w:t>
                  </w:r>
                </w:p>
              </w:tc>
              <w:tc>
                <w:tcPr>
                  <w:tcW w:w="558"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93" w:firstLine="0"/>
                    <w:jc w:val="left"/>
                  </w:pPr>
                  <w:r>
                    <w:rPr>
                      <w:sz w:val="16"/>
                      <w:szCs w:val="16"/>
                    </w:rPr>
                    <w:t>-</w:t>
                  </w:r>
                </w:p>
              </w:tc>
            </w:tr>
            <w:tr w:rsidR="00000000">
              <w:trPr>
                <w:trHeight w:val="215"/>
              </w:trPr>
              <w:tc>
                <w:tcPr>
                  <w:tcW w:w="1262" w:type="dxa"/>
                  <w:tcMar>
                    <w:top w:w="35" w:type="dxa"/>
                    <w:left w:w="0" w:type="dxa"/>
                    <w:bottom w:w="0" w:type="dxa"/>
                    <w:right w:w="115" w:type="dxa"/>
                  </w:tcMar>
                  <w:hideMark/>
                </w:tcPr>
                <w:p w:rsidR="00000000" w:rsidRDefault="00347AEB">
                  <w:pPr>
                    <w:framePr w:wrap="around" w:vAnchor="text" w:hAnchor="text"/>
                    <w:spacing w:after="0" w:line="256" w:lineRule="auto"/>
                    <w:ind w:right="4" w:firstLine="0"/>
                    <w:jc w:val="center"/>
                  </w:pPr>
                  <w:r>
                    <w:rPr>
                      <w:rStyle w:val="translated-span"/>
                      <w:sz w:val="16"/>
                      <w:szCs w:val="16"/>
                    </w:rPr>
                    <w:t>DSO</w:t>
                  </w:r>
                  <w:r>
                    <w:rPr>
                      <w:rStyle w:val="translated-span"/>
                      <w:sz w:val="16"/>
                      <w:szCs w:val="16"/>
                    </w:rPr>
                    <w:t>公</w:t>
                  </w:r>
                  <w:r>
                    <w:rPr>
                      <w:rStyle w:val="translated-span"/>
                      <w:sz w:val="16"/>
                      <w:szCs w:val="16"/>
                    </w:rPr>
                    <w:t>司</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0.0460</w:t>
                  </w:r>
                </w:p>
              </w:tc>
              <w:tc>
                <w:tcPr>
                  <w:tcW w:w="705"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0.0460</w:t>
                  </w:r>
                </w:p>
              </w:tc>
              <w:tc>
                <w:tcPr>
                  <w:tcW w:w="705"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0.1720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3.8100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0.1100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0.0890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0.1070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0.9030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0.0440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0.1320</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1.1520</w:t>
                  </w:r>
                </w:p>
              </w:tc>
            </w:tr>
            <w:tr w:rsidR="00000000">
              <w:trPr>
                <w:trHeight w:val="215"/>
              </w:trPr>
              <w:tc>
                <w:tcPr>
                  <w:tcW w:w="1262" w:type="dxa"/>
                  <w:tcMar>
                    <w:top w:w="35" w:type="dxa"/>
                    <w:left w:w="0" w:type="dxa"/>
                    <w:bottom w:w="0" w:type="dxa"/>
                    <w:right w:w="115" w:type="dxa"/>
                  </w:tcMar>
                  <w:hideMark/>
                </w:tcPr>
                <w:p w:rsidR="00000000" w:rsidRDefault="00347AEB">
                  <w:pPr>
                    <w:framePr w:wrap="around" w:vAnchor="text" w:hAnchor="text"/>
                    <w:spacing w:after="0" w:line="256" w:lineRule="auto"/>
                    <w:ind w:right="4" w:firstLine="0"/>
                    <w:jc w:val="center"/>
                  </w:pPr>
                  <w:r>
                    <w:rPr>
                      <w:rStyle w:val="translated-span"/>
                      <w:sz w:val="16"/>
                      <w:szCs w:val="16"/>
                    </w:rPr>
                    <w:t>需求侧管</w:t>
                  </w:r>
                  <w:r>
                    <w:rPr>
                      <w:rStyle w:val="translated-span"/>
                      <w:sz w:val="16"/>
                      <w:szCs w:val="16"/>
                    </w:rPr>
                    <w:t>理</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0.0390</w:t>
                  </w:r>
                </w:p>
              </w:tc>
              <w:tc>
                <w:tcPr>
                  <w:tcW w:w="705"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0.0360</w:t>
                  </w:r>
                </w:p>
              </w:tc>
              <w:tc>
                <w:tcPr>
                  <w:tcW w:w="705"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0.0550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0.0570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0.0670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0.0950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0.0590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0.0760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0.0560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0.0570</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0.7840</w:t>
                  </w:r>
                </w:p>
              </w:tc>
            </w:tr>
            <w:tr w:rsidR="00000000">
              <w:trPr>
                <w:trHeight w:val="214"/>
              </w:trPr>
              <w:tc>
                <w:tcPr>
                  <w:tcW w:w="1262" w:type="dxa"/>
                  <w:tcMar>
                    <w:top w:w="35" w:type="dxa"/>
                    <w:left w:w="0" w:type="dxa"/>
                    <w:bottom w:w="0" w:type="dxa"/>
                    <w:right w:w="115" w:type="dxa"/>
                  </w:tcMar>
                  <w:hideMark/>
                </w:tcPr>
                <w:p w:rsidR="00000000" w:rsidRDefault="00347AEB">
                  <w:pPr>
                    <w:framePr w:wrap="around" w:vAnchor="text" w:hAnchor="text"/>
                    <w:spacing w:after="0" w:line="256" w:lineRule="auto"/>
                    <w:ind w:left="164" w:firstLine="0"/>
                    <w:jc w:val="left"/>
                  </w:pPr>
                  <w:r>
                    <w:rPr>
                      <w:rStyle w:val="translated-span"/>
                      <w:sz w:val="16"/>
                      <w:szCs w:val="16"/>
                    </w:rPr>
                    <w:t>凸极</w:t>
                  </w:r>
                  <w:r>
                    <w:rPr>
                      <w:rStyle w:val="translated-span"/>
                      <w:sz w:val="16"/>
                      <w:szCs w:val="16"/>
                    </w:rPr>
                    <w:t>DS</w:t>
                  </w:r>
                  <w:r>
                    <w:rPr>
                      <w:rStyle w:val="translated-span"/>
                      <w:sz w:val="16"/>
                      <w:szCs w:val="16"/>
                    </w:rPr>
                    <w:t>O</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0.0412</w:t>
                  </w:r>
                </w:p>
              </w:tc>
              <w:tc>
                <w:tcPr>
                  <w:tcW w:w="705"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0.0435</w:t>
                  </w:r>
                </w:p>
              </w:tc>
              <w:tc>
                <w:tcPr>
                  <w:tcW w:w="705"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0.1522</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4.5629</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0.0951</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0.0963</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0.6774</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0.7562</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0.0709</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0.1322</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1.2380</w:t>
                  </w:r>
                </w:p>
              </w:tc>
            </w:tr>
            <w:tr w:rsidR="00000000">
              <w:trPr>
                <w:trHeight w:val="215"/>
              </w:trPr>
              <w:tc>
                <w:tcPr>
                  <w:tcW w:w="1262" w:type="dxa"/>
                  <w:tcMar>
                    <w:top w:w="35" w:type="dxa"/>
                    <w:left w:w="0" w:type="dxa"/>
                    <w:bottom w:w="0" w:type="dxa"/>
                    <w:right w:w="115" w:type="dxa"/>
                  </w:tcMar>
                  <w:hideMark/>
                </w:tcPr>
                <w:p w:rsidR="00000000" w:rsidRDefault="00347AEB">
                  <w:pPr>
                    <w:framePr w:wrap="around" w:vAnchor="text" w:hAnchor="text"/>
                    <w:spacing w:after="0" w:line="256" w:lineRule="auto"/>
                    <w:ind w:left="120" w:firstLine="0"/>
                    <w:jc w:val="left"/>
                  </w:pPr>
                  <w:r>
                    <w:rPr>
                      <w:rStyle w:val="translated-span"/>
                      <w:sz w:val="16"/>
                      <w:szCs w:val="16"/>
                    </w:rPr>
                    <w:t>ORB-SLAM3</w:t>
                  </w:r>
                  <w:r>
                    <w:rPr>
                      <w:rStyle w:val="translated-span"/>
                      <w:sz w:val="16"/>
                      <w:szCs w:val="16"/>
                    </w:rPr>
                    <w:t>型</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0.0170</w:t>
                  </w:r>
                </w:p>
              </w:tc>
              <w:tc>
                <w:tcPr>
                  <w:tcW w:w="705"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0.0170</w:t>
                  </w:r>
                </w:p>
              </w:tc>
              <w:tc>
                <w:tcPr>
                  <w:tcW w:w="705"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0.0310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0.0660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0.0440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0.0330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0.0160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0.0370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0.0210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0.0220</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left="193" w:firstLine="0"/>
                    <w:jc w:val="left"/>
                  </w:pPr>
                  <w:r>
                    <w:rPr>
                      <w:sz w:val="16"/>
                      <w:szCs w:val="16"/>
                    </w:rPr>
                    <w:t>-</w:t>
                  </w:r>
                </w:p>
              </w:tc>
            </w:tr>
            <w:tr w:rsidR="00000000">
              <w:trPr>
                <w:trHeight w:val="214"/>
              </w:trPr>
              <w:tc>
                <w:tcPr>
                  <w:tcW w:w="1262"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right="4" w:firstLine="0"/>
                    <w:jc w:val="center"/>
                  </w:pPr>
                  <w:r>
                    <w:rPr>
                      <w:rStyle w:val="translated-span"/>
                      <w:sz w:val="16"/>
                      <w:szCs w:val="16"/>
                    </w:rPr>
                    <w:t>我们</w:t>
                  </w:r>
                  <w:r>
                    <w:rPr>
                      <w:rStyle w:val="translated-span"/>
                      <w:sz w:val="16"/>
                      <w:szCs w:val="16"/>
                    </w:rPr>
                    <w:t>的</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0.0144</w:t>
                  </w:r>
                </w:p>
              </w:tc>
              <w:tc>
                <w:tcPr>
                  <w:tcW w:w="705"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0.0294</w:t>
                  </w:r>
                </w:p>
              </w:tc>
              <w:tc>
                <w:tcPr>
                  <w:tcW w:w="705"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0.0261</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0.0510</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0.0408</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0.0328</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0.0124</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0.0190</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0.0129</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0.0165</w:t>
                  </w:r>
                </w:p>
              </w:tc>
              <w:tc>
                <w:tcPr>
                  <w:tcW w:w="558"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93" w:firstLine="0"/>
                    <w:jc w:val="left"/>
                  </w:pPr>
                  <w:r>
                    <w:rPr>
                      <w:sz w:val="16"/>
                      <w:szCs w:val="16"/>
                    </w:rPr>
                    <w:t>-</w:t>
                  </w:r>
                </w:p>
              </w:tc>
            </w:tr>
            <w:tr w:rsidR="00000000">
              <w:trPr>
                <w:trHeight w:val="223"/>
              </w:trPr>
              <w:tc>
                <w:tcPr>
                  <w:tcW w:w="1262"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705"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705"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2032" w:type="dxa"/>
                  <w:gridSpan w:val="3"/>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33" w:firstLine="0"/>
                    <w:jc w:val="center"/>
                  </w:pPr>
                  <w:r>
                    <w:rPr>
                      <w:rStyle w:val="translated-span"/>
                      <w:sz w:val="16"/>
                      <w:szCs w:val="16"/>
                    </w:rPr>
                    <w:t>立体声（</w:t>
                  </w:r>
                  <w:r>
                    <w:rPr>
                      <w:rStyle w:val="translated-span"/>
                      <w:sz w:val="16"/>
                      <w:szCs w:val="16"/>
                    </w:rPr>
                    <w:t>ATE[m]</w:t>
                  </w:r>
                  <w:r>
                    <w:rPr>
                      <w:rStyle w:val="translated-span"/>
                      <w:sz w:val="16"/>
                      <w:szCs w:val="16"/>
                    </w:rPr>
                    <w:t>）</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c>
                <w:tcPr>
                  <w:tcW w:w="558"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160" w:line="256" w:lineRule="auto"/>
                    <w:ind w:firstLine="0"/>
                    <w:jc w:val="left"/>
                  </w:pPr>
                  <w:r>
                    <w:t> </w:t>
                  </w:r>
                </w:p>
              </w:tc>
            </w:tr>
            <w:tr w:rsidR="00000000">
              <w:trPr>
                <w:trHeight w:val="225"/>
              </w:trPr>
              <w:tc>
                <w:tcPr>
                  <w:tcW w:w="1262"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20" w:firstLine="0"/>
                    <w:jc w:val="left"/>
                  </w:pPr>
                  <w:r>
                    <w:rPr>
                      <w:rStyle w:val="translated-span"/>
                      <w:sz w:val="16"/>
                      <w:szCs w:val="16"/>
                    </w:rPr>
                    <w:t>球体</w:t>
                  </w:r>
                  <w:r>
                    <w:rPr>
                      <w:rStyle w:val="translated-span"/>
                      <w:sz w:val="16"/>
                      <w:szCs w:val="16"/>
                    </w:rPr>
                    <w:t>-SLAM</w:t>
                  </w:r>
                  <w:r>
                    <w:rPr>
                      <w:rStyle w:val="translated-span"/>
                      <w:sz w:val="16"/>
                      <w:szCs w:val="16"/>
                    </w:rPr>
                    <w:t>2</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0.0350</w:t>
                  </w:r>
                </w:p>
              </w:tc>
              <w:tc>
                <w:tcPr>
                  <w:tcW w:w="705"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0.0180</w:t>
                  </w:r>
                </w:p>
              </w:tc>
              <w:tc>
                <w:tcPr>
                  <w:tcW w:w="705"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0.0280</w:t>
                  </w:r>
                </w:p>
              </w:tc>
              <w:tc>
                <w:tcPr>
                  <w:tcW w:w="2032" w:type="dxa"/>
                  <w:gridSpan w:val="3"/>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0.1190     0.0600       0.0350</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0.0200</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0.0480</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0.0370</w:t>
                  </w:r>
                </w:p>
              </w:tc>
              <w:tc>
                <w:tcPr>
                  <w:tcW w:w="677"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0.0350</w:t>
                  </w:r>
                </w:p>
              </w:tc>
              <w:tc>
                <w:tcPr>
                  <w:tcW w:w="558" w:type="dxa"/>
                  <w:tcBorders>
                    <w:top w:val="nil"/>
                    <w:left w:val="nil"/>
                    <w:bottom w:val="nil"/>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179" w:firstLine="0"/>
                    <w:jc w:val="left"/>
                  </w:pPr>
                  <w:r>
                    <w:rPr>
                      <w:rStyle w:val="translated-span"/>
                      <w:sz w:val="16"/>
                      <w:szCs w:val="16"/>
                    </w:rPr>
                    <w:t>–</w:t>
                  </w:r>
                </w:p>
              </w:tc>
            </w:tr>
            <w:tr w:rsidR="00000000">
              <w:trPr>
                <w:trHeight w:val="214"/>
              </w:trPr>
              <w:tc>
                <w:tcPr>
                  <w:tcW w:w="1262" w:type="dxa"/>
                  <w:tcMar>
                    <w:top w:w="35" w:type="dxa"/>
                    <w:left w:w="0" w:type="dxa"/>
                    <w:bottom w:w="0" w:type="dxa"/>
                    <w:right w:w="115" w:type="dxa"/>
                  </w:tcMar>
                  <w:hideMark/>
                </w:tcPr>
                <w:p w:rsidR="00000000" w:rsidRDefault="00347AEB">
                  <w:pPr>
                    <w:framePr w:wrap="around" w:vAnchor="text" w:hAnchor="text"/>
                    <w:spacing w:after="0" w:line="256" w:lineRule="auto"/>
                    <w:ind w:left="142" w:firstLine="0"/>
                    <w:jc w:val="left"/>
                  </w:pPr>
                  <w:r>
                    <w:rPr>
                      <w:rStyle w:val="translated-span"/>
                      <w:sz w:val="16"/>
                      <w:szCs w:val="16"/>
                    </w:rPr>
                    <w:t>VINS</w:t>
                  </w:r>
                  <w:r>
                    <w:rPr>
                      <w:rStyle w:val="translated-span"/>
                      <w:sz w:val="16"/>
                      <w:szCs w:val="16"/>
                    </w:rPr>
                    <w:t>融</w:t>
                  </w:r>
                  <w:r>
                    <w:rPr>
                      <w:rStyle w:val="translated-span"/>
                      <w:sz w:val="16"/>
                      <w:szCs w:val="16"/>
                    </w:rPr>
                    <w:t>合</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0.5400</w:t>
                  </w:r>
                </w:p>
              </w:tc>
              <w:tc>
                <w:tcPr>
                  <w:tcW w:w="705"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0.4600</w:t>
                  </w:r>
                </w:p>
              </w:tc>
              <w:tc>
                <w:tcPr>
                  <w:tcW w:w="705"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0.3300</w:t>
                  </w:r>
                </w:p>
              </w:tc>
              <w:tc>
                <w:tcPr>
                  <w:tcW w:w="2032" w:type="dxa"/>
                  <w:gridSpan w:val="3"/>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0.7800     0.5000       0.5500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0.2300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left="179" w:firstLine="0"/>
                    <w:jc w:val="left"/>
                  </w:pPr>
                  <w:r>
                    <w:rPr>
                      <w:rStyle w:val="translated-span"/>
                      <w:sz w:val="16"/>
                      <w:szCs w:val="16"/>
                    </w:rPr>
                    <w:t>–</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0.2300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0.2000</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left="179" w:firstLine="0"/>
                    <w:jc w:val="left"/>
                  </w:pPr>
                  <w:r>
                    <w:rPr>
                      <w:rStyle w:val="translated-span"/>
                      <w:sz w:val="16"/>
                      <w:szCs w:val="16"/>
                    </w:rPr>
                    <w:t>–</w:t>
                  </w:r>
                </w:p>
              </w:tc>
            </w:tr>
            <w:tr w:rsidR="00000000">
              <w:trPr>
                <w:trHeight w:val="215"/>
              </w:trPr>
              <w:tc>
                <w:tcPr>
                  <w:tcW w:w="1262" w:type="dxa"/>
                  <w:tcMar>
                    <w:top w:w="35" w:type="dxa"/>
                    <w:left w:w="0" w:type="dxa"/>
                    <w:bottom w:w="0" w:type="dxa"/>
                    <w:right w:w="115" w:type="dxa"/>
                  </w:tcMar>
                  <w:hideMark/>
                </w:tcPr>
                <w:p w:rsidR="00000000" w:rsidRDefault="00347AEB">
                  <w:pPr>
                    <w:framePr w:wrap="around" w:vAnchor="text" w:hAnchor="text"/>
                    <w:spacing w:after="0" w:line="256" w:lineRule="auto"/>
                    <w:ind w:left="120" w:firstLine="0"/>
                    <w:jc w:val="left"/>
                  </w:pPr>
                  <w:r>
                    <w:rPr>
                      <w:rStyle w:val="translated-span"/>
                      <w:sz w:val="16"/>
                      <w:szCs w:val="16"/>
                    </w:rPr>
                    <w:t>ORB-SLAM3</w:t>
                  </w:r>
                  <w:r>
                    <w:rPr>
                      <w:rStyle w:val="translated-span"/>
                      <w:sz w:val="16"/>
                      <w:szCs w:val="16"/>
                    </w:rPr>
                    <w:t>型</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0.0250</w:t>
                  </w:r>
                </w:p>
              </w:tc>
              <w:tc>
                <w:tcPr>
                  <w:tcW w:w="705"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0.0220</w:t>
                  </w:r>
                </w:p>
              </w:tc>
              <w:tc>
                <w:tcPr>
                  <w:tcW w:w="705"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0.0270</w:t>
                  </w:r>
                </w:p>
              </w:tc>
              <w:tc>
                <w:tcPr>
                  <w:tcW w:w="2032" w:type="dxa"/>
                  <w:gridSpan w:val="3"/>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0.0890     0.0580       0.0350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0.0210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0.0490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0.0320</w:t>
                  </w:r>
                </w:p>
              </w:tc>
              <w:tc>
                <w:tcPr>
                  <w:tcW w:w="677"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0.0270</w:t>
                  </w:r>
                </w:p>
              </w:tc>
              <w:tc>
                <w:tcPr>
                  <w:tcW w:w="558" w:type="dxa"/>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0.3610</w:t>
                  </w:r>
                </w:p>
              </w:tc>
            </w:tr>
            <w:tr w:rsidR="00000000">
              <w:trPr>
                <w:trHeight w:val="214"/>
              </w:trPr>
              <w:tc>
                <w:tcPr>
                  <w:tcW w:w="1262"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right="4" w:firstLine="0"/>
                    <w:jc w:val="center"/>
                  </w:pPr>
                  <w:r>
                    <w:rPr>
                      <w:rStyle w:val="translated-span"/>
                      <w:sz w:val="16"/>
                      <w:szCs w:val="16"/>
                    </w:rPr>
                    <w:t>我们</w:t>
                  </w:r>
                  <w:r>
                    <w:rPr>
                      <w:rStyle w:val="translated-span"/>
                      <w:sz w:val="16"/>
                      <w:szCs w:val="16"/>
                    </w:rPr>
                    <w:t>的</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0.0137</w:t>
                  </w:r>
                </w:p>
              </w:tc>
              <w:tc>
                <w:tcPr>
                  <w:tcW w:w="705"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0.0152</w:t>
                  </w:r>
                </w:p>
              </w:tc>
              <w:tc>
                <w:tcPr>
                  <w:tcW w:w="705"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left="28" w:firstLine="0"/>
                    <w:jc w:val="left"/>
                  </w:pPr>
                  <w:r>
                    <w:rPr>
                      <w:sz w:val="16"/>
                      <w:szCs w:val="16"/>
                    </w:rPr>
                    <w:t>0.0207</w:t>
                  </w:r>
                </w:p>
              </w:tc>
              <w:tc>
                <w:tcPr>
                  <w:tcW w:w="2032" w:type="dxa"/>
                  <w:gridSpan w:val="3"/>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0.1386     0.0878       0.0329</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0.0169</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0.0914</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0.0213</w:t>
                  </w:r>
                </w:p>
              </w:tc>
              <w:tc>
                <w:tcPr>
                  <w:tcW w:w="677"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0.0347</w:t>
                  </w:r>
                </w:p>
              </w:tc>
              <w:tc>
                <w:tcPr>
                  <w:tcW w:w="558" w:type="dxa"/>
                  <w:tcBorders>
                    <w:top w:val="nil"/>
                    <w:left w:val="nil"/>
                    <w:bottom w:val="single" w:sz="8" w:space="0" w:color="000000"/>
                    <w:right w:val="nil"/>
                  </w:tcBorders>
                  <w:tcMar>
                    <w:top w:w="35" w:type="dxa"/>
                    <w:left w:w="0" w:type="dxa"/>
                    <w:bottom w:w="0" w:type="dxa"/>
                    <w:right w:w="115" w:type="dxa"/>
                  </w:tcMar>
                  <w:hideMark/>
                </w:tcPr>
                <w:p w:rsidR="00000000" w:rsidRDefault="00347AEB">
                  <w:pPr>
                    <w:framePr w:wrap="around" w:vAnchor="text" w:hAnchor="text"/>
                    <w:spacing w:after="0" w:line="256" w:lineRule="auto"/>
                    <w:ind w:firstLine="0"/>
                    <w:jc w:val="left"/>
                  </w:pPr>
                  <w:r>
                    <w:rPr>
                      <w:sz w:val="16"/>
                      <w:szCs w:val="16"/>
                    </w:rPr>
                    <w:t>0.3526</w:t>
                  </w:r>
                </w:p>
              </w:tc>
            </w:tr>
          </w:tbl>
          <w:p w:rsidR="00000000" w:rsidRDefault="00347AEB">
            <w:pPr>
              <w:rPr>
                <w:rFonts w:ascii="宋体" w:hAnsi="宋体"/>
                <w:color w:val="auto"/>
                <w:sz w:val="24"/>
                <w:szCs w:val="24"/>
              </w:rPr>
            </w:pPr>
          </w:p>
        </w:tc>
      </w:tr>
    </w:tbl>
    <w:p w:rsidR="00000000" w:rsidRDefault="00347AEB">
      <w:pPr>
        <w:spacing w:after="149"/>
        <w:ind w:left="14" w:firstLine="0"/>
      </w:pPr>
      <w:r>
        <w:rPr>
          <w:rStyle w:val="translated-span"/>
        </w:rPr>
        <w:t>在不同的环境下，我们比较了它在室内环境下的性能，以证明我们提出的方法的有效性</w:t>
      </w:r>
      <w:r>
        <w:rPr>
          <w:rStyle w:val="translated-span"/>
        </w:rPr>
        <w:t>。</w:t>
      </w:r>
      <w:r>
        <w:rPr>
          <w:rStyle w:val="translated-span"/>
        </w:rPr>
        <w:t>结果如表三所示，相应的热图如图</w:t>
      </w:r>
      <w:r>
        <w:rPr>
          <w:rStyle w:val="translated-span"/>
        </w:rPr>
        <w:t>9</w:t>
      </w:r>
      <w:r>
        <w:rPr>
          <w:rStyle w:val="translated-span"/>
        </w:rPr>
        <w:t>所示（每个矩形显示不同的运行）</w:t>
      </w:r>
      <w:r>
        <w:rPr>
          <w:rStyle w:val="translated-span"/>
        </w:rPr>
        <w:t>。</w:t>
      </w:r>
      <w:r>
        <w:rPr>
          <w:rStyle w:val="translated-span"/>
        </w:rPr>
        <w:t>图</w:t>
      </w:r>
      <w:r>
        <w:rPr>
          <w:rStyle w:val="translated-span"/>
        </w:rPr>
        <w:t>8</w:t>
      </w:r>
      <w:r>
        <w:rPr>
          <w:rStyle w:val="translated-span"/>
        </w:rPr>
        <w:t>显示了</w:t>
      </w:r>
      <w:r>
        <w:rPr>
          <w:rStyle w:val="translated-span"/>
        </w:rPr>
        <w:t>EuRoc</w:t>
      </w:r>
      <w:r>
        <w:rPr>
          <w:rStyle w:val="translated-span"/>
        </w:rPr>
        <w:t>数据集上具有地面真值的一些轨迹结果</w:t>
      </w:r>
      <w:r>
        <w:rPr>
          <w:rStyle w:val="translated-span"/>
        </w:rPr>
        <w:t>。</w:t>
      </w:r>
    </w:p>
    <w:p w:rsidR="00000000" w:rsidRDefault="00347AEB">
      <w:pPr>
        <w:spacing w:after="28" w:line="256" w:lineRule="auto"/>
        <w:ind w:left="-1" w:right="-14" w:firstLine="0"/>
        <w:jc w:val="left"/>
      </w:pPr>
      <w:r>
        <w:rPr>
          <w:noProof/>
          <w:sz w:val="22"/>
          <w:szCs w:val="22"/>
        </w:rPr>
        <w:drawing>
          <wp:inline distT="0" distB="0" distL="0" distR="0">
            <wp:extent cx="3200400" cy="1209675"/>
            <wp:effectExtent l="0" t="0" r="0" b="9525"/>
            <wp:docPr id="17" name="Group 40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087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3200400" cy="1209675"/>
                    </a:xfrm>
                    <a:prstGeom prst="rect">
                      <a:avLst/>
                    </a:prstGeom>
                    <a:noFill/>
                    <a:ln>
                      <a:noFill/>
                    </a:ln>
                  </pic:spPr>
                </pic:pic>
              </a:graphicData>
            </a:graphic>
          </wp:inline>
        </w:drawing>
      </w:r>
    </w:p>
    <w:p w:rsidR="00000000" w:rsidRDefault="00347AEB">
      <w:pPr>
        <w:spacing w:after="521" w:line="256" w:lineRule="auto"/>
        <w:ind w:firstLine="0"/>
        <w:jc w:val="left"/>
      </w:pPr>
      <w:r>
        <w:rPr>
          <w:sz w:val="22"/>
          <w:szCs w:val="22"/>
        </w:rPr>
        <w:t>                     </w:t>
      </w:r>
      <w:r>
        <w:rPr>
          <w:sz w:val="22"/>
          <w:szCs w:val="22"/>
        </w:rPr>
        <w:t xml:space="preserve"> </w:t>
      </w:r>
      <w:r>
        <w:rPr>
          <w:rStyle w:val="translated-span"/>
          <w:rFonts w:ascii="Times New Roman" w:hAnsi="Times New Roman" w:cs="Times New Roman"/>
          <w:sz w:val="12"/>
          <w:szCs w:val="12"/>
        </w:rPr>
        <w:t>单眼立</w:t>
      </w:r>
      <w:r>
        <w:rPr>
          <w:rStyle w:val="translated-span"/>
          <w:rFonts w:ascii="Times New Roman" w:hAnsi="Times New Roman" w:cs="Times New Roman"/>
          <w:sz w:val="12"/>
          <w:szCs w:val="12"/>
        </w:rPr>
        <w:t>体</w:t>
      </w:r>
    </w:p>
    <w:p w:rsidR="00000000" w:rsidRDefault="00347AEB">
      <w:pPr>
        <w:spacing w:after="4" w:line="244" w:lineRule="auto"/>
        <w:ind w:left="-15" w:firstLine="0"/>
      </w:pPr>
      <w:r>
        <w:rPr>
          <w:rStyle w:val="translated-span"/>
          <w:sz w:val="16"/>
          <w:szCs w:val="16"/>
        </w:rPr>
        <w:t>图</w:t>
      </w:r>
      <w:r>
        <w:rPr>
          <w:rStyle w:val="translated-span"/>
          <w:sz w:val="16"/>
          <w:szCs w:val="16"/>
        </w:rPr>
        <w:t>9</w:t>
      </w:r>
      <w:r>
        <w:rPr>
          <w:rStyle w:val="translated-span"/>
          <w:sz w:val="16"/>
          <w:szCs w:val="16"/>
        </w:rPr>
        <w:t>。</w:t>
      </w:r>
      <w:r>
        <w:rPr>
          <w:rStyle w:val="translated-span"/>
          <w:sz w:val="16"/>
          <w:szCs w:val="16"/>
        </w:rPr>
        <w:t>彩色序列表示</w:t>
      </w:r>
      <w:r>
        <w:rPr>
          <w:rStyle w:val="translated-span"/>
          <w:sz w:val="16"/>
          <w:szCs w:val="16"/>
        </w:rPr>
        <w:t>EuRoc</w:t>
      </w:r>
      <w:r>
        <w:rPr>
          <w:rStyle w:val="translated-span"/>
          <w:sz w:val="16"/>
          <w:szCs w:val="16"/>
        </w:rPr>
        <w:t>数据集每个序列中</w:t>
      </w:r>
      <w:r>
        <w:rPr>
          <w:rStyle w:val="translated-span"/>
          <w:sz w:val="16"/>
          <w:szCs w:val="16"/>
        </w:rPr>
        <w:t>10</w:t>
      </w:r>
      <w:r>
        <w:rPr>
          <w:rStyle w:val="translated-span"/>
          <w:sz w:val="16"/>
          <w:szCs w:val="16"/>
        </w:rPr>
        <w:t>个不同执行的</w:t>
      </w:r>
      <w:r>
        <w:rPr>
          <w:rStyle w:val="translated-span"/>
          <w:sz w:val="16"/>
          <w:szCs w:val="16"/>
        </w:rPr>
        <w:t>ATE</w:t>
      </w:r>
      <w:r>
        <w:rPr>
          <w:rStyle w:val="translated-span"/>
          <w:sz w:val="16"/>
          <w:szCs w:val="16"/>
        </w:rPr>
        <w:t>。</w:t>
      </w:r>
    </w:p>
    <w:p w:rsidR="00000000" w:rsidRDefault="00347AEB">
      <w:pPr>
        <w:spacing w:after="250"/>
        <w:ind w:left="14"/>
      </w:pPr>
      <w:r>
        <w:rPr>
          <w:rStyle w:val="translated-span"/>
        </w:rPr>
        <w:t>如表三所示，在大多数序列中，我们提出的算法比文献中的最新技术获得更准确的结果</w:t>
      </w:r>
      <w:r>
        <w:rPr>
          <w:rStyle w:val="translated-span"/>
        </w:rPr>
        <w:t>。</w:t>
      </w:r>
      <w:r>
        <w:rPr>
          <w:rStyle w:val="translated-span"/>
        </w:rPr>
        <w:t>我们还发现</w:t>
      </w:r>
      <w:r>
        <w:rPr>
          <w:rStyle w:val="translated-span"/>
        </w:rPr>
        <w:t>SalientDSO</w:t>
      </w:r>
      <w:r>
        <w:rPr>
          <w:rStyle w:val="translated-span"/>
        </w:rPr>
        <w:t>比</w:t>
      </w:r>
      <w:r>
        <w:rPr>
          <w:rStyle w:val="translated-span"/>
        </w:rPr>
        <w:t>DSO</w:t>
      </w:r>
      <w:r>
        <w:rPr>
          <w:rStyle w:val="translated-span"/>
        </w:rPr>
        <w:t>更精确，而我们的比</w:t>
      </w:r>
      <w:r>
        <w:rPr>
          <w:rStyle w:val="translated-span"/>
        </w:rPr>
        <w:t>ORB-SLAM3</w:t>
      </w:r>
      <w:r>
        <w:rPr>
          <w:rStyle w:val="translated-span"/>
        </w:rPr>
        <w:t>更精确</w:t>
      </w:r>
      <w:r>
        <w:rPr>
          <w:rStyle w:val="translated-span"/>
        </w:rPr>
        <w:t>。</w:t>
      </w:r>
      <w:r>
        <w:rPr>
          <w:rStyle w:val="translated-span"/>
        </w:rPr>
        <w:t>因此，将显著性模型与传统的单目视觉</w:t>
      </w:r>
      <w:r>
        <w:rPr>
          <w:rStyle w:val="translated-span"/>
        </w:rPr>
        <w:t>SLAM</w:t>
      </w:r>
      <w:r>
        <w:rPr>
          <w:rStyle w:val="translated-span"/>
        </w:rPr>
        <w:t>或</w:t>
      </w:r>
      <w:r>
        <w:rPr>
          <w:rStyle w:val="translated-span"/>
        </w:rPr>
        <w:t>VO</w:t>
      </w:r>
      <w:r>
        <w:rPr>
          <w:rStyle w:val="translated-span"/>
        </w:rPr>
        <w:t>相结合，可以提高系统的性能</w:t>
      </w:r>
      <w:r>
        <w:rPr>
          <w:rStyle w:val="translated-span"/>
        </w:rPr>
        <w:t>。</w:t>
      </w:r>
      <w:r>
        <w:rPr>
          <w:rStyle w:val="translated-span"/>
        </w:rPr>
        <w:t>然而，由于显著性</w:t>
      </w:r>
      <w:r>
        <w:rPr>
          <w:rStyle w:val="translated-span"/>
        </w:rPr>
        <w:t>DSO</w:t>
      </w:r>
      <w:r>
        <w:rPr>
          <w:rStyle w:val="translated-span"/>
        </w:rPr>
        <w:t>中使用的显著性模型存在中心偏差，该算法在室外环境中由于没有局部显著性目标进行显著性预测而导致跟踪丢失</w:t>
      </w:r>
      <w:r>
        <w:rPr>
          <w:rStyle w:val="translated-span"/>
        </w:rPr>
        <w:t>。</w:t>
      </w:r>
      <w:r>
        <w:rPr>
          <w:rStyle w:val="translated-span"/>
        </w:rPr>
        <w:t>相比之下，我们的算法在室</w:t>
      </w:r>
      <w:r>
        <w:rPr>
          <w:rStyle w:val="translated-span"/>
        </w:rPr>
        <w:t>内和室外都能很好地工作，并且在大多数序列中都能获得更精确的结果</w:t>
      </w:r>
      <w:r>
        <w:rPr>
          <w:rStyle w:val="translated-span"/>
        </w:rPr>
        <w:t>。</w:t>
      </w:r>
      <w:r>
        <w:rPr>
          <w:rStyle w:val="translated-span"/>
        </w:rPr>
        <w:t>然而，由于运动速度快，光照弱，我们提出的算法在复杂序列上的性能较差</w:t>
      </w:r>
      <w:r>
        <w:rPr>
          <w:rStyle w:val="translated-span"/>
        </w:rPr>
        <w:t>。</w:t>
      </w:r>
      <w:r>
        <w:rPr>
          <w:rStyle w:val="translated-span"/>
        </w:rPr>
        <w:t>这是因为我们的框架仍然采用</w:t>
      </w:r>
      <w:r>
        <w:rPr>
          <w:rStyle w:val="translated-span"/>
        </w:rPr>
        <w:t>ORB-SLAM3</w:t>
      </w:r>
      <w:r>
        <w:rPr>
          <w:rStyle w:val="translated-span"/>
        </w:rPr>
        <w:t>特征提取方法，没有利用显著性信息来改进特征点的提取过程，这也是我们今后工作的一个方向</w:t>
      </w:r>
      <w:r>
        <w:rPr>
          <w:rStyle w:val="translated-span"/>
        </w:rPr>
        <w:t>。</w:t>
      </w:r>
      <w:r>
        <w:rPr>
          <w:rStyle w:val="translated-span"/>
        </w:rPr>
        <w:t>此外，本实验所使用的显著性预测模型是在不包含室内场景的显著性</w:t>
      </w:r>
      <w:r>
        <w:rPr>
          <w:rStyle w:val="translated-span"/>
        </w:rPr>
        <w:t>KITTI</w:t>
      </w:r>
      <w:r>
        <w:rPr>
          <w:rStyle w:val="translated-span"/>
        </w:rPr>
        <w:t>数据集上训练的</w:t>
      </w:r>
      <w:r>
        <w:rPr>
          <w:rStyle w:val="translated-span"/>
        </w:rPr>
        <w:t>。</w:t>
      </w:r>
      <w:r>
        <w:rPr>
          <w:rStyle w:val="translated-span"/>
        </w:rPr>
        <w:t>这可能是结果不佳的另一个原因</w:t>
      </w:r>
      <w:r>
        <w:rPr>
          <w:rStyle w:val="translated-span"/>
        </w:rPr>
        <w:t>。</w:t>
      </w:r>
    </w:p>
    <w:p w:rsidR="00000000" w:rsidRDefault="00347AEB">
      <w:pPr>
        <w:pStyle w:val="1"/>
        <w:ind w:left="32" w:right="22"/>
      </w:pPr>
      <w:r>
        <w:rPr>
          <w:rStyle w:val="translated-span"/>
          <w:sz w:val="20"/>
          <w:szCs w:val="20"/>
        </w:rPr>
        <w:t>五、</w:t>
      </w:r>
      <w:r>
        <w:rPr>
          <w:rStyle w:val="translated-span"/>
          <w:sz w:val="20"/>
          <w:szCs w:val="20"/>
        </w:rPr>
        <w:t xml:space="preserve"> </w:t>
      </w:r>
      <w:r>
        <w:rPr>
          <w:rStyle w:val="translated-span"/>
          <w:sz w:val="20"/>
          <w:szCs w:val="20"/>
        </w:rPr>
        <w:t>结</w:t>
      </w:r>
      <w:r>
        <w:rPr>
          <w:rStyle w:val="translated-span"/>
          <w:sz w:val="20"/>
          <w:szCs w:val="20"/>
        </w:rPr>
        <w:t>论</w:t>
      </w:r>
    </w:p>
    <w:p w:rsidR="00000000" w:rsidRDefault="00347AEB">
      <w:pPr>
        <w:spacing w:after="256"/>
        <w:ind w:left="14"/>
      </w:pPr>
      <w:r>
        <w:rPr>
          <w:rStyle w:val="translated-span"/>
        </w:rPr>
        <w:t>在本文中，我们提出了一个基于显著性的</w:t>
      </w:r>
      <w:r>
        <w:rPr>
          <w:rStyle w:val="translated-span"/>
        </w:rPr>
        <w:t>SLAM</w:t>
      </w:r>
      <w:r>
        <w:rPr>
          <w:rStyle w:val="translated-span"/>
        </w:rPr>
        <w:t>框架，基线来自</w:t>
      </w:r>
      <w:r>
        <w:rPr>
          <w:rStyle w:val="translated-span"/>
        </w:rPr>
        <w:t>ORB-SLAM3</w:t>
      </w:r>
      <w:r>
        <w:rPr>
          <w:rStyle w:val="translated-span"/>
        </w:rPr>
        <w:t>。</w:t>
      </w:r>
      <w:r>
        <w:rPr>
          <w:rStyle w:val="translated-span"/>
        </w:rPr>
        <w:t>受显著性和注意原理的启发，我们利用显著性预</w:t>
      </w:r>
      <w:r>
        <w:rPr>
          <w:rStyle w:val="translated-span"/>
        </w:rPr>
        <w:t>测模型来产生显著性信息来模拟人类视觉系统</w:t>
      </w:r>
      <w:r>
        <w:rPr>
          <w:rStyle w:val="translated-span"/>
        </w:rPr>
        <w:t>。</w:t>
      </w:r>
      <w:r>
        <w:rPr>
          <w:rStyle w:val="translated-span"/>
        </w:rPr>
        <w:t>基于显著性信息，提出了一种能充分发挥显著特征价值的</w:t>
      </w:r>
      <w:r>
        <w:rPr>
          <w:rStyle w:val="translated-span"/>
        </w:rPr>
        <w:t>SBA</w:t>
      </w:r>
      <w:r>
        <w:rPr>
          <w:rStyle w:val="translated-span"/>
        </w:rPr>
        <w:t>方法</w:t>
      </w:r>
      <w:r>
        <w:rPr>
          <w:rStyle w:val="translated-span"/>
        </w:rPr>
        <w:t>。</w:t>
      </w:r>
      <w:r>
        <w:rPr>
          <w:rStyle w:val="translated-span"/>
        </w:rPr>
        <w:t>我们对</w:t>
      </w:r>
      <w:r>
        <w:rPr>
          <w:rStyle w:val="translated-span"/>
        </w:rPr>
        <w:t>KITTI</w:t>
      </w:r>
      <w:r>
        <w:rPr>
          <w:rStyle w:val="translated-span"/>
        </w:rPr>
        <w:t>数据集和</w:t>
      </w:r>
      <w:r>
        <w:rPr>
          <w:rStyle w:val="translated-span"/>
        </w:rPr>
        <w:t>EuRoc</w:t>
      </w:r>
      <w:r>
        <w:rPr>
          <w:rStyle w:val="translated-span"/>
        </w:rPr>
        <w:t>数据集进行了全面的定性评估，以证明使用显著信息可以提高准确性和鲁棒性</w:t>
      </w:r>
      <w:r>
        <w:rPr>
          <w:rStyle w:val="translated-span"/>
        </w:rPr>
        <w:t>。</w:t>
      </w:r>
      <w:r>
        <w:rPr>
          <w:rStyle w:val="translated-span"/>
        </w:rPr>
        <w:t>此外，我们还开放了</w:t>
      </w:r>
      <w:r>
        <w:rPr>
          <w:rStyle w:val="translated-span"/>
        </w:rPr>
        <w:t>KITTI</w:t>
      </w:r>
      <w:r>
        <w:rPr>
          <w:rStyle w:val="translated-span"/>
        </w:rPr>
        <w:t>数据集的源代码</w:t>
      </w:r>
      <w:r>
        <w:rPr>
          <w:rStyle w:val="translated-span"/>
        </w:rPr>
        <w:t>。</w:t>
      </w:r>
      <w:r>
        <w:rPr>
          <w:rStyle w:val="translated-span"/>
        </w:rPr>
        <w:t>作为未来的研究方向，我们将提出一个紧密耦合的框架，利用显著性信息来改进特征提取线程，甚至映射线程</w:t>
      </w:r>
      <w:r>
        <w:rPr>
          <w:rStyle w:val="translated-span"/>
        </w:rPr>
        <w:t>。</w:t>
      </w:r>
      <w:r>
        <w:rPr>
          <w:rStyle w:val="translated-span"/>
        </w:rPr>
        <w:t>此外，如何从</w:t>
      </w:r>
      <w:r>
        <w:rPr>
          <w:rStyle w:val="translated-span"/>
        </w:rPr>
        <w:t>IMU</w:t>
      </w:r>
      <w:r>
        <w:rPr>
          <w:rStyle w:val="translated-span"/>
        </w:rPr>
        <w:t>或</w:t>
      </w:r>
      <w:r>
        <w:rPr>
          <w:rStyle w:val="translated-span"/>
        </w:rPr>
        <w:t>Lidar</w:t>
      </w:r>
      <w:r>
        <w:rPr>
          <w:rStyle w:val="translated-span"/>
        </w:rPr>
        <w:t>数据中提取显著性信息并应用于</w:t>
      </w:r>
      <w:r>
        <w:rPr>
          <w:rStyle w:val="translated-span"/>
        </w:rPr>
        <w:t>SLAM/VO</w:t>
      </w:r>
      <w:r>
        <w:rPr>
          <w:rStyle w:val="translated-span"/>
        </w:rPr>
        <w:t>也是未来的发展方向</w:t>
      </w:r>
      <w:r>
        <w:rPr>
          <w:rStyle w:val="translated-span"/>
        </w:rPr>
        <w:t>。</w:t>
      </w:r>
    </w:p>
    <w:p w:rsidR="00000000" w:rsidRDefault="00347AEB">
      <w:pPr>
        <w:pStyle w:val="2"/>
        <w:spacing w:after="44"/>
        <w:ind w:left="32" w:right="22"/>
        <w:jc w:val="center"/>
      </w:pPr>
      <w:r>
        <w:rPr>
          <w:rStyle w:val="translated-span"/>
          <w:i w:val="0"/>
          <w:iCs w:val="0"/>
        </w:rPr>
        <w:t>致</w:t>
      </w:r>
      <w:r>
        <w:rPr>
          <w:rStyle w:val="translated-span"/>
          <w:i w:val="0"/>
          <w:iCs w:val="0"/>
        </w:rPr>
        <w:t>谢</w:t>
      </w:r>
    </w:p>
    <w:p w:rsidR="00000000" w:rsidRDefault="00347AEB">
      <w:pPr>
        <w:spacing w:after="253"/>
        <w:ind w:left="14"/>
      </w:pPr>
      <w:r>
        <w:rPr>
          <w:rStyle w:val="translated-span"/>
        </w:rPr>
        <w:t>感谢国家自然科学基金（批准号：</w:t>
      </w:r>
      <w:r>
        <w:rPr>
          <w:rStyle w:val="translated-span"/>
        </w:rPr>
        <w:t>51605054</w:t>
      </w:r>
      <w:r>
        <w:rPr>
          <w:rStyle w:val="translated-span"/>
        </w:rPr>
        <w:t>）、重庆市人工智</w:t>
      </w:r>
      <w:r>
        <w:rPr>
          <w:rStyle w:val="translated-span"/>
        </w:rPr>
        <w:t>能技术重点技术创新项目（批准号：</w:t>
      </w:r>
      <w:r>
        <w:rPr>
          <w:rStyle w:val="translated-span"/>
        </w:rPr>
        <w:t>cstc2017rgznzdyfX0039</w:t>
      </w:r>
      <w:r>
        <w:rPr>
          <w:rStyle w:val="translated-span"/>
        </w:rPr>
        <w:t>）、重庆市社会科学规划项目（批准号：</w:t>
      </w:r>
      <w:r>
        <w:rPr>
          <w:rStyle w:val="translated-span"/>
        </w:rPr>
        <w:t>2018QNJJ16</w:t>
      </w:r>
      <w:r>
        <w:rPr>
          <w:rStyle w:val="translated-span"/>
        </w:rPr>
        <w:t>）的资助</w:t>
      </w:r>
      <w:r>
        <w:rPr>
          <w:rStyle w:val="translated-span"/>
        </w:rPr>
        <w:t>，</w:t>
      </w:r>
      <w:r>
        <w:rPr>
          <w:rStyle w:val="translated-span"/>
        </w:rPr>
        <w:t>中央高校基础研究基金（编号：</w:t>
      </w:r>
      <w:r>
        <w:rPr>
          <w:rStyle w:val="translated-span"/>
        </w:rPr>
        <w:t>2019CDXYQC003</w:t>
      </w:r>
      <w:r>
        <w:rPr>
          <w:rStyle w:val="translated-span"/>
        </w:rPr>
        <w:t>）</w:t>
      </w:r>
      <w:r>
        <w:rPr>
          <w:rStyle w:val="translated-span"/>
        </w:rPr>
        <w:t>。</w:t>
      </w:r>
    </w:p>
    <w:p w:rsidR="00000000" w:rsidRDefault="00347AEB">
      <w:pPr>
        <w:pStyle w:val="2"/>
        <w:spacing w:after="44"/>
        <w:ind w:left="32" w:right="22"/>
        <w:jc w:val="center"/>
      </w:pPr>
      <w:r>
        <w:rPr>
          <w:rStyle w:val="translated-span"/>
          <w:i w:val="0"/>
          <w:iCs w:val="0"/>
        </w:rPr>
        <w:t>参考文</w:t>
      </w:r>
      <w:r>
        <w:rPr>
          <w:rStyle w:val="translated-span"/>
          <w:i w:val="0"/>
          <w:iCs w:val="0"/>
        </w:rPr>
        <w:t>献</w:t>
      </w:r>
    </w:p>
    <w:p w:rsidR="00000000" w:rsidRDefault="00347AEB">
      <w:pPr>
        <w:spacing w:after="4" w:line="244" w:lineRule="auto"/>
        <w:ind w:left="365" w:hanging="365"/>
      </w:pPr>
      <w:r>
        <w:rPr>
          <w:rStyle w:val="translated-span"/>
          <w:sz w:val="16"/>
          <w:szCs w:val="16"/>
        </w:rPr>
        <w:t>[1] C.Cadena</w:t>
      </w:r>
      <w:r>
        <w:rPr>
          <w:rStyle w:val="translated-span"/>
          <w:sz w:val="16"/>
          <w:szCs w:val="16"/>
        </w:rPr>
        <w:t>、</w:t>
      </w:r>
      <w:r>
        <w:rPr>
          <w:rStyle w:val="translated-span"/>
          <w:sz w:val="16"/>
          <w:szCs w:val="16"/>
        </w:rPr>
        <w:t>L.Carlone</w:t>
      </w:r>
      <w:r>
        <w:rPr>
          <w:rStyle w:val="translated-span"/>
          <w:sz w:val="16"/>
          <w:szCs w:val="16"/>
        </w:rPr>
        <w:t>、</w:t>
      </w:r>
      <w:r>
        <w:rPr>
          <w:rStyle w:val="translated-span"/>
          <w:sz w:val="16"/>
          <w:szCs w:val="16"/>
        </w:rPr>
        <w:t>H.Carrillo</w:t>
      </w:r>
      <w:r>
        <w:rPr>
          <w:rStyle w:val="translated-span"/>
          <w:sz w:val="16"/>
          <w:szCs w:val="16"/>
        </w:rPr>
        <w:t>、</w:t>
      </w:r>
      <w:r>
        <w:rPr>
          <w:rStyle w:val="translated-span"/>
          <w:sz w:val="16"/>
          <w:szCs w:val="16"/>
        </w:rPr>
        <w:t>Y.Latif</w:t>
      </w:r>
      <w:r>
        <w:rPr>
          <w:rStyle w:val="translated-span"/>
          <w:sz w:val="16"/>
          <w:szCs w:val="16"/>
        </w:rPr>
        <w:t>、</w:t>
      </w:r>
      <w:r>
        <w:rPr>
          <w:rStyle w:val="translated-span"/>
          <w:sz w:val="16"/>
          <w:szCs w:val="16"/>
        </w:rPr>
        <w:t>D.Scaramuzza</w:t>
      </w:r>
      <w:r>
        <w:rPr>
          <w:rStyle w:val="translated-span"/>
          <w:sz w:val="16"/>
          <w:szCs w:val="16"/>
        </w:rPr>
        <w:t>、</w:t>
      </w:r>
      <w:r>
        <w:rPr>
          <w:rStyle w:val="translated-span"/>
          <w:sz w:val="16"/>
          <w:szCs w:val="16"/>
        </w:rPr>
        <w:t>J.Neira</w:t>
      </w:r>
      <w:r>
        <w:rPr>
          <w:rStyle w:val="translated-span"/>
          <w:sz w:val="16"/>
          <w:szCs w:val="16"/>
        </w:rPr>
        <w:t>、</w:t>
      </w:r>
      <w:r>
        <w:rPr>
          <w:rStyle w:val="translated-span"/>
          <w:sz w:val="16"/>
          <w:szCs w:val="16"/>
        </w:rPr>
        <w:t>I.Reid</w:t>
      </w:r>
      <w:r>
        <w:rPr>
          <w:rStyle w:val="translated-span"/>
          <w:sz w:val="16"/>
          <w:szCs w:val="16"/>
        </w:rPr>
        <w:t>和</w:t>
      </w:r>
      <w:r>
        <w:rPr>
          <w:rStyle w:val="translated-span"/>
          <w:sz w:val="16"/>
          <w:szCs w:val="16"/>
        </w:rPr>
        <w:t>J.J.Leonard</w:t>
      </w:r>
      <w:r>
        <w:rPr>
          <w:rStyle w:val="translated-span"/>
          <w:sz w:val="16"/>
          <w:szCs w:val="16"/>
        </w:rPr>
        <w:t>，</w:t>
      </w:r>
      <w:r>
        <w:rPr>
          <w:rStyle w:val="translated-span"/>
          <w:sz w:val="16"/>
          <w:szCs w:val="16"/>
        </w:rPr>
        <w:t>“</w:t>
      </w:r>
      <w:r>
        <w:rPr>
          <w:rStyle w:val="translated-span"/>
          <w:sz w:val="16"/>
          <w:szCs w:val="16"/>
        </w:rPr>
        <w:t>同时定位和绘图的过去、现在和未来：走向稳健感知时代</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机器人学报，第</w:t>
      </w:r>
      <w:r>
        <w:rPr>
          <w:rStyle w:val="translated-span"/>
          <w:sz w:val="16"/>
          <w:szCs w:val="16"/>
        </w:rPr>
        <w:t>32</w:t>
      </w:r>
      <w:r>
        <w:rPr>
          <w:rStyle w:val="translated-span"/>
          <w:sz w:val="16"/>
          <w:szCs w:val="16"/>
        </w:rPr>
        <w:t>卷，第</w:t>
      </w:r>
      <w:r>
        <w:rPr>
          <w:rStyle w:val="translated-span"/>
          <w:sz w:val="16"/>
          <w:szCs w:val="16"/>
        </w:rPr>
        <w:t>6</w:t>
      </w:r>
      <w:r>
        <w:rPr>
          <w:rStyle w:val="translated-span"/>
          <w:sz w:val="16"/>
          <w:szCs w:val="16"/>
        </w:rPr>
        <w:t>期，第</w:t>
      </w:r>
      <w:r>
        <w:rPr>
          <w:rStyle w:val="translated-span"/>
          <w:sz w:val="16"/>
          <w:szCs w:val="16"/>
        </w:rPr>
        <w:t>1309-1332</w:t>
      </w:r>
      <w:r>
        <w:rPr>
          <w:rStyle w:val="translated-span"/>
          <w:sz w:val="16"/>
          <w:szCs w:val="16"/>
        </w:rPr>
        <w:t>页，</w:t>
      </w:r>
      <w:r>
        <w:rPr>
          <w:rStyle w:val="translated-span"/>
          <w:sz w:val="16"/>
          <w:szCs w:val="16"/>
        </w:rPr>
        <w:t>2016</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:00038984970000</w:t>
      </w:r>
      <w:r>
        <w:rPr>
          <w:rStyle w:val="translated-span"/>
          <w:sz w:val="16"/>
          <w:szCs w:val="16"/>
        </w:rPr>
        <w:t>1</w:t>
      </w:r>
    </w:p>
    <w:p w:rsidR="00000000" w:rsidRDefault="00347AEB">
      <w:pPr>
        <w:spacing w:after="4" w:line="244" w:lineRule="auto"/>
        <w:ind w:left="365" w:hanging="365"/>
      </w:pPr>
      <w:r>
        <w:rPr>
          <w:rStyle w:val="translated-span"/>
          <w:sz w:val="16"/>
          <w:szCs w:val="16"/>
        </w:rPr>
        <w:t xml:space="preserve">[2] </w:t>
      </w:r>
      <w:r>
        <w:rPr>
          <w:rStyle w:val="translated-span"/>
          <w:sz w:val="16"/>
          <w:szCs w:val="16"/>
        </w:rPr>
        <w:t>王国强，马世安，陈建民，卢俊卿，</w:t>
      </w:r>
      <w:r>
        <w:rPr>
          <w:rStyle w:val="translated-span"/>
          <w:sz w:val="16"/>
          <w:szCs w:val="16"/>
        </w:rPr>
        <w:t>“</w:t>
      </w:r>
      <w:r>
        <w:rPr>
          <w:rStyle w:val="translated-span"/>
          <w:sz w:val="16"/>
          <w:szCs w:val="16"/>
        </w:rPr>
        <w:t>面向复杂和新兴领域的深度视觉里程计的挑战与应用</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认知与发展系统学报，第</w:t>
      </w:r>
      <w:r>
        <w:rPr>
          <w:rStyle w:val="translated-span"/>
          <w:sz w:val="16"/>
          <w:szCs w:val="16"/>
        </w:rPr>
        <w:t>1-12020</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 xml:space="preserve">[3] </w:t>
      </w:r>
      <w:r>
        <w:rPr>
          <w:rStyle w:val="translated-span"/>
          <w:sz w:val="16"/>
          <w:szCs w:val="16"/>
        </w:rPr>
        <w:t>《自动驾驶模式识别研讨会》（</w:t>
      </w:r>
      <w:r>
        <w:rPr>
          <w:rStyle w:val="translated-span"/>
          <w:sz w:val="16"/>
          <w:szCs w:val="16"/>
        </w:rPr>
        <w:t>the Ieee S.Abdamman</w:t>
      </w:r>
      <w:r>
        <w:rPr>
          <w:rStyle w:val="translated-span"/>
          <w:sz w:val="16"/>
          <w:szCs w:val="16"/>
        </w:rPr>
        <w:t>，</w:t>
      </w:r>
      <w:r>
        <w:rPr>
          <w:rStyle w:val="translated-span"/>
          <w:sz w:val="16"/>
          <w:szCs w:val="16"/>
        </w:rPr>
        <w:t>C.Abdamman</w:t>
      </w:r>
      <w:r>
        <w:rPr>
          <w:rStyle w:val="translated-span"/>
          <w:sz w:val="16"/>
          <w:szCs w:val="16"/>
        </w:rPr>
        <w:t>，</w:t>
      </w:r>
      <w:r>
        <w:rPr>
          <w:rStyle w:val="translated-span"/>
          <w:sz w:val="16"/>
          <w:szCs w:val="16"/>
        </w:rPr>
        <w:t>2018</w:t>
      </w:r>
      <w:r>
        <w:rPr>
          <w:rStyle w:val="translated-span"/>
          <w:sz w:val="16"/>
          <w:szCs w:val="16"/>
        </w:rPr>
        <w:t>），第</w:t>
      </w:r>
      <w:r>
        <w:rPr>
          <w:rStyle w:val="translated-span"/>
          <w:sz w:val="16"/>
          <w:szCs w:val="16"/>
        </w:rPr>
        <w:t>360</w:t>
      </w:r>
      <w:r>
        <w:rPr>
          <w:rStyle w:val="translated-span"/>
          <w:sz w:val="16"/>
          <w:szCs w:val="16"/>
        </w:rPr>
        <w:t>页</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w:t>
      </w:r>
    </w:p>
    <w:p w:rsidR="00000000" w:rsidRDefault="00347AEB">
      <w:pPr>
        <w:spacing w:after="4" w:line="244" w:lineRule="auto"/>
        <w:ind w:left="365" w:firstLine="0"/>
      </w:pPr>
      <w:r>
        <w:rPr>
          <w:rStyle w:val="translated-span"/>
          <w:sz w:val="16"/>
          <w:szCs w:val="16"/>
        </w:rPr>
        <w:t>00045763680005</w:t>
      </w:r>
      <w:r>
        <w:rPr>
          <w:rStyle w:val="translated-span"/>
          <w:sz w:val="16"/>
          <w:szCs w:val="16"/>
        </w:rPr>
        <w:t>5</w:t>
      </w:r>
      <w:r>
        <w:rPr>
          <w:rStyle w:val="translated-span"/>
          <w:sz w:val="16"/>
          <w:szCs w:val="16"/>
        </w:rPr>
        <w:t>https://ieeexplore.ieee.org/ielx7/8575058/8575239</w:t>
      </w:r>
      <w:r>
        <w:rPr>
          <w:rStyle w:val="translated-span"/>
          <w:sz w:val="16"/>
          <w:szCs w:val="16"/>
        </w:rPr>
        <w:t>/</w:t>
      </w:r>
    </w:p>
    <w:p w:rsidR="00000000" w:rsidRDefault="00347AEB">
      <w:pPr>
        <w:spacing w:after="4" w:line="244" w:lineRule="auto"/>
        <w:ind w:left="365" w:firstLine="0"/>
      </w:pPr>
      <w:r>
        <w:rPr>
          <w:rStyle w:val="translated-span"/>
          <w:sz w:val="16"/>
          <w:szCs w:val="16"/>
        </w:rPr>
        <w:t>08575523.pdf</w:t>
      </w:r>
      <w:r>
        <w:rPr>
          <w:rStyle w:val="translated-span"/>
          <w:sz w:val="16"/>
          <w:szCs w:val="16"/>
        </w:rPr>
        <w:t>？</w:t>
      </w:r>
      <w:r>
        <w:rPr>
          <w:rStyle w:val="translated-span"/>
          <w:sz w:val="16"/>
          <w:szCs w:val="16"/>
        </w:rPr>
        <w:t>tp=&amp;arnumber=8575523&amp;isnumber=857523</w:t>
      </w:r>
      <w:r>
        <w:rPr>
          <w:rStyle w:val="translated-span"/>
          <w:sz w:val="16"/>
          <w:szCs w:val="16"/>
        </w:rPr>
        <w:t>9</w:t>
      </w:r>
    </w:p>
    <w:p w:rsidR="00000000" w:rsidRDefault="00347AEB">
      <w:pPr>
        <w:spacing w:after="4" w:line="244" w:lineRule="auto"/>
        <w:ind w:left="365" w:hanging="365"/>
      </w:pPr>
      <w:r>
        <w:rPr>
          <w:rStyle w:val="translated-span"/>
          <w:sz w:val="16"/>
          <w:szCs w:val="16"/>
        </w:rPr>
        <w:t>[4] S.W.Yang</w:t>
      </w:r>
      <w:r>
        <w:rPr>
          <w:rStyle w:val="translated-span"/>
          <w:sz w:val="16"/>
          <w:szCs w:val="16"/>
        </w:rPr>
        <w:t>、</w:t>
      </w:r>
      <w:r>
        <w:rPr>
          <w:rStyle w:val="translated-span"/>
          <w:sz w:val="16"/>
          <w:szCs w:val="16"/>
        </w:rPr>
        <w:t>S.A.Scherer</w:t>
      </w:r>
      <w:r>
        <w:rPr>
          <w:rStyle w:val="translated-span"/>
          <w:sz w:val="16"/>
          <w:szCs w:val="16"/>
        </w:rPr>
        <w:t>、</w:t>
      </w:r>
      <w:r>
        <w:rPr>
          <w:rStyle w:val="translated-span"/>
          <w:sz w:val="16"/>
          <w:szCs w:val="16"/>
        </w:rPr>
        <w:t>X.D.Yi</w:t>
      </w:r>
      <w:r>
        <w:rPr>
          <w:rStyle w:val="translated-span"/>
          <w:sz w:val="16"/>
          <w:szCs w:val="16"/>
        </w:rPr>
        <w:t>和</w:t>
      </w:r>
      <w:r>
        <w:rPr>
          <w:rStyle w:val="translated-span"/>
          <w:sz w:val="16"/>
          <w:szCs w:val="16"/>
        </w:rPr>
        <w:t>A.Zell</w:t>
      </w:r>
      <w:r>
        <w:rPr>
          <w:rStyle w:val="translated-span"/>
          <w:sz w:val="16"/>
          <w:szCs w:val="16"/>
        </w:rPr>
        <w:t>，</w:t>
      </w:r>
      <w:r>
        <w:rPr>
          <w:rStyle w:val="translated-span"/>
          <w:sz w:val="16"/>
          <w:szCs w:val="16"/>
        </w:rPr>
        <w:t>“</w:t>
      </w:r>
      <w:r>
        <w:rPr>
          <w:rStyle w:val="translated-span"/>
          <w:sz w:val="16"/>
          <w:szCs w:val="16"/>
        </w:rPr>
        <w:t>微型飞行器自主导航的多摄像机视觉冲击</w:t>
      </w:r>
      <w:r>
        <w:rPr>
          <w:rStyle w:val="translated-span"/>
          <w:sz w:val="16"/>
          <w:szCs w:val="16"/>
        </w:rPr>
        <w:t>”</w:t>
      </w:r>
      <w:r>
        <w:rPr>
          <w:rStyle w:val="translated-span"/>
          <w:sz w:val="16"/>
          <w:szCs w:val="16"/>
        </w:rPr>
        <w:t>，机器人与自主系统，第</w:t>
      </w:r>
      <w:r>
        <w:rPr>
          <w:rStyle w:val="translated-span"/>
          <w:sz w:val="16"/>
          <w:szCs w:val="16"/>
        </w:rPr>
        <w:t>93</w:t>
      </w:r>
      <w:r>
        <w:rPr>
          <w:rStyle w:val="translated-span"/>
          <w:sz w:val="16"/>
          <w:szCs w:val="16"/>
        </w:rPr>
        <w:t>卷，第</w:t>
      </w:r>
      <w:r>
        <w:rPr>
          <w:rStyle w:val="translated-span"/>
          <w:sz w:val="16"/>
          <w:szCs w:val="16"/>
        </w:rPr>
        <w:t>116-134</w:t>
      </w:r>
      <w:r>
        <w:rPr>
          <w:rStyle w:val="translated-span"/>
          <w:sz w:val="16"/>
          <w:szCs w:val="16"/>
        </w:rPr>
        <w:t>页，</w:t>
      </w:r>
      <w:r>
        <w:rPr>
          <w:rStyle w:val="translated-span"/>
          <w:sz w:val="16"/>
          <w:szCs w:val="16"/>
        </w:rPr>
        <w:t>2017</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:00040302760001</w:t>
      </w:r>
      <w:r>
        <w:rPr>
          <w:rStyle w:val="translated-span"/>
          <w:sz w:val="16"/>
          <w:szCs w:val="16"/>
        </w:rPr>
        <w:t>0</w:t>
      </w:r>
    </w:p>
    <w:p w:rsidR="00000000" w:rsidRDefault="00347AEB">
      <w:pPr>
        <w:spacing w:after="4" w:line="244" w:lineRule="auto"/>
        <w:ind w:left="365" w:hanging="365"/>
      </w:pPr>
      <w:r>
        <w:rPr>
          <w:rStyle w:val="translated-span"/>
          <w:sz w:val="16"/>
          <w:szCs w:val="16"/>
        </w:rPr>
        <w:t>[5] M.Turan</w:t>
      </w:r>
      <w:r>
        <w:rPr>
          <w:rStyle w:val="translated-span"/>
          <w:sz w:val="16"/>
          <w:szCs w:val="16"/>
        </w:rPr>
        <w:t>、</w:t>
      </w:r>
      <w:r>
        <w:rPr>
          <w:rStyle w:val="translated-span"/>
          <w:sz w:val="16"/>
          <w:szCs w:val="16"/>
        </w:rPr>
        <w:t>Y.Almalioglu</w:t>
      </w:r>
      <w:r>
        <w:rPr>
          <w:rStyle w:val="translated-span"/>
          <w:sz w:val="16"/>
          <w:szCs w:val="16"/>
        </w:rPr>
        <w:t>、</w:t>
      </w:r>
      <w:r>
        <w:rPr>
          <w:rStyle w:val="translated-span"/>
          <w:sz w:val="16"/>
          <w:szCs w:val="16"/>
        </w:rPr>
        <w:t>H.Gilbert</w:t>
      </w:r>
      <w:r>
        <w:rPr>
          <w:rStyle w:val="translated-span"/>
          <w:sz w:val="16"/>
          <w:szCs w:val="16"/>
        </w:rPr>
        <w:t>、</w:t>
      </w:r>
      <w:r>
        <w:rPr>
          <w:rStyle w:val="translated-span"/>
          <w:sz w:val="16"/>
          <w:szCs w:val="16"/>
        </w:rPr>
        <w:t>H.Araujo</w:t>
      </w:r>
      <w:r>
        <w:rPr>
          <w:rStyle w:val="translated-span"/>
          <w:sz w:val="16"/>
          <w:szCs w:val="16"/>
        </w:rPr>
        <w:t>、</w:t>
      </w:r>
      <w:r>
        <w:rPr>
          <w:rStyle w:val="translated-span"/>
          <w:sz w:val="16"/>
          <w:szCs w:val="16"/>
        </w:rPr>
        <w:t>T.Cemgil</w:t>
      </w:r>
      <w:r>
        <w:rPr>
          <w:rStyle w:val="translated-span"/>
          <w:sz w:val="16"/>
          <w:szCs w:val="16"/>
        </w:rPr>
        <w:t>和</w:t>
      </w:r>
      <w:r>
        <w:rPr>
          <w:rStyle w:val="translated-span"/>
          <w:sz w:val="16"/>
          <w:szCs w:val="16"/>
        </w:rPr>
        <w:t>M.Sitti</w:t>
      </w:r>
      <w:r>
        <w:rPr>
          <w:rStyle w:val="translated-span"/>
          <w:sz w:val="16"/>
          <w:szCs w:val="16"/>
        </w:rPr>
        <w:t>，</w:t>
      </w:r>
      <w:r>
        <w:rPr>
          <w:rStyle w:val="translated-span"/>
          <w:sz w:val="16"/>
          <w:szCs w:val="16"/>
        </w:rPr>
        <w:t>“</w:t>
      </w:r>
      <w:r>
        <w:rPr>
          <w:rStyle w:val="translated-span"/>
          <w:sz w:val="16"/>
          <w:szCs w:val="16"/>
        </w:rPr>
        <w:t>内窥镜胶囊机器人的内窥镜融合：基于粒子滤波的带切换状态空间模型的多传感器数据融合</w:t>
      </w:r>
      <w:r>
        <w:rPr>
          <w:rStyle w:val="translated-span"/>
          <w:sz w:val="16"/>
          <w:szCs w:val="16"/>
        </w:rPr>
        <w:t>”</w:t>
      </w:r>
      <w:r>
        <w:rPr>
          <w:rStyle w:val="translated-span"/>
          <w:sz w:val="16"/>
          <w:szCs w:val="16"/>
        </w:rPr>
        <w:t>，</w:t>
      </w:r>
      <w:r>
        <w:rPr>
          <w:rStyle w:val="translated-span"/>
          <w:sz w:val="16"/>
          <w:szCs w:val="16"/>
        </w:rPr>
        <w:t>2018 Ieee</w:t>
      </w:r>
      <w:r>
        <w:rPr>
          <w:rStyle w:val="translated-span"/>
          <w:sz w:val="16"/>
          <w:szCs w:val="16"/>
        </w:rPr>
        <w:t>机器人学和自动化国际会议（</w:t>
      </w:r>
      <w:r>
        <w:rPr>
          <w:rStyle w:val="translated-span"/>
          <w:sz w:val="16"/>
          <w:szCs w:val="16"/>
        </w:rPr>
        <w:t>Icra</w:t>
      </w:r>
      <w:r>
        <w:rPr>
          <w:rStyle w:val="translated-span"/>
          <w:sz w:val="16"/>
          <w:szCs w:val="16"/>
        </w:rPr>
        <w:t>），第</w:t>
      </w:r>
      <w:r>
        <w:rPr>
          <w:rStyle w:val="translated-span"/>
          <w:sz w:val="16"/>
          <w:szCs w:val="16"/>
        </w:rPr>
        <w:t>5393-5400</w:t>
      </w:r>
      <w:r>
        <w:rPr>
          <w:rStyle w:val="translated-span"/>
          <w:sz w:val="16"/>
          <w:szCs w:val="16"/>
        </w:rPr>
        <w:t>页，</w:t>
      </w:r>
      <w:r>
        <w:rPr>
          <w:rStyle w:val="translated-span"/>
          <w:sz w:val="16"/>
          <w:szCs w:val="16"/>
        </w:rPr>
        <w:t>2018</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:00044639450401</w:t>
      </w:r>
      <w:r>
        <w:rPr>
          <w:rStyle w:val="translated-span"/>
          <w:sz w:val="16"/>
          <w:szCs w:val="16"/>
        </w:rPr>
        <w:t>0</w:t>
      </w:r>
    </w:p>
    <w:p w:rsidR="00000000" w:rsidRDefault="00347AEB">
      <w:pPr>
        <w:spacing w:after="4" w:line="244" w:lineRule="auto"/>
        <w:ind w:left="365" w:hanging="365"/>
      </w:pPr>
      <w:r>
        <w:rPr>
          <w:rStyle w:val="translated-span"/>
          <w:sz w:val="16"/>
          <w:szCs w:val="16"/>
        </w:rPr>
        <w:t>[6] M.Turan</w:t>
      </w:r>
      <w:r>
        <w:rPr>
          <w:rStyle w:val="translated-span"/>
          <w:sz w:val="16"/>
          <w:szCs w:val="16"/>
        </w:rPr>
        <w:t>、</w:t>
      </w:r>
      <w:r>
        <w:rPr>
          <w:rStyle w:val="translated-span"/>
          <w:sz w:val="16"/>
          <w:szCs w:val="16"/>
        </w:rPr>
        <w:t>E.P.Ornek</w:t>
      </w:r>
      <w:r>
        <w:rPr>
          <w:rStyle w:val="translated-span"/>
          <w:sz w:val="16"/>
          <w:szCs w:val="16"/>
        </w:rPr>
        <w:t>、</w:t>
      </w:r>
      <w:r>
        <w:rPr>
          <w:rStyle w:val="translated-span"/>
          <w:sz w:val="16"/>
          <w:szCs w:val="16"/>
        </w:rPr>
        <w:t>N.Ibrahimli</w:t>
      </w:r>
      <w:r>
        <w:rPr>
          <w:rStyle w:val="translated-span"/>
          <w:sz w:val="16"/>
          <w:szCs w:val="16"/>
        </w:rPr>
        <w:t>、</w:t>
      </w:r>
      <w:r>
        <w:rPr>
          <w:rStyle w:val="translated-span"/>
          <w:sz w:val="16"/>
          <w:szCs w:val="16"/>
        </w:rPr>
        <w:t>C.Giracoglu</w:t>
      </w:r>
      <w:r>
        <w:rPr>
          <w:rStyle w:val="translated-span"/>
          <w:sz w:val="16"/>
          <w:szCs w:val="16"/>
        </w:rPr>
        <w:t>、</w:t>
      </w:r>
      <w:r>
        <w:rPr>
          <w:rStyle w:val="translated-span"/>
          <w:sz w:val="16"/>
          <w:szCs w:val="16"/>
        </w:rPr>
        <w:t>Y.Almalioglu</w:t>
      </w:r>
      <w:r>
        <w:rPr>
          <w:rStyle w:val="translated-span"/>
          <w:sz w:val="16"/>
          <w:szCs w:val="16"/>
        </w:rPr>
        <w:t>、</w:t>
      </w:r>
      <w:r>
        <w:rPr>
          <w:rStyle w:val="translated-span"/>
          <w:sz w:val="16"/>
          <w:szCs w:val="16"/>
        </w:rPr>
        <w:t>M.F.Yanik</w:t>
      </w:r>
      <w:r>
        <w:rPr>
          <w:rStyle w:val="translated-span"/>
          <w:sz w:val="16"/>
          <w:szCs w:val="16"/>
        </w:rPr>
        <w:t>和</w:t>
      </w:r>
      <w:r>
        <w:rPr>
          <w:rStyle w:val="translated-span"/>
          <w:sz w:val="16"/>
          <w:szCs w:val="16"/>
        </w:rPr>
        <w:t>M.Sitti</w:t>
      </w:r>
      <w:r>
        <w:rPr>
          <w:rStyle w:val="translated-span"/>
          <w:sz w:val="16"/>
          <w:szCs w:val="16"/>
        </w:rPr>
        <w:t>，</w:t>
      </w:r>
      <w:r>
        <w:rPr>
          <w:rStyle w:val="translated-span"/>
          <w:sz w:val="16"/>
          <w:szCs w:val="16"/>
        </w:rPr>
        <w:t>“</w:t>
      </w:r>
      <w:r>
        <w:rPr>
          <w:rStyle w:val="translated-span"/>
          <w:sz w:val="16"/>
          <w:szCs w:val="16"/>
        </w:rPr>
        <w:t>内窥镜胶囊机器人的无监督</w:t>
      </w:r>
      <w:r>
        <w:rPr>
          <w:rStyle w:val="translated-span"/>
          <w:sz w:val="16"/>
          <w:szCs w:val="16"/>
        </w:rPr>
        <w:t>里程计和深度学习</w:t>
      </w:r>
      <w:r>
        <w:rPr>
          <w:rStyle w:val="translated-span"/>
          <w:sz w:val="16"/>
          <w:szCs w:val="16"/>
        </w:rPr>
        <w:t>”</w:t>
      </w:r>
      <w:r>
        <w:rPr>
          <w:rStyle w:val="translated-span"/>
          <w:sz w:val="16"/>
          <w:szCs w:val="16"/>
        </w:rPr>
        <w:t>，</w:t>
      </w:r>
      <w:r>
        <w:rPr>
          <w:rStyle w:val="translated-span"/>
          <w:sz w:val="16"/>
          <w:szCs w:val="16"/>
        </w:rPr>
        <w:t>2018 Ieee/Rsj</w:t>
      </w:r>
      <w:r>
        <w:rPr>
          <w:rStyle w:val="translated-span"/>
          <w:sz w:val="16"/>
          <w:szCs w:val="16"/>
        </w:rPr>
        <w:t>智能机器人和系统国际会议（</w:t>
      </w:r>
      <w:r>
        <w:rPr>
          <w:rStyle w:val="translated-span"/>
          <w:sz w:val="16"/>
          <w:szCs w:val="16"/>
        </w:rPr>
        <w:t>Iros</w:t>
      </w:r>
      <w:r>
        <w:rPr>
          <w:rStyle w:val="translated-span"/>
          <w:sz w:val="16"/>
          <w:szCs w:val="16"/>
        </w:rPr>
        <w:t>），第</w:t>
      </w:r>
      <w:r>
        <w:rPr>
          <w:rStyle w:val="translated-span"/>
          <w:sz w:val="16"/>
          <w:szCs w:val="16"/>
        </w:rPr>
        <w:t>1801-1807</w:t>
      </w:r>
      <w:r>
        <w:rPr>
          <w:rStyle w:val="translated-span"/>
          <w:sz w:val="16"/>
          <w:szCs w:val="16"/>
        </w:rPr>
        <w:t>页，</w:t>
      </w:r>
      <w:r>
        <w:rPr>
          <w:rStyle w:val="translated-span"/>
          <w:sz w:val="16"/>
          <w:szCs w:val="16"/>
        </w:rPr>
        <w:t>2018</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:00045887270113</w:t>
      </w:r>
      <w:r>
        <w:rPr>
          <w:rStyle w:val="translated-span"/>
          <w:sz w:val="16"/>
          <w:szCs w:val="16"/>
        </w:rPr>
        <w:t>3</w:t>
      </w:r>
    </w:p>
    <w:p w:rsidR="00000000" w:rsidRDefault="00347AEB">
      <w:pPr>
        <w:spacing w:after="4" w:line="244" w:lineRule="auto"/>
        <w:ind w:left="365" w:hanging="365"/>
      </w:pPr>
      <w:r>
        <w:rPr>
          <w:rStyle w:val="translated-span"/>
          <w:sz w:val="16"/>
          <w:szCs w:val="16"/>
        </w:rPr>
        <w:t xml:space="preserve">[7] </w:t>
      </w:r>
      <w:r>
        <w:rPr>
          <w:rStyle w:val="translated-span"/>
          <w:sz w:val="16"/>
          <w:szCs w:val="16"/>
        </w:rPr>
        <w:t>李宝莲、秦天琴、胡伯泰、朱福耀、沈圣杰</w:t>
      </w:r>
      <w:r>
        <w:rPr>
          <w:rStyle w:val="translated-span"/>
          <w:sz w:val="16"/>
          <w:szCs w:val="16"/>
        </w:rPr>
        <w:t>，</w:t>
      </w:r>
    </w:p>
    <w:p w:rsidR="00000000" w:rsidRDefault="00347AEB">
      <w:pPr>
        <w:spacing w:after="4" w:line="244" w:lineRule="auto"/>
        <w:ind w:left="365" w:firstLine="0"/>
      </w:pPr>
      <w:r>
        <w:rPr>
          <w:rStyle w:val="translated-span"/>
          <w:sz w:val="16"/>
          <w:szCs w:val="16"/>
        </w:rPr>
        <w:t>“2017</w:t>
      </w:r>
      <w:r>
        <w:rPr>
          <w:rStyle w:val="translated-span"/>
          <w:sz w:val="16"/>
          <w:szCs w:val="16"/>
        </w:rPr>
        <w:t>年国际单目视觉增强现实研讨会</w:t>
      </w:r>
      <w:r>
        <w:rPr>
          <w:rStyle w:val="translated-span"/>
          <w:sz w:val="16"/>
          <w:szCs w:val="16"/>
        </w:rPr>
        <w:t>”</w:t>
      </w:r>
      <w:r>
        <w:rPr>
          <w:rStyle w:val="translated-span"/>
          <w:sz w:val="16"/>
          <w:szCs w:val="16"/>
        </w:rPr>
        <w:t>，第</w:t>
      </w:r>
      <w:r>
        <w:rPr>
          <w:rStyle w:val="translated-span"/>
          <w:sz w:val="16"/>
          <w:szCs w:val="16"/>
        </w:rPr>
        <w:t>11-21</w:t>
      </w:r>
      <w:r>
        <w:rPr>
          <w:rStyle w:val="translated-span"/>
          <w:sz w:val="16"/>
          <w:szCs w:val="16"/>
        </w:rPr>
        <w:t>页</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:00043525970000</w:t>
      </w:r>
      <w:r>
        <w:rPr>
          <w:rStyle w:val="translated-span"/>
          <w:sz w:val="16"/>
          <w:szCs w:val="16"/>
        </w:rPr>
        <w:t>2</w:t>
      </w:r>
    </w:p>
    <w:p w:rsidR="00000000" w:rsidRDefault="00347AEB">
      <w:pPr>
        <w:spacing w:after="4" w:line="244" w:lineRule="auto"/>
        <w:ind w:left="365" w:hanging="365"/>
      </w:pPr>
      <w:r>
        <w:rPr>
          <w:rStyle w:val="translated-span"/>
          <w:sz w:val="16"/>
          <w:szCs w:val="16"/>
        </w:rPr>
        <w:t>[8] K.Nagao</w:t>
      </w:r>
      <w:r>
        <w:rPr>
          <w:rStyle w:val="translated-span"/>
          <w:sz w:val="16"/>
          <w:szCs w:val="16"/>
        </w:rPr>
        <w:t>、</w:t>
      </w:r>
      <w:r>
        <w:rPr>
          <w:rStyle w:val="translated-span"/>
          <w:sz w:val="16"/>
          <w:szCs w:val="16"/>
        </w:rPr>
        <w:t>M.Yang</w:t>
      </w:r>
      <w:r>
        <w:rPr>
          <w:rStyle w:val="translated-span"/>
          <w:sz w:val="16"/>
          <w:szCs w:val="16"/>
        </w:rPr>
        <w:t>、</w:t>
      </w:r>
      <w:r>
        <w:rPr>
          <w:rStyle w:val="translated-span"/>
          <w:sz w:val="16"/>
          <w:szCs w:val="16"/>
        </w:rPr>
        <w:t>X.Cao</w:t>
      </w:r>
      <w:r>
        <w:rPr>
          <w:rStyle w:val="translated-span"/>
          <w:sz w:val="16"/>
          <w:szCs w:val="16"/>
        </w:rPr>
        <w:t>和</w:t>
      </w:r>
      <w:r>
        <w:rPr>
          <w:rStyle w:val="translated-span"/>
          <w:sz w:val="16"/>
          <w:szCs w:val="16"/>
        </w:rPr>
        <w:t>Y.Miyakawa</w:t>
      </w:r>
      <w:r>
        <w:rPr>
          <w:rStyle w:val="translated-span"/>
          <w:sz w:val="16"/>
          <w:szCs w:val="16"/>
        </w:rPr>
        <w:t>，</w:t>
      </w:r>
      <w:r>
        <w:rPr>
          <w:rStyle w:val="translated-span"/>
          <w:sz w:val="16"/>
          <w:szCs w:val="16"/>
        </w:rPr>
        <w:t>“</w:t>
      </w:r>
      <w:r>
        <w:rPr>
          <w:rStyle w:val="translated-span"/>
          <w:sz w:val="16"/>
          <w:szCs w:val="16"/>
        </w:rPr>
        <w:t>建筑规模虚拟现实：扩展真实世界的另一种方式</w:t>
      </w:r>
      <w:r>
        <w:rPr>
          <w:rStyle w:val="translated-span"/>
          <w:sz w:val="16"/>
          <w:szCs w:val="16"/>
        </w:rPr>
        <w:t>”</w:t>
      </w:r>
      <w:r>
        <w:rPr>
          <w:rStyle w:val="translated-span"/>
          <w:sz w:val="16"/>
          <w:szCs w:val="16"/>
        </w:rPr>
        <w:t>，</w:t>
      </w:r>
      <w:r>
        <w:rPr>
          <w:rStyle w:val="translated-span"/>
          <w:sz w:val="16"/>
          <w:szCs w:val="16"/>
        </w:rPr>
        <w:t>20</w:t>
      </w:r>
      <w:r>
        <w:rPr>
          <w:rStyle w:val="translated-span"/>
          <w:sz w:val="16"/>
          <w:szCs w:val="16"/>
        </w:rPr>
        <w:t>19</w:t>
      </w:r>
      <w:r>
        <w:rPr>
          <w:rStyle w:val="translated-span"/>
          <w:sz w:val="16"/>
          <w:szCs w:val="16"/>
        </w:rPr>
        <w:t>年</w:t>
      </w:r>
      <w:r>
        <w:rPr>
          <w:rStyle w:val="translated-span"/>
          <w:sz w:val="16"/>
          <w:szCs w:val="16"/>
        </w:rPr>
        <w:t>IEEE</w:t>
      </w:r>
      <w:r>
        <w:rPr>
          <w:rStyle w:val="translated-span"/>
          <w:sz w:val="16"/>
          <w:szCs w:val="16"/>
        </w:rPr>
        <w:t>多媒体信息处理和检索会议（</w:t>
      </w:r>
      <w:r>
        <w:rPr>
          <w:rStyle w:val="translated-span"/>
          <w:sz w:val="16"/>
          <w:szCs w:val="16"/>
        </w:rPr>
        <w:t>MIPR</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，会议记录，第</w:t>
      </w:r>
      <w:r>
        <w:rPr>
          <w:rStyle w:val="translated-span"/>
          <w:sz w:val="16"/>
          <w:szCs w:val="16"/>
        </w:rPr>
        <w:t>205-211</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[9] C.Campos</w:t>
      </w:r>
      <w:r>
        <w:rPr>
          <w:rStyle w:val="translated-span"/>
          <w:sz w:val="16"/>
          <w:szCs w:val="16"/>
        </w:rPr>
        <w:t>、</w:t>
      </w:r>
      <w:r>
        <w:rPr>
          <w:rStyle w:val="translated-span"/>
          <w:sz w:val="16"/>
          <w:szCs w:val="16"/>
        </w:rPr>
        <w:t>R.Elvira</w:t>
      </w:r>
      <w:r>
        <w:rPr>
          <w:rStyle w:val="translated-span"/>
          <w:sz w:val="16"/>
          <w:szCs w:val="16"/>
        </w:rPr>
        <w:t>、</w:t>
      </w:r>
      <w:r>
        <w:rPr>
          <w:rStyle w:val="translated-span"/>
          <w:sz w:val="16"/>
          <w:szCs w:val="16"/>
        </w:rPr>
        <w:t>J.J.G.Rodr´ıguez</w:t>
      </w:r>
      <w:r>
        <w:rPr>
          <w:rStyle w:val="translated-span"/>
          <w:sz w:val="16"/>
          <w:szCs w:val="16"/>
        </w:rPr>
        <w:t>、</w:t>
      </w:r>
      <w:r>
        <w:rPr>
          <w:rStyle w:val="translated-span"/>
          <w:sz w:val="16"/>
          <w:szCs w:val="16"/>
        </w:rPr>
        <w:t>J.M.M.Montiel</w:t>
      </w:r>
      <w:r>
        <w:rPr>
          <w:rStyle w:val="translated-span"/>
          <w:sz w:val="16"/>
          <w:szCs w:val="16"/>
        </w:rPr>
        <w:t>和</w:t>
      </w:r>
      <w:r>
        <w:rPr>
          <w:rStyle w:val="translated-span"/>
          <w:sz w:val="16"/>
          <w:szCs w:val="16"/>
        </w:rPr>
        <w:t>J.D.Tardos</w:t>
      </w:r>
      <w:r>
        <w:rPr>
          <w:rStyle w:val="translated-span"/>
          <w:sz w:val="16"/>
          <w:szCs w:val="16"/>
        </w:rPr>
        <w:t>，</w:t>
      </w:r>
      <w:r>
        <w:rPr>
          <w:rStyle w:val="translated-span"/>
          <w:sz w:val="16"/>
          <w:szCs w:val="16"/>
        </w:rPr>
        <w:t>“Orb-slam3</w:t>
      </w:r>
      <w:r>
        <w:rPr>
          <w:rStyle w:val="translated-span"/>
          <w:sz w:val="16"/>
          <w:szCs w:val="16"/>
        </w:rPr>
        <w:t>：视觉、视觉惯性和多地图</w:t>
      </w:r>
      <w:r>
        <w:rPr>
          <w:rStyle w:val="translated-span"/>
          <w:sz w:val="16"/>
          <w:szCs w:val="16"/>
        </w:rPr>
        <w:t>slam</w:t>
      </w:r>
      <w:r>
        <w:rPr>
          <w:rStyle w:val="translated-span"/>
          <w:sz w:val="16"/>
          <w:szCs w:val="16"/>
        </w:rPr>
        <w:t>的精确开源库</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2007.1189</w:t>
      </w:r>
      <w:r>
        <w:rPr>
          <w:rStyle w:val="translated-span"/>
          <w:sz w:val="16"/>
          <w:szCs w:val="16"/>
        </w:rPr>
        <w:t>8</w:t>
      </w:r>
      <w:r>
        <w:rPr>
          <w:rStyle w:val="translated-span"/>
          <w:sz w:val="16"/>
          <w:szCs w:val="16"/>
        </w:rPr>
        <w:t>, 2020</w:t>
      </w:r>
      <w:r>
        <w:rPr>
          <w:rStyle w:val="translated-span"/>
          <w:sz w:val="16"/>
          <w:szCs w:val="16"/>
        </w:rPr>
        <w:t>.</w:t>
      </w:r>
    </w:p>
    <w:p w:rsidR="00000000" w:rsidRDefault="00347AEB">
      <w:pPr>
        <w:spacing w:after="4" w:line="244" w:lineRule="auto"/>
        <w:ind w:left="365" w:hanging="365"/>
      </w:pPr>
      <w:r>
        <w:rPr>
          <w:rStyle w:val="translated-span"/>
          <w:sz w:val="16"/>
          <w:szCs w:val="16"/>
        </w:rPr>
        <w:t>[10] G.Costante</w:t>
      </w:r>
      <w:r>
        <w:rPr>
          <w:rStyle w:val="translated-span"/>
          <w:sz w:val="16"/>
          <w:szCs w:val="16"/>
        </w:rPr>
        <w:t>和</w:t>
      </w:r>
      <w:r>
        <w:rPr>
          <w:rStyle w:val="translated-span"/>
          <w:sz w:val="16"/>
          <w:szCs w:val="16"/>
        </w:rPr>
        <w:t>M.Mancini</w:t>
      </w:r>
      <w:r>
        <w:rPr>
          <w:rStyle w:val="translated-span"/>
          <w:sz w:val="16"/>
          <w:szCs w:val="16"/>
        </w:rPr>
        <w:t>，</w:t>
      </w:r>
      <w:r>
        <w:rPr>
          <w:rStyle w:val="translated-span"/>
          <w:sz w:val="16"/>
          <w:szCs w:val="16"/>
        </w:rPr>
        <w:t>“</w:t>
      </w:r>
      <w:r>
        <w:rPr>
          <w:rStyle w:val="translated-span"/>
          <w:sz w:val="16"/>
          <w:szCs w:val="16"/>
        </w:rPr>
        <w:t>数据驱动视觉里程计的不确定性估计</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机器人学报，第</w:t>
      </w:r>
      <w:r>
        <w:rPr>
          <w:rStyle w:val="translated-span"/>
          <w:sz w:val="16"/>
          <w:szCs w:val="16"/>
        </w:rPr>
        <w:t>1-20</w:t>
      </w:r>
      <w:r>
        <w:rPr>
          <w:rStyle w:val="translated-span"/>
          <w:sz w:val="16"/>
          <w:szCs w:val="16"/>
        </w:rPr>
        <w:t>页，</w:t>
      </w:r>
      <w:r>
        <w:rPr>
          <w:rStyle w:val="translated-span"/>
          <w:sz w:val="16"/>
          <w:szCs w:val="16"/>
        </w:rPr>
        <w:t>2020</w:t>
      </w:r>
      <w:r>
        <w:rPr>
          <w:rStyle w:val="translated-span"/>
          <w:sz w:val="16"/>
          <w:szCs w:val="16"/>
        </w:rPr>
        <w:t>年</w:t>
      </w:r>
      <w:r>
        <w:rPr>
          <w:rStyle w:val="translated-span"/>
          <w:sz w:val="16"/>
          <w:szCs w:val="16"/>
        </w:rPr>
        <w:t>。</w:t>
      </w:r>
    </w:p>
    <w:p w:rsidR="00000000" w:rsidRDefault="00347AEB">
      <w:pPr>
        <w:spacing w:after="4" w:line="244" w:lineRule="auto"/>
        <w:ind w:left="365" w:hanging="365"/>
      </w:pPr>
      <w:r>
        <w:rPr>
          <w:rStyle w:val="translated-span"/>
          <w:sz w:val="16"/>
          <w:szCs w:val="16"/>
        </w:rPr>
        <w:t>[11] J.Enge</w:t>
      </w:r>
      <w:r>
        <w:rPr>
          <w:rStyle w:val="translated-span"/>
          <w:sz w:val="16"/>
          <w:szCs w:val="16"/>
        </w:rPr>
        <w:t>l</w:t>
      </w:r>
      <w:r>
        <w:rPr>
          <w:rStyle w:val="translated-span"/>
          <w:sz w:val="16"/>
          <w:szCs w:val="16"/>
        </w:rPr>
        <w:t>、</w:t>
      </w:r>
      <w:r>
        <w:rPr>
          <w:rStyle w:val="translated-span"/>
          <w:sz w:val="16"/>
          <w:szCs w:val="16"/>
        </w:rPr>
        <w:t>V.Koltun</w:t>
      </w:r>
      <w:r>
        <w:rPr>
          <w:rStyle w:val="translated-span"/>
          <w:sz w:val="16"/>
          <w:szCs w:val="16"/>
        </w:rPr>
        <w:t>和</w:t>
      </w:r>
      <w:r>
        <w:rPr>
          <w:rStyle w:val="translated-span"/>
          <w:sz w:val="16"/>
          <w:szCs w:val="16"/>
        </w:rPr>
        <w:t>D.Cremers</w:t>
      </w:r>
      <w:r>
        <w:rPr>
          <w:rStyle w:val="translated-span"/>
          <w:sz w:val="16"/>
          <w:szCs w:val="16"/>
        </w:rPr>
        <w:t>，</w:t>
      </w:r>
      <w:r>
        <w:rPr>
          <w:rStyle w:val="translated-span"/>
          <w:sz w:val="16"/>
          <w:szCs w:val="16"/>
        </w:rPr>
        <w:t>“</w:t>
      </w:r>
      <w:r>
        <w:rPr>
          <w:rStyle w:val="translated-span"/>
          <w:sz w:val="16"/>
          <w:szCs w:val="16"/>
        </w:rPr>
        <w:t>直接稀疏里程计</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模式分析和机器智能学报，第</w:t>
      </w:r>
      <w:r>
        <w:rPr>
          <w:rStyle w:val="translated-span"/>
          <w:sz w:val="16"/>
          <w:szCs w:val="16"/>
        </w:rPr>
        <w:t>40</w:t>
      </w:r>
      <w:r>
        <w:rPr>
          <w:rStyle w:val="translated-span"/>
          <w:sz w:val="16"/>
          <w:szCs w:val="16"/>
        </w:rPr>
        <w:t>卷，第</w:t>
      </w:r>
      <w:r>
        <w:rPr>
          <w:rStyle w:val="translated-span"/>
          <w:sz w:val="16"/>
          <w:szCs w:val="16"/>
        </w:rPr>
        <w:t>3</w:t>
      </w:r>
      <w:r>
        <w:rPr>
          <w:rStyle w:val="translated-span"/>
          <w:sz w:val="16"/>
          <w:szCs w:val="16"/>
        </w:rPr>
        <w:t>期，</w:t>
      </w:r>
      <w:r>
        <w:rPr>
          <w:rStyle w:val="translated-span"/>
          <w:sz w:val="16"/>
          <w:szCs w:val="16"/>
        </w:rPr>
        <w:t>611-625</w:t>
      </w:r>
      <w:r>
        <w:rPr>
          <w:rStyle w:val="translated-span"/>
          <w:sz w:val="16"/>
          <w:szCs w:val="16"/>
        </w:rPr>
        <w:t>页，</w:t>
      </w:r>
      <w:r>
        <w:rPr>
          <w:rStyle w:val="translated-span"/>
          <w:sz w:val="16"/>
          <w:szCs w:val="16"/>
        </w:rPr>
        <w:t>2018</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https:/</w:t>
      </w:r>
      <w:r>
        <w:rPr>
          <w:rStyle w:val="translated-span"/>
          <w:sz w:val="16"/>
          <w:szCs w:val="16"/>
        </w:rPr>
        <w:t>/</w:t>
      </w:r>
      <w:r>
        <w:rPr>
          <w:rStyle w:val="translated-span"/>
          <w:sz w:val="16"/>
          <w:szCs w:val="16"/>
        </w:rPr>
        <w:t>www.ncbi.nlm.nih.gov/pubmed/2842265</w:t>
      </w:r>
      <w:r>
        <w:rPr>
          <w:rStyle w:val="translated-span"/>
          <w:sz w:val="16"/>
          <w:szCs w:val="16"/>
        </w:rPr>
        <w:t>1</w:t>
      </w:r>
    </w:p>
    <w:p w:rsidR="00000000" w:rsidRDefault="00347AEB">
      <w:pPr>
        <w:spacing w:after="4" w:line="244" w:lineRule="auto"/>
        <w:ind w:left="365" w:hanging="365"/>
      </w:pPr>
      <w:r>
        <w:rPr>
          <w:rStyle w:val="translated-span"/>
          <w:sz w:val="16"/>
          <w:szCs w:val="16"/>
        </w:rPr>
        <w:t xml:space="preserve">[12] </w:t>
      </w:r>
      <w:r>
        <w:rPr>
          <w:rStyle w:val="translated-span"/>
          <w:sz w:val="16"/>
          <w:szCs w:val="16"/>
        </w:rPr>
        <w:t>《欧洲单目视觉会议》，</w:t>
      </w:r>
      <w:r>
        <w:rPr>
          <w:rStyle w:val="translated-span"/>
          <w:sz w:val="16"/>
          <w:szCs w:val="16"/>
        </w:rPr>
        <w:t>J</w:t>
      </w:r>
      <w:r>
        <w:rPr>
          <w:rStyle w:val="translated-span"/>
          <w:sz w:val="16"/>
          <w:szCs w:val="16"/>
        </w:rPr>
        <w:t>。</w:t>
      </w:r>
      <w:r>
        <w:rPr>
          <w:rStyle w:val="translated-span"/>
          <w:sz w:val="16"/>
          <w:szCs w:val="16"/>
        </w:rPr>
        <w:t>斯普林格，《会议记录》，第</w:t>
      </w:r>
      <w:r>
        <w:rPr>
          <w:rStyle w:val="translated-span"/>
          <w:sz w:val="16"/>
          <w:szCs w:val="16"/>
        </w:rPr>
        <w:t>834-849</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 xml:space="preserve">[13] </w:t>
      </w:r>
      <w:r>
        <w:rPr>
          <w:rStyle w:val="translated-span"/>
          <w:sz w:val="16"/>
          <w:szCs w:val="16"/>
        </w:rPr>
        <w:t>薛国辉，王晓辉，李国强，王国强，王国强，查浩，</w:t>
      </w:r>
      <w:r>
        <w:rPr>
          <w:rStyle w:val="translated-span"/>
          <w:sz w:val="16"/>
          <w:szCs w:val="16"/>
        </w:rPr>
        <w:t>“</w:t>
      </w:r>
      <w:r>
        <w:rPr>
          <w:rStyle w:val="translated-span"/>
          <w:sz w:val="16"/>
          <w:szCs w:val="16"/>
        </w:rPr>
        <w:t>超越追踪：深度视觉里程计的记忆选择与姿态优化</w:t>
      </w:r>
      <w:r>
        <w:rPr>
          <w:rStyle w:val="translated-span"/>
          <w:sz w:val="16"/>
          <w:szCs w:val="16"/>
        </w:rPr>
        <w:t>”</w:t>
      </w:r>
      <w:r>
        <w:rPr>
          <w:rStyle w:val="translated-span"/>
          <w:sz w:val="16"/>
          <w:szCs w:val="16"/>
        </w:rPr>
        <w:t>，载</w:t>
      </w:r>
      <w:r>
        <w:rPr>
          <w:rStyle w:val="translated-span"/>
          <w:sz w:val="16"/>
          <w:szCs w:val="16"/>
        </w:rPr>
        <w:t>IEEE</w:t>
      </w:r>
      <w:r>
        <w:rPr>
          <w:rStyle w:val="translated-span"/>
          <w:sz w:val="16"/>
          <w:szCs w:val="16"/>
        </w:rPr>
        <w:t>计算机视觉与模式识别会议论文集，会议论文集，第</w:t>
      </w:r>
      <w:r>
        <w:rPr>
          <w:rStyle w:val="translated-span"/>
          <w:sz w:val="16"/>
          <w:szCs w:val="16"/>
        </w:rPr>
        <w:t>8575-8583</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[14] J.Engel</w:t>
      </w:r>
      <w:r>
        <w:rPr>
          <w:rStyle w:val="translated-span"/>
          <w:sz w:val="16"/>
          <w:szCs w:val="16"/>
        </w:rPr>
        <w:t>、</w:t>
      </w:r>
      <w:r>
        <w:rPr>
          <w:rStyle w:val="translated-span"/>
          <w:sz w:val="16"/>
          <w:szCs w:val="16"/>
        </w:rPr>
        <w:t>J.Sturm</w:t>
      </w:r>
      <w:r>
        <w:rPr>
          <w:rStyle w:val="translated-span"/>
          <w:sz w:val="16"/>
          <w:szCs w:val="16"/>
        </w:rPr>
        <w:t>和</w:t>
      </w:r>
      <w:r>
        <w:rPr>
          <w:rStyle w:val="translated-span"/>
          <w:sz w:val="16"/>
          <w:szCs w:val="16"/>
        </w:rPr>
        <w:t>D.Cremers</w:t>
      </w:r>
      <w:r>
        <w:rPr>
          <w:rStyle w:val="translated-span"/>
          <w:sz w:val="16"/>
          <w:szCs w:val="16"/>
        </w:rPr>
        <w:t>，</w:t>
      </w:r>
      <w:r>
        <w:rPr>
          <w:rStyle w:val="translated-span"/>
          <w:sz w:val="16"/>
          <w:szCs w:val="16"/>
        </w:rPr>
        <w:t>“</w:t>
      </w:r>
      <w:r>
        <w:rPr>
          <w:rStyle w:val="translated-span"/>
          <w:sz w:val="16"/>
          <w:szCs w:val="16"/>
        </w:rPr>
        <w:t>单目相机的半密集视觉里程计</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计算机视觉国际会议论文集》，第</w:t>
      </w:r>
      <w:r>
        <w:rPr>
          <w:rStyle w:val="translated-span"/>
          <w:sz w:val="16"/>
          <w:szCs w:val="16"/>
        </w:rPr>
        <w:t>1449-1456</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[15] R.Mur Artal</w:t>
      </w:r>
      <w:r>
        <w:rPr>
          <w:rStyle w:val="translated-span"/>
          <w:sz w:val="16"/>
          <w:szCs w:val="16"/>
        </w:rPr>
        <w:t>、</w:t>
      </w:r>
      <w:r>
        <w:rPr>
          <w:rStyle w:val="translated-span"/>
          <w:sz w:val="16"/>
          <w:szCs w:val="16"/>
        </w:rPr>
        <w:t>J.M.M.Montiel</w:t>
      </w:r>
      <w:r>
        <w:rPr>
          <w:rStyle w:val="translated-span"/>
          <w:sz w:val="16"/>
          <w:szCs w:val="16"/>
        </w:rPr>
        <w:t>和</w:t>
      </w:r>
      <w:r>
        <w:rPr>
          <w:rStyle w:val="translated-span"/>
          <w:sz w:val="16"/>
          <w:szCs w:val="16"/>
        </w:rPr>
        <w:t>J.D.Tardos</w:t>
      </w:r>
      <w:r>
        <w:rPr>
          <w:rStyle w:val="translated-span"/>
          <w:sz w:val="16"/>
          <w:szCs w:val="16"/>
        </w:rPr>
        <w:t>，</w:t>
      </w:r>
      <w:r>
        <w:rPr>
          <w:rStyle w:val="translated-span"/>
          <w:sz w:val="16"/>
          <w:szCs w:val="16"/>
        </w:rPr>
        <w:t>“Orb slam</w:t>
      </w:r>
      <w:r>
        <w:rPr>
          <w:rStyle w:val="translated-span"/>
          <w:sz w:val="16"/>
          <w:szCs w:val="16"/>
        </w:rPr>
        <w:t>：一个多功能和精确的单眼</w:t>
      </w:r>
      <w:r>
        <w:rPr>
          <w:rStyle w:val="translated-span"/>
          <w:sz w:val="16"/>
          <w:szCs w:val="16"/>
        </w:rPr>
        <w:t>slam</w:t>
      </w:r>
      <w:r>
        <w:rPr>
          <w:rStyle w:val="translated-span"/>
          <w:sz w:val="16"/>
          <w:szCs w:val="16"/>
        </w:rPr>
        <w:t>系统</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机器人学报，第</w:t>
      </w:r>
      <w:r>
        <w:rPr>
          <w:rStyle w:val="translated-span"/>
          <w:sz w:val="16"/>
          <w:szCs w:val="16"/>
        </w:rPr>
        <w:t>31</w:t>
      </w:r>
      <w:r>
        <w:rPr>
          <w:rStyle w:val="translated-span"/>
          <w:sz w:val="16"/>
          <w:szCs w:val="16"/>
        </w:rPr>
        <w:t>卷，第</w:t>
      </w:r>
      <w:r>
        <w:rPr>
          <w:rStyle w:val="translated-span"/>
          <w:sz w:val="16"/>
          <w:szCs w:val="16"/>
        </w:rPr>
        <w:t>5</w:t>
      </w:r>
      <w:r>
        <w:rPr>
          <w:rStyle w:val="translated-span"/>
          <w:sz w:val="16"/>
          <w:szCs w:val="16"/>
        </w:rPr>
        <w:t>期，第</w:t>
      </w:r>
      <w:r>
        <w:rPr>
          <w:rStyle w:val="translated-span"/>
          <w:sz w:val="16"/>
          <w:szCs w:val="16"/>
        </w:rPr>
        <w:t>1147-1163</w:t>
      </w:r>
      <w:r>
        <w:rPr>
          <w:rStyle w:val="translated-span"/>
          <w:sz w:val="16"/>
          <w:szCs w:val="16"/>
        </w:rPr>
        <w:t>页，</w:t>
      </w:r>
      <w:r>
        <w:rPr>
          <w:rStyle w:val="translated-span"/>
          <w:sz w:val="16"/>
          <w:szCs w:val="16"/>
        </w:rPr>
        <w:t>2015</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:00036450440000</w:t>
      </w:r>
      <w:r>
        <w:rPr>
          <w:rStyle w:val="translated-span"/>
          <w:sz w:val="16"/>
          <w:szCs w:val="16"/>
        </w:rPr>
        <w:t>6</w:t>
      </w:r>
    </w:p>
    <w:p w:rsidR="00000000" w:rsidRDefault="00347AEB">
      <w:pPr>
        <w:spacing w:after="4" w:line="244" w:lineRule="auto"/>
        <w:ind w:left="365" w:hanging="365"/>
      </w:pPr>
      <w:r>
        <w:rPr>
          <w:rStyle w:val="translated-span"/>
          <w:sz w:val="16"/>
          <w:szCs w:val="16"/>
        </w:rPr>
        <w:t>[16] R.Mur Artal</w:t>
      </w:r>
      <w:r>
        <w:rPr>
          <w:rStyle w:val="translated-span"/>
          <w:sz w:val="16"/>
          <w:szCs w:val="16"/>
        </w:rPr>
        <w:t>和</w:t>
      </w:r>
      <w:r>
        <w:rPr>
          <w:rStyle w:val="translated-span"/>
          <w:sz w:val="16"/>
          <w:szCs w:val="16"/>
        </w:rPr>
        <w:t>J.D.Tardos</w:t>
      </w:r>
      <w:r>
        <w:rPr>
          <w:rStyle w:val="translated-span"/>
          <w:sz w:val="16"/>
          <w:szCs w:val="16"/>
        </w:rPr>
        <w:t>，</w:t>
      </w:r>
      <w:r>
        <w:rPr>
          <w:rStyle w:val="translated-span"/>
          <w:sz w:val="16"/>
          <w:szCs w:val="16"/>
        </w:rPr>
        <w:t>“Orb-slam2</w:t>
      </w:r>
      <w:r>
        <w:rPr>
          <w:rStyle w:val="translated-span"/>
          <w:sz w:val="16"/>
          <w:szCs w:val="16"/>
        </w:rPr>
        <w:t>：单目、立体和</w:t>
      </w:r>
      <w:r>
        <w:rPr>
          <w:rStyle w:val="translated-span"/>
          <w:sz w:val="16"/>
          <w:szCs w:val="16"/>
        </w:rPr>
        <w:t>rgb-D</w:t>
      </w:r>
      <w:r>
        <w:rPr>
          <w:rStyle w:val="translated-span"/>
          <w:sz w:val="16"/>
          <w:szCs w:val="16"/>
        </w:rPr>
        <w:t>相机的开源</w:t>
      </w:r>
      <w:r>
        <w:rPr>
          <w:rStyle w:val="translated-span"/>
          <w:sz w:val="16"/>
          <w:szCs w:val="16"/>
        </w:rPr>
        <w:t>slam</w:t>
      </w:r>
      <w:r>
        <w:rPr>
          <w:rStyle w:val="translated-span"/>
          <w:sz w:val="16"/>
          <w:szCs w:val="16"/>
        </w:rPr>
        <w:t>系统</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机器人学报，第</w:t>
      </w:r>
      <w:r>
        <w:rPr>
          <w:rStyle w:val="translated-span"/>
          <w:sz w:val="16"/>
          <w:szCs w:val="16"/>
        </w:rPr>
        <w:t>33</w:t>
      </w:r>
      <w:r>
        <w:rPr>
          <w:rStyle w:val="translated-span"/>
          <w:sz w:val="16"/>
          <w:szCs w:val="16"/>
        </w:rPr>
        <w:t>卷，第</w:t>
      </w:r>
      <w:r>
        <w:rPr>
          <w:rStyle w:val="translated-span"/>
          <w:sz w:val="16"/>
          <w:szCs w:val="16"/>
        </w:rPr>
        <w:t>5</w:t>
      </w:r>
      <w:r>
        <w:rPr>
          <w:rStyle w:val="translated-span"/>
          <w:sz w:val="16"/>
          <w:szCs w:val="16"/>
        </w:rPr>
        <w:t>期，第</w:t>
      </w:r>
      <w:r>
        <w:rPr>
          <w:rStyle w:val="translated-span"/>
          <w:sz w:val="16"/>
          <w:szCs w:val="16"/>
        </w:rPr>
        <w:t>1255-12622017</w:t>
      </w:r>
      <w:r>
        <w:rPr>
          <w:rStyle w:val="translated-span"/>
          <w:sz w:val="16"/>
          <w:szCs w:val="16"/>
        </w:rPr>
        <w:t>页</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p>
    <w:p w:rsidR="00000000" w:rsidRDefault="00347AEB">
      <w:pPr>
        <w:spacing w:after="4" w:line="244" w:lineRule="auto"/>
        <w:ind w:left="365" w:firstLine="0"/>
      </w:pPr>
      <w:r>
        <w:rPr>
          <w:rStyle w:val="translated-span"/>
          <w:rFonts w:ascii="Cambria" w:hAnsi="Cambria"/>
          <w:sz w:val="16"/>
          <w:szCs w:val="16"/>
        </w:rPr>
        <w:t>hGotoISIi://WO</w:t>
      </w:r>
      <w:r>
        <w:rPr>
          <w:rStyle w:val="translated-span"/>
          <w:rFonts w:ascii="Cambria" w:hAnsi="Cambria"/>
          <w:sz w:val="16"/>
          <w:szCs w:val="16"/>
        </w:rPr>
        <w:t>S</w:t>
      </w:r>
      <w:r>
        <w:rPr>
          <w:rStyle w:val="translated-span"/>
          <w:rFonts w:ascii="Cambria" w:hAnsi="Cambria"/>
          <w:sz w:val="16"/>
          <w:szCs w:val="16"/>
        </w:rPr>
        <w:t>:00041223570001</w:t>
      </w:r>
      <w:r>
        <w:rPr>
          <w:rStyle w:val="translated-span"/>
          <w:rFonts w:ascii="Cambria" w:hAnsi="Cambria"/>
          <w:sz w:val="16"/>
          <w:szCs w:val="16"/>
        </w:rPr>
        <w:t>9</w:t>
      </w:r>
    </w:p>
    <w:p w:rsidR="00000000" w:rsidRDefault="00347AEB">
      <w:pPr>
        <w:spacing w:after="4" w:line="244" w:lineRule="auto"/>
        <w:ind w:left="365" w:hanging="365"/>
      </w:pPr>
      <w:r>
        <w:rPr>
          <w:rStyle w:val="translated-span"/>
          <w:sz w:val="16"/>
          <w:szCs w:val="16"/>
        </w:rPr>
        <w:t>[17] M.A.Esfahani</w:t>
      </w:r>
      <w:r>
        <w:rPr>
          <w:rStyle w:val="translated-span"/>
          <w:sz w:val="16"/>
          <w:szCs w:val="16"/>
        </w:rPr>
        <w:t>，</w:t>
      </w:r>
      <w:r>
        <w:rPr>
          <w:rStyle w:val="translated-span"/>
          <w:sz w:val="16"/>
          <w:szCs w:val="16"/>
        </w:rPr>
        <w:t>H.Wang</w:t>
      </w:r>
      <w:r>
        <w:rPr>
          <w:rStyle w:val="translated-span"/>
          <w:sz w:val="16"/>
          <w:szCs w:val="16"/>
        </w:rPr>
        <w:t>，</w:t>
      </w:r>
      <w:r>
        <w:rPr>
          <w:rStyle w:val="translated-span"/>
          <w:sz w:val="16"/>
          <w:szCs w:val="16"/>
        </w:rPr>
        <w:t>K.Y.Wu</w:t>
      </w:r>
      <w:r>
        <w:rPr>
          <w:rStyle w:val="translated-span"/>
          <w:sz w:val="16"/>
          <w:szCs w:val="16"/>
        </w:rPr>
        <w:t>，和</w:t>
      </w:r>
      <w:r>
        <w:rPr>
          <w:rStyle w:val="translated-span"/>
          <w:sz w:val="16"/>
          <w:szCs w:val="16"/>
        </w:rPr>
        <w:t>S.H.Yuan</w:t>
      </w:r>
      <w:r>
        <w:rPr>
          <w:rStyle w:val="translated-span"/>
          <w:sz w:val="16"/>
          <w:szCs w:val="16"/>
        </w:rPr>
        <w:t>，</w:t>
      </w:r>
      <w:r>
        <w:rPr>
          <w:rStyle w:val="translated-span"/>
          <w:sz w:val="16"/>
          <w:szCs w:val="16"/>
        </w:rPr>
        <w:t>“ABOLDEPIO:</w:t>
      </w:r>
      <w:r>
        <w:rPr>
          <w:rStyle w:val="translated-span"/>
          <w:sz w:val="16"/>
          <w:szCs w:val="16"/>
        </w:rPr>
        <w:t>一种新型的自主车辆深度惯性里程计网络</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智能交通系统学报，第</w:t>
      </w:r>
      <w:r>
        <w:rPr>
          <w:rStyle w:val="translated-span"/>
          <w:sz w:val="16"/>
          <w:szCs w:val="16"/>
        </w:rPr>
        <w:t>21</w:t>
      </w:r>
      <w:r>
        <w:rPr>
          <w:rStyle w:val="translated-span"/>
          <w:sz w:val="16"/>
          <w:szCs w:val="16"/>
        </w:rPr>
        <w:t>卷，第</w:t>
      </w:r>
      <w:r>
        <w:rPr>
          <w:rStyle w:val="translated-span"/>
          <w:sz w:val="16"/>
          <w:szCs w:val="16"/>
        </w:rPr>
        <w:t>5</w:t>
      </w:r>
      <w:r>
        <w:rPr>
          <w:rStyle w:val="translated-span"/>
          <w:sz w:val="16"/>
          <w:szCs w:val="16"/>
        </w:rPr>
        <w:t>期，</w:t>
      </w:r>
      <w:r>
        <w:rPr>
          <w:rStyle w:val="translated-span"/>
          <w:sz w:val="16"/>
          <w:szCs w:val="16"/>
        </w:rPr>
        <w:t>1941-1950</w:t>
      </w:r>
      <w:r>
        <w:rPr>
          <w:rStyle w:val="translated-span"/>
          <w:sz w:val="16"/>
          <w:szCs w:val="16"/>
        </w:rPr>
        <w:t>页，</w:t>
      </w:r>
      <w:r>
        <w:rPr>
          <w:rStyle w:val="translated-span"/>
          <w:sz w:val="16"/>
          <w:szCs w:val="16"/>
        </w:rPr>
        <w:t>2020</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 0005322</w:t>
      </w:r>
      <w:r>
        <w:rPr>
          <w:rStyle w:val="translated-span"/>
          <w:sz w:val="16"/>
          <w:szCs w:val="16"/>
        </w:rPr>
        <w:t>8540001</w:t>
      </w:r>
      <w:r>
        <w:rPr>
          <w:rStyle w:val="translated-span"/>
          <w:sz w:val="16"/>
          <w:szCs w:val="16"/>
        </w:rPr>
        <w:t>0</w:t>
      </w:r>
    </w:p>
    <w:p w:rsidR="00000000" w:rsidRDefault="00347AEB">
      <w:pPr>
        <w:spacing w:after="4" w:line="244" w:lineRule="auto"/>
        <w:ind w:left="365" w:hanging="365"/>
      </w:pPr>
      <w:r>
        <w:rPr>
          <w:rStyle w:val="translated-span"/>
          <w:sz w:val="16"/>
          <w:szCs w:val="16"/>
        </w:rPr>
        <w:t>[18] A.Wang</w:t>
      </w:r>
      <w:r>
        <w:rPr>
          <w:rStyle w:val="translated-span"/>
          <w:sz w:val="16"/>
          <w:szCs w:val="16"/>
        </w:rPr>
        <w:t>、</w:t>
      </w:r>
      <w:r>
        <w:rPr>
          <w:rStyle w:val="translated-span"/>
          <w:sz w:val="16"/>
          <w:szCs w:val="16"/>
        </w:rPr>
        <w:t>Z.Fang</w:t>
      </w:r>
      <w:r>
        <w:rPr>
          <w:rStyle w:val="translated-span"/>
          <w:sz w:val="16"/>
          <w:szCs w:val="16"/>
        </w:rPr>
        <w:t>、</w:t>
      </w:r>
      <w:r>
        <w:rPr>
          <w:rStyle w:val="translated-span"/>
          <w:sz w:val="16"/>
          <w:szCs w:val="16"/>
        </w:rPr>
        <w:t>Y.Gao</w:t>
      </w:r>
      <w:r>
        <w:rPr>
          <w:rStyle w:val="translated-span"/>
          <w:sz w:val="16"/>
          <w:szCs w:val="16"/>
        </w:rPr>
        <w:t>、</w:t>
      </w:r>
      <w:r>
        <w:rPr>
          <w:rStyle w:val="translated-span"/>
          <w:sz w:val="16"/>
          <w:szCs w:val="16"/>
        </w:rPr>
        <w:t>S.Tan</w:t>
      </w:r>
      <w:r>
        <w:rPr>
          <w:rStyle w:val="translated-span"/>
          <w:sz w:val="16"/>
          <w:szCs w:val="16"/>
        </w:rPr>
        <w:t>、</w:t>
      </w:r>
      <w:r>
        <w:rPr>
          <w:rStyle w:val="translated-span"/>
          <w:sz w:val="16"/>
          <w:szCs w:val="16"/>
        </w:rPr>
        <w:t>S.Wang</w:t>
      </w:r>
      <w:r>
        <w:rPr>
          <w:rStyle w:val="translated-span"/>
          <w:sz w:val="16"/>
          <w:szCs w:val="16"/>
        </w:rPr>
        <w:t>、</w:t>
      </w:r>
      <w:r>
        <w:rPr>
          <w:rStyle w:val="translated-span"/>
          <w:sz w:val="16"/>
          <w:szCs w:val="16"/>
        </w:rPr>
        <w:t>S.Ma</w:t>
      </w:r>
      <w:r>
        <w:rPr>
          <w:rStyle w:val="translated-span"/>
          <w:sz w:val="16"/>
          <w:szCs w:val="16"/>
        </w:rPr>
        <w:t>和</w:t>
      </w:r>
      <w:r>
        <w:rPr>
          <w:rStyle w:val="translated-span"/>
          <w:sz w:val="16"/>
          <w:szCs w:val="16"/>
        </w:rPr>
        <w:t>J.N.Hwang</w:t>
      </w:r>
      <w:r>
        <w:rPr>
          <w:rStyle w:val="translated-span"/>
          <w:sz w:val="16"/>
          <w:szCs w:val="16"/>
        </w:rPr>
        <w:t>，</w:t>
      </w:r>
      <w:r>
        <w:rPr>
          <w:rStyle w:val="translated-span"/>
          <w:sz w:val="16"/>
          <w:szCs w:val="16"/>
        </w:rPr>
        <w:t>“</w:t>
      </w:r>
      <w:r>
        <w:rPr>
          <w:rStyle w:val="translated-span"/>
          <w:sz w:val="16"/>
          <w:szCs w:val="16"/>
        </w:rPr>
        <w:t>深度和自我运动联合优化的对抗式学习</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图像处理学报，第</w:t>
      </w:r>
      <w:r>
        <w:rPr>
          <w:rStyle w:val="translated-span"/>
          <w:sz w:val="16"/>
          <w:szCs w:val="16"/>
        </w:rPr>
        <w:t>29</w:t>
      </w:r>
      <w:r>
        <w:rPr>
          <w:rStyle w:val="translated-span"/>
          <w:sz w:val="16"/>
          <w:szCs w:val="16"/>
        </w:rPr>
        <w:t>卷，第</w:t>
      </w:r>
      <w:r>
        <w:rPr>
          <w:rStyle w:val="translated-span"/>
          <w:sz w:val="16"/>
          <w:szCs w:val="16"/>
        </w:rPr>
        <w:t>4130-4142</w:t>
      </w:r>
      <w:r>
        <w:rPr>
          <w:rStyle w:val="translated-span"/>
          <w:sz w:val="16"/>
          <w:szCs w:val="16"/>
        </w:rPr>
        <w:t>页，</w:t>
      </w:r>
      <w:r>
        <w:rPr>
          <w:rStyle w:val="translated-span"/>
          <w:sz w:val="16"/>
          <w:szCs w:val="16"/>
        </w:rPr>
        <w:t>2020</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https://www.scopus.com/inward/record</w:t>
      </w:r>
      <w:r>
        <w:rPr>
          <w:rStyle w:val="translated-span"/>
          <w:sz w:val="16"/>
          <w:szCs w:val="16"/>
        </w:rPr>
        <w:t>。</w:t>
      </w:r>
      <w:r>
        <w:rPr>
          <w:rStyle w:val="translated-span"/>
          <w:sz w:val="16"/>
          <w:szCs w:val="16"/>
        </w:rPr>
        <w:t>uri</w:t>
      </w:r>
      <w:r>
        <w:rPr>
          <w:rStyle w:val="translated-span"/>
          <w:sz w:val="16"/>
          <w:szCs w:val="16"/>
        </w:rPr>
        <w:t>？</w:t>
      </w:r>
      <w:r>
        <w:rPr>
          <w:rStyle w:val="translated-span"/>
          <w:sz w:val="16"/>
          <w:szCs w:val="16"/>
        </w:rPr>
        <w:t>eid=2-s2.0-85079493155&amp;doi=10.1109%2fTIP.2020.2968751&amp;partnerID=40&amp;md5=fdcb22e110bbe00e99b1</w:t>
      </w:r>
      <w:r>
        <w:rPr>
          <w:rStyle w:val="translated-span"/>
          <w:sz w:val="16"/>
          <w:szCs w:val="16"/>
        </w:rPr>
        <w:t>0fd7f2b47801https</w:t>
      </w:r>
      <w:r>
        <w:rPr>
          <w:rStyle w:val="translated-span"/>
          <w:sz w:val="16"/>
          <w:szCs w:val="16"/>
        </w:rPr>
        <w:t>:</w:t>
      </w:r>
    </w:p>
    <w:p w:rsidR="00000000" w:rsidRDefault="00347AEB">
      <w:pPr>
        <w:spacing w:after="4" w:line="244" w:lineRule="auto"/>
        <w:ind w:left="365" w:firstLine="0"/>
      </w:pPr>
      <w:r>
        <w:rPr>
          <w:rStyle w:val="translated-span"/>
        </w:rPr>
        <w:t>/</w:t>
      </w:r>
      <w:r>
        <w:rPr>
          <w:rStyle w:val="translated-span"/>
        </w:rPr>
        <w:t>/</w:t>
      </w:r>
      <w:r>
        <w:rPr>
          <w:rStyle w:val="translated-span"/>
        </w:rPr>
        <w:t>ieeexplore.ieee.org/document/8972902</w:t>
      </w:r>
      <w:r>
        <w:rPr>
          <w:rStyle w:val="translated-span"/>
        </w:rPr>
        <w:t>/</w:t>
      </w:r>
    </w:p>
    <w:p w:rsidR="00000000" w:rsidRDefault="00347AEB">
      <w:pPr>
        <w:spacing w:after="4" w:line="244" w:lineRule="auto"/>
        <w:ind w:left="365" w:hanging="365"/>
      </w:pPr>
      <w:r>
        <w:rPr>
          <w:rStyle w:val="translated-span"/>
          <w:sz w:val="16"/>
          <w:szCs w:val="16"/>
        </w:rPr>
        <w:t>[19] S.Wang</w:t>
      </w:r>
      <w:r>
        <w:rPr>
          <w:rStyle w:val="translated-span"/>
          <w:sz w:val="16"/>
          <w:szCs w:val="16"/>
        </w:rPr>
        <w:t>，</w:t>
      </w:r>
      <w:r>
        <w:rPr>
          <w:rStyle w:val="translated-span"/>
          <w:sz w:val="16"/>
          <w:szCs w:val="16"/>
        </w:rPr>
        <w:t>R.Clark</w:t>
      </w:r>
      <w:r>
        <w:rPr>
          <w:rStyle w:val="translated-span"/>
          <w:sz w:val="16"/>
          <w:szCs w:val="16"/>
        </w:rPr>
        <w:t>，</w:t>
      </w:r>
      <w:r>
        <w:rPr>
          <w:rStyle w:val="translated-span"/>
          <w:sz w:val="16"/>
          <w:szCs w:val="16"/>
        </w:rPr>
        <w:t>H.K.Wen</w:t>
      </w:r>
      <w:r>
        <w:rPr>
          <w:rStyle w:val="translated-span"/>
          <w:sz w:val="16"/>
          <w:szCs w:val="16"/>
        </w:rPr>
        <w:t>和</w:t>
      </w:r>
      <w:r>
        <w:rPr>
          <w:rStyle w:val="translated-span"/>
          <w:sz w:val="16"/>
          <w:szCs w:val="16"/>
        </w:rPr>
        <w:t>N.Trigoni</w:t>
      </w:r>
      <w:r>
        <w:rPr>
          <w:rStyle w:val="translated-span"/>
          <w:sz w:val="16"/>
          <w:szCs w:val="16"/>
        </w:rPr>
        <w:t>，</w:t>
      </w:r>
      <w:r>
        <w:rPr>
          <w:rStyle w:val="translated-span"/>
          <w:sz w:val="16"/>
          <w:szCs w:val="16"/>
        </w:rPr>
        <w:t>“</w:t>
      </w:r>
      <w:r>
        <w:rPr>
          <w:rStyle w:val="translated-span"/>
          <w:sz w:val="16"/>
          <w:szCs w:val="16"/>
        </w:rPr>
        <w:t>端到端，通过深度神经网络的序列到序列概率视觉里程计</w:t>
      </w:r>
      <w:r>
        <w:rPr>
          <w:rStyle w:val="translated-span"/>
          <w:sz w:val="16"/>
          <w:szCs w:val="16"/>
        </w:rPr>
        <w:t>”</w:t>
      </w:r>
      <w:r>
        <w:rPr>
          <w:rStyle w:val="translated-span"/>
          <w:sz w:val="16"/>
          <w:szCs w:val="16"/>
        </w:rPr>
        <w:t>，《国际机器人研究杂志》，第</w:t>
      </w:r>
      <w:r>
        <w:rPr>
          <w:rStyle w:val="translated-span"/>
          <w:sz w:val="16"/>
          <w:szCs w:val="16"/>
        </w:rPr>
        <w:t>37</w:t>
      </w:r>
      <w:r>
        <w:rPr>
          <w:rStyle w:val="translated-span"/>
          <w:sz w:val="16"/>
          <w:szCs w:val="16"/>
        </w:rPr>
        <w:t>卷，第</w:t>
      </w:r>
      <w:r>
        <w:rPr>
          <w:rStyle w:val="translated-span"/>
          <w:sz w:val="16"/>
          <w:szCs w:val="16"/>
        </w:rPr>
        <w:t>4-5</w:t>
      </w:r>
      <w:r>
        <w:rPr>
          <w:rStyle w:val="translated-span"/>
          <w:sz w:val="16"/>
          <w:szCs w:val="16"/>
        </w:rPr>
        <w:t>期，第</w:t>
      </w:r>
      <w:r>
        <w:rPr>
          <w:rStyle w:val="translated-span"/>
          <w:sz w:val="16"/>
          <w:szCs w:val="16"/>
        </w:rPr>
        <w:t>513-5422018</w:t>
      </w:r>
      <w:r>
        <w:rPr>
          <w:rStyle w:val="translated-span"/>
          <w:sz w:val="16"/>
          <w:szCs w:val="16"/>
        </w:rPr>
        <w:t>页</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 00043213470000</w:t>
      </w:r>
      <w:r>
        <w:rPr>
          <w:rStyle w:val="translated-span"/>
          <w:sz w:val="16"/>
          <w:szCs w:val="16"/>
        </w:rPr>
        <w:t>8</w:t>
      </w:r>
    </w:p>
    <w:p w:rsidR="00000000" w:rsidRDefault="00347AEB">
      <w:pPr>
        <w:spacing w:after="4" w:line="244" w:lineRule="auto"/>
        <w:ind w:left="365" w:hanging="365"/>
      </w:pPr>
      <w:r>
        <w:rPr>
          <w:rStyle w:val="translated-span"/>
          <w:sz w:val="16"/>
          <w:szCs w:val="16"/>
        </w:rPr>
        <w:t>[20] N.Yang</w:t>
      </w:r>
      <w:r>
        <w:rPr>
          <w:rStyle w:val="translated-span"/>
          <w:sz w:val="16"/>
          <w:szCs w:val="16"/>
        </w:rPr>
        <w:t>，</w:t>
      </w:r>
      <w:r>
        <w:rPr>
          <w:rStyle w:val="translated-span"/>
          <w:sz w:val="16"/>
          <w:szCs w:val="16"/>
        </w:rPr>
        <w:t>L.v.Stumberg</w:t>
      </w:r>
      <w:r>
        <w:rPr>
          <w:rStyle w:val="translated-span"/>
          <w:sz w:val="16"/>
          <w:szCs w:val="16"/>
        </w:rPr>
        <w:t>，</w:t>
      </w:r>
      <w:r>
        <w:rPr>
          <w:rStyle w:val="translated-span"/>
          <w:sz w:val="16"/>
          <w:szCs w:val="16"/>
        </w:rPr>
        <w:t>R.Wang</w:t>
      </w:r>
      <w:r>
        <w:rPr>
          <w:rStyle w:val="translated-span"/>
          <w:sz w:val="16"/>
          <w:szCs w:val="16"/>
        </w:rPr>
        <w:t>和</w:t>
      </w:r>
      <w:r>
        <w:rPr>
          <w:rStyle w:val="translated-span"/>
          <w:sz w:val="16"/>
          <w:szCs w:val="16"/>
        </w:rPr>
        <w:t>D.Cremers</w:t>
      </w:r>
      <w:r>
        <w:rPr>
          <w:rStyle w:val="translated-span"/>
          <w:sz w:val="16"/>
          <w:szCs w:val="16"/>
        </w:rPr>
        <w:t>，</w:t>
      </w:r>
      <w:r>
        <w:rPr>
          <w:rStyle w:val="translated-span"/>
          <w:sz w:val="16"/>
          <w:szCs w:val="16"/>
        </w:rPr>
        <w:t>“D3vo:</w:t>
      </w:r>
      <w:r>
        <w:rPr>
          <w:rStyle w:val="translated-span"/>
          <w:sz w:val="16"/>
          <w:szCs w:val="16"/>
        </w:rPr>
        <w:t>单目视觉里</w:t>
      </w:r>
      <w:r>
        <w:rPr>
          <w:rStyle w:val="translated-span"/>
          <w:sz w:val="16"/>
          <w:szCs w:val="16"/>
        </w:rPr>
        <w:t>程计的深度、深度姿势和深度不确定性</w:t>
      </w:r>
      <w:r>
        <w:rPr>
          <w:rStyle w:val="translated-span"/>
          <w:sz w:val="16"/>
          <w:szCs w:val="16"/>
        </w:rPr>
        <w:t>”</w:t>
      </w:r>
      <w:r>
        <w:rPr>
          <w:rStyle w:val="translated-span"/>
          <w:sz w:val="16"/>
          <w:szCs w:val="16"/>
        </w:rPr>
        <w:t>，《</w:t>
      </w:r>
      <w:r>
        <w:rPr>
          <w:rStyle w:val="translated-span"/>
          <w:sz w:val="16"/>
          <w:szCs w:val="16"/>
        </w:rPr>
        <w:t>IEEE/CVF</w:t>
      </w:r>
      <w:r>
        <w:rPr>
          <w:rStyle w:val="translated-span"/>
          <w:sz w:val="16"/>
          <w:szCs w:val="16"/>
        </w:rPr>
        <w:t>计算机视觉和模式识别会议论文集》，第</w:t>
      </w:r>
      <w:r>
        <w:rPr>
          <w:rStyle w:val="translated-span"/>
          <w:sz w:val="16"/>
          <w:szCs w:val="16"/>
        </w:rPr>
        <w:t>1281-1292</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[21]R.H.Li</w:t>
      </w:r>
      <w:r>
        <w:rPr>
          <w:rStyle w:val="translated-span"/>
          <w:sz w:val="16"/>
          <w:szCs w:val="16"/>
        </w:rPr>
        <w:t>，</w:t>
      </w:r>
      <w:r>
        <w:rPr>
          <w:rStyle w:val="translated-span"/>
          <w:sz w:val="16"/>
          <w:szCs w:val="16"/>
        </w:rPr>
        <w:t>S.Wang</w:t>
      </w:r>
      <w:r>
        <w:rPr>
          <w:rStyle w:val="translated-span"/>
          <w:sz w:val="16"/>
          <w:szCs w:val="16"/>
        </w:rPr>
        <w:t>和</w:t>
      </w:r>
      <w:r>
        <w:rPr>
          <w:rStyle w:val="translated-span"/>
          <w:sz w:val="16"/>
          <w:szCs w:val="16"/>
        </w:rPr>
        <w:t>D.B.Gu</w:t>
      </w:r>
      <w:r>
        <w:rPr>
          <w:rStyle w:val="translated-span"/>
          <w:sz w:val="16"/>
          <w:szCs w:val="16"/>
        </w:rPr>
        <w:t>，</w:t>
      </w:r>
      <w:r>
        <w:rPr>
          <w:rStyle w:val="translated-span"/>
          <w:sz w:val="16"/>
          <w:szCs w:val="16"/>
        </w:rPr>
        <w:t>“</w:t>
      </w:r>
      <w:r>
        <w:rPr>
          <w:rStyle w:val="translated-span"/>
          <w:sz w:val="16"/>
          <w:szCs w:val="16"/>
        </w:rPr>
        <w:t>视觉大满贯从几何到深度学习的持续演变：挑战和机遇</w:t>
      </w:r>
      <w:r>
        <w:rPr>
          <w:rStyle w:val="translated-span"/>
          <w:sz w:val="16"/>
          <w:szCs w:val="16"/>
        </w:rPr>
        <w:t>”</w:t>
      </w:r>
      <w:r>
        <w:rPr>
          <w:rStyle w:val="translated-span"/>
          <w:sz w:val="16"/>
          <w:szCs w:val="16"/>
        </w:rPr>
        <w:t>，认知计算，第</w:t>
      </w:r>
      <w:r>
        <w:rPr>
          <w:rStyle w:val="translated-span"/>
          <w:sz w:val="16"/>
          <w:szCs w:val="16"/>
        </w:rPr>
        <w:t>10</w:t>
      </w:r>
      <w:r>
        <w:rPr>
          <w:rStyle w:val="translated-span"/>
          <w:sz w:val="16"/>
          <w:szCs w:val="16"/>
        </w:rPr>
        <w:t>卷，第</w:t>
      </w:r>
      <w:r>
        <w:rPr>
          <w:rStyle w:val="translated-span"/>
          <w:sz w:val="16"/>
          <w:szCs w:val="16"/>
        </w:rPr>
        <w:t>6</w:t>
      </w:r>
      <w:r>
        <w:rPr>
          <w:rStyle w:val="translated-span"/>
          <w:sz w:val="16"/>
          <w:szCs w:val="16"/>
        </w:rPr>
        <w:t>期，第</w:t>
      </w:r>
      <w:r>
        <w:rPr>
          <w:rStyle w:val="translated-span"/>
          <w:sz w:val="16"/>
          <w:szCs w:val="16"/>
        </w:rPr>
        <w:t>875-889</w:t>
      </w:r>
      <w:r>
        <w:rPr>
          <w:rStyle w:val="translated-span"/>
          <w:sz w:val="16"/>
          <w:szCs w:val="16"/>
        </w:rPr>
        <w:t>页，</w:t>
      </w:r>
      <w:r>
        <w:rPr>
          <w:rStyle w:val="translated-span"/>
          <w:sz w:val="16"/>
          <w:szCs w:val="16"/>
        </w:rPr>
        <w:t>2018</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p>
    <w:p w:rsidR="00000000" w:rsidRDefault="00347AEB">
      <w:pPr>
        <w:spacing w:after="4" w:line="244" w:lineRule="auto"/>
        <w:ind w:left="-15" w:right="1316" w:firstLine="365"/>
      </w:pP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w:t>
      </w:r>
      <w:r>
        <w:rPr>
          <w:rStyle w:val="translated-span"/>
          <w:sz w:val="16"/>
          <w:szCs w:val="16"/>
        </w:rPr>
        <w:t>00045334480001[22]</w:t>
      </w:r>
      <w:r>
        <w:rPr>
          <w:rStyle w:val="translated-span"/>
          <w:sz w:val="16"/>
          <w:szCs w:val="16"/>
        </w:rPr>
        <w:t>第</w:t>
      </w:r>
      <w:r>
        <w:rPr>
          <w:rStyle w:val="translated-span"/>
          <w:sz w:val="16"/>
          <w:szCs w:val="16"/>
        </w:rPr>
        <w:t>121–128</w:t>
      </w:r>
      <w:r>
        <w:rPr>
          <w:rStyle w:val="translated-span"/>
          <w:sz w:val="16"/>
          <w:szCs w:val="16"/>
        </w:rPr>
        <w:t>页，</w:t>
      </w:r>
      <w:r>
        <w:rPr>
          <w:rStyle w:val="translated-span"/>
          <w:sz w:val="16"/>
          <w:szCs w:val="16"/>
        </w:rPr>
        <w:t>2019</w:t>
      </w:r>
      <w:r>
        <w:rPr>
          <w:rStyle w:val="translated-span"/>
          <w:sz w:val="16"/>
          <w:szCs w:val="16"/>
        </w:rPr>
        <w:t>年</w:t>
      </w:r>
      <w:r>
        <w:rPr>
          <w:rStyle w:val="translated-span"/>
          <w:sz w:val="16"/>
          <w:szCs w:val="16"/>
        </w:rPr>
        <w:t>。</w:t>
      </w:r>
    </w:p>
    <w:p w:rsidR="00000000" w:rsidRDefault="00347AEB">
      <w:pPr>
        <w:spacing w:after="4" w:line="244" w:lineRule="auto"/>
        <w:ind w:left="365" w:hanging="365"/>
      </w:pPr>
      <w:r>
        <w:rPr>
          <w:rStyle w:val="translated-span"/>
          <w:sz w:val="16"/>
          <w:szCs w:val="16"/>
        </w:rPr>
        <w:t>《</w:t>
      </w:r>
      <w:r>
        <w:rPr>
          <w:rStyle w:val="translated-span"/>
          <w:sz w:val="16"/>
          <w:szCs w:val="16"/>
        </w:rPr>
        <w:t>2018</w:t>
      </w:r>
      <w:r>
        <w:rPr>
          <w:rStyle w:val="translated-span"/>
          <w:sz w:val="16"/>
          <w:szCs w:val="16"/>
        </w:rPr>
        <w:t>年国际机器人技术会议》（</w:t>
      </w:r>
      <w:r>
        <w:rPr>
          <w:rStyle w:val="translated-span"/>
          <w:sz w:val="16"/>
          <w:szCs w:val="16"/>
        </w:rPr>
        <w:t>IEEE64G.Tofarson</w:t>
      </w:r>
      <w:r>
        <w:rPr>
          <w:rStyle w:val="translated-span"/>
          <w:sz w:val="16"/>
          <w:szCs w:val="16"/>
        </w:rPr>
        <w:t>）第</w:t>
      </w:r>
      <w:r>
        <w:rPr>
          <w:rStyle w:val="translated-span"/>
          <w:sz w:val="16"/>
          <w:szCs w:val="16"/>
        </w:rPr>
        <w:t>23</w:t>
      </w:r>
      <w:r>
        <w:rPr>
          <w:rStyle w:val="translated-span"/>
          <w:sz w:val="16"/>
          <w:szCs w:val="16"/>
        </w:rPr>
        <w:t>页，第</w:t>
      </w:r>
      <w:r>
        <w:rPr>
          <w:rStyle w:val="translated-span"/>
          <w:sz w:val="16"/>
          <w:szCs w:val="16"/>
        </w:rPr>
        <w:t>64G</w:t>
      </w:r>
      <w:r>
        <w:rPr>
          <w:rStyle w:val="translated-span"/>
          <w:sz w:val="16"/>
          <w:szCs w:val="16"/>
        </w:rPr>
        <w:t>页</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:00044639450413</w:t>
      </w:r>
      <w:r>
        <w:rPr>
          <w:rStyle w:val="translated-span"/>
          <w:sz w:val="16"/>
          <w:szCs w:val="16"/>
        </w:rPr>
        <w:t>5</w:t>
      </w:r>
    </w:p>
    <w:p w:rsidR="00000000" w:rsidRDefault="00347AEB">
      <w:pPr>
        <w:spacing w:after="4" w:line="244" w:lineRule="auto"/>
        <w:ind w:left="365" w:hanging="365"/>
      </w:pPr>
      <w:r>
        <w:rPr>
          <w:rStyle w:val="translated-span"/>
          <w:sz w:val="16"/>
          <w:szCs w:val="16"/>
        </w:rPr>
        <w:t>[24]</w:t>
      </w:r>
      <w:r>
        <w:rPr>
          <w:rStyle w:val="translated-span"/>
          <w:sz w:val="16"/>
          <w:szCs w:val="16"/>
        </w:rPr>
        <w:t>肖立华，王建国，邱小</w:t>
      </w:r>
      <w:r>
        <w:rPr>
          <w:rStyle w:val="translated-span"/>
          <w:sz w:val="16"/>
          <w:szCs w:val="16"/>
        </w:rPr>
        <w:t>S</w:t>
      </w:r>
      <w:r>
        <w:rPr>
          <w:rStyle w:val="translated-span"/>
          <w:sz w:val="16"/>
          <w:szCs w:val="16"/>
        </w:rPr>
        <w:t>，容子荣，邹学德</w:t>
      </w:r>
      <w:r>
        <w:rPr>
          <w:rStyle w:val="translated-span"/>
          <w:sz w:val="16"/>
          <w:szCs w:val="16"/>
        </w:rPr>
        <w:t>，</w:t>
      </w:r>
    </w:p>
    <w:p w:rsidR="00000000" w:rsidRDefault="00347AEB">
      <w:pPr>
        <w:spacing w:after="4" w:line="244" w:lineRule="auto"/>
        <w:ind w:left="365" w:firstLine="0"/>
      </w:pPr>
      <w:r>
        <w:rPr>
          <w:rStyle w:val="translated-span"/>
          <w:sz w:val="16"/>
          <w:szCs w:val="16"/>
        </w:rPr>
        <w:t>“</w:t>
      </w:r>
      <w:r>
        <w:rPr>
          <w:rStyle w:val="translated-span"/>
          <w:sz w:val="16"/>
          <w:szCs w:val="16"/>
        </w:rPr>
        <w:t>动态</w:t>
      </w:r>
      <w:r>
        <w:rPr>
          <w:rStyle w:val="translated-span"/>
          <w:sz w:val="16"/>
          <w:szCs w:val="16"/>
        </w:rPr>
        <w:t>slam</w:t>
      </w:r>
      <w:r>
        <w:rPr>
          <w:rStyle w:val="translated-span"/>
          <w:sz w:val="16"/>
          <w:szCs w:val="16"/>
        </w:rPr>
        <w:t>：动态环境下基于深度学习的语义单目视觉定位和映射</w:t>
      </w:r>
      <w:r>
        <w:rPr>
          <w:rStyle w:val="translated-span"/>
          <w:sz w:val="16"/>
          <w:szCs w:val="16"/>
        </w:rPr>
        <w:t>”</w:t>
      </w:r>
      <w:r>
        <w:rPr>
          <w:rStyle w:val="translated-span"/>
          <w:sz w:val="16"/>
          <w:szCs w:val="16"/>
        </w:rPr>
        <w:t>，《机器人与自主系统》，第</w:t>
      </w:r>
      <w:r>
        <w:rPr>
          <w:rStyle w:val="translated-span"/>
          <w:sz w:val="16"/>
          <w:szCs w:val="16"/>
        </w:rPr>
        <w:t>117</w:t>
      </w:r>
      <w:r>
        <w:rPr>
          <w:rStyle w:val="translated-span"/>
          <w:sz w:val="16"/>
          <w:szCs w:val="16"/>
        </w:rPr>
        <w:t>卷，第</w:t>
      </w:r>
      <w:r>
        <w:rPr>
          <w:rStyle w:val="translated-span"/>
          <w:sz w:val="16"/>
          <w:szCs w:val="16"/>
        </w:rPr>
        <w:t>1-16</w:t>
      </w:r>
      <w:r>
        <w:rPr>
          <w:rStyle w:val="translated-span"/>
          <w:sz w:val="16"/>
          <w:szCs w:val="16"/>
        </w:rPr>
        <w:t>页，</w:t>
      </w:r>
      <w:r>
        <w:rPr>
          <w:rStyle w:val="translated-span"/>
          <w:sz w:val="16"/>
          <w:szCs w:val="16"/>
        </w:rPr>
        <w:t>2019</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:00046989850000</w:t>
      </w:r>
      <w:r>
        <w:rPr>
          <w:rStyle w:val="translated-span"/>
          <w:sz w:val="16"/>
          <w:szCs w:val="16"/>
        </w:rPr>
        <w:t>1</w:t>
      </w:r>
      <w:r>
        <w:rPr>
          <w:rStyle w:val="translated-span"/>
          <w:sz w:val="16"/>
          <w:szCs w:val="16"/>
        </w:rPr>
        <w:t>https://www.sciencedirect</w:t>
      </w:r>
      <w:r>
        <w:rPr>
          <w:rStyle w:val="translated-span"/>
          <w:sz w:val="16"/>
          <w:szCs w:val="16"/>
        </w:rPr>
        <w:t>。</w:t>
      </w:r>
      <w:r>
        <w:rPr>
          <w:rStyle w:val="translated-span"/>
          <w:sz w:val="16"/>
          <w:szCs w:val="16"/>
        </w:rPr>
        <w:t>com/science/article/abs/pii/S0921889018308029</w:t>
      </w:r>
      <w:r>
        <w:rPr>
          <w:rStyle w:val="translated-span"/>
          <w:sz w:val="16"/>
          <w:szCs w:val="16"/>
        </w:rPr>
        <w:t>？</w:t>
      </w:r>
      <w:r>
        <w:rPr>
          <w:rStyle w:val="translated-span"/>
          <w:sz w:val="16"/>
          <w:szCs w:val="16"/>
        </w:rPr>
        <w:t>通过</w:t>
      </w:r>
      <w:r>
        <w:rPr>
          <w:rStyle w:val="translated-span"/>
          <w:sz w:val="16"/>
          <w:szCs w:val="16"/>
        </w:rPr>
        <w:t>%3Dihu</w:t>
      </w:r>
      <w:r>
        <w:rPr>
          <w:rStyle w:val="translated-span"/>
          <w:sz w:val="16"/>
          <w:szCs w:val="16"/>
        </w:rPr>
        <w:t>b</w:t>
      </w:r>
    </w:p>
    <w:p w:rsidR="00000000" w:rsidRDefault="00347AEB">
      <w:pPr>
        <w:spacing w:after="4" w:line="244" w:lineRule="auto"/>
        <w:ind w:left="365" w:hanging="365"/>
      </w:pPr>
      <w:r>
        <w:rPr>
          <w:rStyle w:val="translated-span"/>
          <w:sz w:val="16"/>
          <w:szCs w:val="16"/>
        </w:rPr>
        <w:t>[25]</w:t>
      </w:r>
      <w:r>
        <w:rPr>
          <w:rStyle w:val="translated-span"/>
          <w:sz w:val="16"/>
          <w:szCs w:val="16"/>
        </w:rPr>
        <w:t>余春贤、刘春贤、刘春杰</w:t>
      </w:r>
      <w:r>
        <w:rPr>
          <w:rStyle w:val="translated-span"/>
          <w:sz w:val="16"/>
          <w:szCs w:val="16"/>
        </w:rPr>
        <w:t>、谢福国、杨勇、魏秋飞，</w:t>
      </w:r>
      <w:r>
        <w:rPr>
          <w:rStyle w:val="translated-span"/>
          <w:sz w:val="16"/>
          <w:szCs w:val="16"/>
        </w:rPr>
        <w:t>“Ds slam</w:t>
      </w:r>
      <w:r>
        <w:rPr>
          <w:rStyle w:val="translated-span"/>
          <w:sz w:val="16"/>
          <w:szCs w:val="16"/>
        </w:rPr>
        <w:t>：面向动态环境的语义视觉</w:t>
      </w:r>
      <w:r>
        <w:rPr>
          <w:rStyle w:val="translated-span"/>
          <w:sz w:val="16"/>
          <w:szCs w:val="16"/>
        </w:rPr>
        <w:t>slam”</w:t>
      </w:r>
      <w:r>
        <w:rPr>
          <w:rStyle w:val="translated-span"/>
          <w:sz w:val="16"/>
          <w:szCs w:val="16"/>
        </w:rPr>
        <w:t>，</w:t>
      </w:r>
      <w:r>
        <w:rPr>
          <w:rStyle w:val="translated-span"/>
          <w:sz w:val="16"/>
          <w:szCs w:val="16"/>
        </w:rPr>
        <w:t>2018 Ieee/Rsj</w:t>
      </w:r>
      <w:r>
        <w:rPr>
          <w:rStyle w:val="translated-span"/>
          <w:sz w:val="16"/>
          <w:szCs w:val="16"/>
        </w:rPr>
        <w:t>国际智能机器人与系统会议（</w:t>
      </w:r>
      <w:r>
        <w:rPr>
          <w:rStyle w:val="translated-span"/>
          <w:sz w:val="16"/>
          <w:szCs w:val="16"/>
        </w:rPr>
        <w:t>Iros</w:t>
      </w:r>
      <w:r>
        <w:rPr>
          <w:rStyle w:val="translated-span"/>
          <w:sz w:val="16"/>
          <w:szCs w:val="16"/>
        </w:rPr>
        <w:t>），第</w:t>
      </w:r>
      <w:r>
        <w:rPr>
          <w:rStyle w:val="translated-span"/>
          <w:sz w:val="16"/>
          <w:szCs w:val="16"/>
        </w:rPr>
        <w:t>1168-1174</w:t>
      </w:r>
      <w:r>
        <w:rPr>
          <w:rStyle w:val="translated-span"/>
          <w:sz w:val="16"/>
          <w:szCs w:val="16"/>
        </w:rPr>
        <w:t>页，</w:t>
      </w:r>
      <w:r>
        <w:rPr>
          <w:rStyle w:val="translated-span"/>
          <w:sz w:val="16"/>
          <w:szCs w:val="16"/>
        </w:rPr>
        <w:t>2018</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:00045887270104</w:t>
      </w:r>
      <w:r>
        <w:rPr>
          <w:rStyle w:val="translated-span"/>
          <w:sz w:val="16"/>
          <w:szCs w:val="16"/>
        </w:rPr>
        <w:t>3</w:t>
      </w:r>
    </w:p>
    <w:p w:rsidR="00000000" w:rsidRDefault="00347AEB">
      <w:pPr>
        <w:spacing w:after="4" w:line="244" w:lineRule="auto"/>
        <w:ind w:left="365" w:hanging="365"/>
      </w:pPr>
      <w:r>
        <w:rPr>
          <w:rStyle w:val="translated-span"/>
          <w:sz w:val="16"/>
          <w:szCs w:val="16"/>
        </w:rPr>
        <w:t>[26]W.Wang</w:t>
      </w:r>
      <w:r>
        <w:rPr>
          <w:rStyle w:val="translated-span"/>
          <w:sz w:val="16"/>
          <w:szCs w:val="16"/>
        </w:rPr>
        <w:t>，</w:t>
      </w:r>
      <w:r>
        <w:rPr>
          <w:rStyle w:val="translated-span"/>
          <w:sz w:val="16"/>
          <w:szCs w:val="16"/>
        </w:rPr>
        <w:t>J.Shen</w:t>
      </w:r>
      <w:r>
        <w:rPr>
          <w:rStyle w:val="translated-span"/>
          <w:sz w:val="16"/>
          <w:szCs w:val="16"/>
        </w:rPr>
        <w:t>，</w:t>
      </w:r>
      <w:r>
        <w:rPr>
          <w:rStyle w:val="translated-span"/>
          <w:sz w:val="16"/>
          <w:szCs w:val="16"/>
        </w:rPr>
        <w:t>J.Xie</w:t>
      </w:r>
      <w:r>
        <w:rPr>
          <w:rStyle w:val="translated-span"/>
          <w:sz w:val="16"/>
          <w:szCs w:val="16"/>
        </w:rPr>
        <w:t>，</w:t>
      </w:r>
      <w:r>
        <w:rPr>
          <w:rStyle w:val="translated-span"/>
          <w:sz w:val="16"/>
          <w:szCs w:val="16"/>
        </w:rPr>
        <w:t>M.-M.Cheng</w:t>
      </w:r>
      <w:r>
        <w:rPr>
          <w:rStyle w:val="translated-span"/>
          <w:sz w:val="16"/>
          <w:szCs w:val="16"/>
        </w:rPr>
        <w:t>，</w:t>
      </w:r>
      <w:r>
        <w:rPr>
          <w:rStyle w:val="translated-span"/>
          <w:sz w:val="16"/>
          <w:szCs w:val="16"/>
        </w:rPr>
        <w:t>H.Ling</w:t>
      </w:r>
      <w:r>
        <w:rPr>
          <w:rStyle w:val="translated-span"/>
          <w:sz w:val="16"/>
          <w:szCs w:val="16"/>
        </w:rPr>
        <w:t>，</w:t>
      </w:r>
      <w:r>
        <w:rPr>
          <w:rStyle w:val="translated-span"/>
          <w:sz w:val="16"/>
          <w:szCs w:val="16"/>
        </w:rPr>
        <w:t>A.Borji</w:t>
      </w:r>
      <w:r>
        <w:rPr>
          <w:rStyle w:val="translated-span"/>
          <w:sz w:val="16"/>
          <w:szCs w:val="16"/>
        </w:rPr>
        <w:t>，</w:t>
      </w:r>
      <w:r>
        <w:rPr>
          <w:rStyle w:val="translated-span"/>
          <w:sz w:val="16"/>
          <w:szCs w:val="16"/>
        </w:rPr>
        <w:t>“</w:t>
      </w:r>
      <w:r>
        <w:rPr>
          <w:rStyle w:val="translated-span"/>
          <w:sz w:val="16"/>
          <w:szCs w:val="16"/>
        </w:rPr>
        <w:t>重温深度学习时代的视频显著性预测</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模式分析和机器智能学报，</w:t>
      </w:r>
      <w:r>
        <w:rPr>
          <w:rStyle w:val="translated-span"/>
          <w:sz w:val="16"/>
          <w:szCs w:val="16"/>
        </w:rPr>
        <w:t>2019</w:t>
      </w:r>
      <w:r>
        <w:rPr>
          <w:rStyle w:val="translated-span"/>
          <w:sz w:val="16"/>
          <w:szCs w:val="16"/>
        </w:rPr>
        <w:t>年</w:t>
      </w:r>
      <w:r>
        <w:rPr>
          <w:rStyle w:val="translated-span"/>
          <w:sz w:val="16"/>
          <w:szCs w:val="16"/>
        </w:rPr>
        <w:t>。</w:t>
      </w:r>
    </w:p>
    <w:p w:rsidR="00000000" w:rsidRDefault="00347AEB">
      <w:pPr>
        <w:spacing w:after="4" w:line="244" w:lineRule="auto"/>
        <w:ind w:left="365" w:hanging="365"/>
      </w:pPr>
      <w:r>
        <w:rPr>
          <w:rStyle w:val="translated-span"/>
          <w:sz w:val="16"/>
          <w:szCs w:val="16"/>
        </w:rPr>
        <w:t>[27]A.Borji</w:t>
      </w:r>
      <w:r>
        <w:rPr>
          <w:rStyle w:val="translated-span"/>
          <w:sz w:val="16"/>
          <w:szCs w:val="16"/>
        </w:rPr>
        <w:t>和</w:t>
      </w:r>
      <w:r>
        <w:rPr>
          <w:rStyle w:val="translated-span"/>
          <w:sz w:val="16"/>
          <w:szCs w:val="16"/>
        </w:rPr>
        <w:t>L.Itti</w:t>
      </w:r>
      <w:r>
        <w:rPr>
          <w:rStyle w:val="translated-span"/>
          <w:sz w:val="16"/>
          <w:szCs w:val="16"/>
        </w:rPr>
        <w:t>，</w:t>
      </w:r>
      <w:r>
        <w:rPr>
          <w:rStyle w:val="translated-span"/>
          <w:sz w:val="16"/>
          <w:szCs w:val="16"/>
        </w:rPr>
        <w:t>“</w:t>
      </w:r>
      <w:r>
        <w:rPr>
          <w:rStyle w:val="translated-span"/>
          <w:sz w:val="16"/>
          <w:szCs w:val="16"/>
        </w:rPr>
        <w:t>视觉注意力建模的最新技术</w:t>
      </w:r>
      <w:r>
        <w:rPr>
          <w:rStyle w:val="translated-span"/>
          <w:sz w:val="16"/>
          <w:szCs w:val="16"/>
        </w:rPr>
        <w:t>”</w:t>
      </w:r>
      <w:r>
        <w:rPr>
          <w:rStyle w:val="translated-span"/>
          <w:sz w:val="16"/>
          <w:szCs w:val="16"/>
        </w:rPr>
        <w:t>，</w:t>
      </w:r>
      <w:r>
        <w:rPr>
          <w:rStyle w:val="translated-span"/>
          <w:sz w:val="16"/>
          <w:szCs w:val="16"/>
        </w:rPr>
        <w:t>Ie</w:t>
      </w:r>
      <w:r>
        <w:rPr>
          <w:rStyle w:val="translated-span"/>
          <w:sz w:val="16"/>
          <w:szCs w:val="16"/>
        </w:rPr>
        <w:t>ee</w:t>
      </w:r>
      <w:r>
        <w:rPr>
          <w:rStyle w:val="translated-span"/>
          <w:sz w:val="16"/>
          <w:szCs w:val="16"/>
        </w:rPr>
        <w:t>模式分析和机器智能学报，第</w:t>
      </w:r>
      <w:r>
        <w:rPr>
          <w:rStyle w:val="translated-span"/>
          <w:sz w:val="16"/>
          <w:szCs w:val="16"/>
        </w:rPr>
        <w:t>35</w:t>
      </w:r>
      <w:r>
        <w:rPr>
          <w:rStyle w:val="translated-span"/>
          <w:sz w:val="16"/>
          <w:szCs w:val="16"/>
        </w:rPr>
        <w:t>卷</w:t>
      </w:r>
      <w:r>
        <w:rPr>
          <w:rStyle w:val="translated-span"/>
          <w:sz w:val="16"/>
          <w:szCs w:val="16"/>
        </w:rPr>
        <w:t>，</w:t>
      </w:r>
    </w:p>
    <w:p w:rsidR="00000000" w:rsidRDefault="00347AEB">
      <w:pPr>
        <w:spacing w:after="4" w:line="244" w:lineRule="auto"/>
        <w:ind w:left="365" w:firstLine="0"/>
      </w:pPr>
      <w:r>
        <w:rPr>
          <w:rStyle w:val="translated-span"/>
          <w:sz w:val="16"/>
          <w:szCs w:val="16"/>
        </w:rPr>
        <w:t>第</w:t>
      </w:r>
      <w:r>
        <w:rPr>
          <w:rStyle w:val="translated-span"/>
          <w:sz w:val="16"/>
          <w:szCs w:val="16"/>
        </w:rPr>
        <w:t>1</w:t>
      </w:r>
      <w:r>
        <w:rPr>
          <w:rStyle w:val="translated-span"/>
          <w:sz w:val="16"/>
          <w:szCs w:val="16"/>
        </w:rPr>
        <w:t>期，第</w:t>
      </w:r>
      <w:r>
        <w:rPr>
          <w:rStyle w:val="translated-span"/>
          <w:sz w:val="16"/>
          <w:szCs w:val="16"/>
        </w:rPr>
        <w:t>185-207</w:t>
      </w:r>
      <w:r>
        <w:rPr>
          <w:rStyle w:val="translated-span"/>
          <w:sz w:val="16"/>
          <w:szCs w:val="16"/>
        </w:rPr>
        <w:t>页，</w:t>
      </w:r>
      <w:r>
        <w:rPr>
          <w:rStyle w:val="translated-span"/>
          <w:sz w:val="16"/>
          <w:szCs w:val="16"/>
        </w:rPr>
        <w:t>2013</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 00031112770001</w:t>
      </w:r>
      <w:r>
        <w:rPr>
          <w:rStyle w:val="translated-span"/>
          <w:sz w:val="16"/>
          <w:szCs w:val="16"/>
        </w:rPr>
        <w:t>7</w:t>
      </w:r>
    </w:p>
    <w:p w:rsidR="00000000" w:rsidRDefault="00347AEB">
      <w:pPr>
        <w:spacing w:after="4" w:line="244" w:lineRule="auto"/>
        <w:ind w:left="365" w:hanging="365"/>
      </w:pPr>
      <w:r>
        <w:rPr>
          <w:rStyle w:val="translated-span"/>
          <w:sz w:val="16"/>
          <w:szCs w:val="16"/>
        </w:rPr>
        <w:t>[28]T.Deng</w:t>
      </w:r>
      <w:r>
        <w:rPr>
          <w:rStyle w:val="translated-span"/>
          <w:sz w:val="16"/>
          <w:szCs w:val="16"/>
        </w:rPr>
        <w:t>、</w:t>
      </w:r>
      <w:r>
        <w:rPr>
          <w:rStyle w:val="translated-span"/>
          <w:sz w:val="16"/>
          <w:szCs w:val="16"/>
        </w:rPr>
        <w:t>H.Yan</w:t>
      </w:r>
      <w:r>
        <w:rPr>
          <w:rStyle w:val="translated-span"/>
          <w:sz w:val="16"/>
          <w:szCs w:val="16"/>
        </w:rPr>
        <w:t>、</w:t>
      </w:r>
      <w:r>
        <w:rPr>
          <w:rStyle w:val="translated-span"/>
          <w:sz w:val="16"/>
          <w:szCs w:val="16"/>
        </w:rPr>
        <w:t>L.Qin</w:t>
      </w:r>
      <w:r>
        <w:rPr>
          <w:rStyle w:val="translated-span"/>
          <w:sz w:val="16"/>
          <w:szCs w:val="16"/>
        </w:rPr>
        <w:t>、</w:t>
      </w:r>
      <w:r>
        <w:rPr>
          <w:rStyle w:val="translated-span"/>
          <w:sz w:val="16"/>
          <w:szCs w:val="16"/>
        </w:rPr>
        <w:t>T.Ngo</w:t>
      </w:r>
      <w:r>
        <w:rPr>
          <w:rStyle w:val="translated-span"/>
          <w:sz w:val="16"/>
          <w:szCs w:val="16"/>
        </w:rPr>
        <w:t>和</w:t>
      </w:r>
      <w:r>
        <w:rPr>
          <w:rStyle w:val="translated-span"/>
          <w:sz w:val="16"/>
          <w:szCs w:val="16"/>
        </w:rPr>
        <w:t>B.S.Manjunath</w:t>
      </w:r>
      <w:r>
        <w:rPr>
          <w:rStyle w:val="translated-span"/>
          <w:sz w:val="16"/>
          <w:szCs w:val="16"/>
        </w:rPr>
        <w:t>，</w:t>
      </w:r>
      <w:r>
        <w:rPr>
          <w:rStyle w:val="translated-span"/>
          <w:sz w:val="16"/>
          <w:szCs w:val="16"/>
        </w:rPr>
        <w:t>“</w:t>
      </w:r>
      <w:r>
        <w:rPr>
          <w:rStyle w:val="translated-span"/>
          <w:sz w:val="16"/>
          <w:szCs w:val="16"/>
        </w:rPr>
        <w:t>驾驶员如何分配他们的潜在注意力</w:t>
      </w:r>
      <w:r>
        <w:rPr>
          <w:rStyle w:val="translated-span"/>
          <w:sz w:val="16"/>
          <w:szCs w:val="16"/>
        </w:rPr>
        <w:t>？</w:t>
      </w:r>
      <w:r>
        <w:rPr>
          <w:rStyle w:val="translated-span"/>
          <w:sz w:val="16"/>
          <w:szCs w:val="16"/>
        </w:rPr>
        <w:t>通过卷积神经网络驱动固定预测，</w:t>
      </w:r>
      <w:r>
        <w:rPr>
          <w:rStyle w:val="translated-span"/>
          <w:sz w:val="16"/>
          <w:szCs w:val="16"/>
        </w:rPr>
        <w:t>“IEEE</w:t>
      </w:r>
      <w:r>
        <w:rPr>
          <w:rStyle w:val="translated-span"/>
          <w:sz w:val="16"/>
          <w:szCs w:val="16"/>
        </w:rPr>
        <w:t>智能交通系统学报，第</w:t>
      </w:r>
      <w:r>
        <w:rPr>
          <w:rStyle w:val="translated-span"/>
          <w:sz w:val="16"/>
          <w:szCs w:val="16"/>
        </w:rPr>
        <w:t>21</w:t>
      </w:r>
      <w:r>
        <w:rPr>
          <w:rStyle w:val="translated-span"/>
          <w:sz w:val="16"/>
          <w:szCs w:val="16"/>
        </w:rPr>
        <w:t>卷，第</w:t>
      </w:r>
      <w:r>
        <w:rPr>
          <w:rStyle w:val="translated-span"/>
          <w:sz w:val="16"/>
          <w:szCs w:val="16"/>
        </w:rPr>
        <w:t>5</w:t>
      </w:r>
      <w:r>
        <w:rPr>
          <w:rStyle w:val="translated-span"/>
          <w:sz w:val="16"/>
          <w:szCs w:val="16"/>
        </w:rPr>
        <w:t>期，第</w:t>
      </w:r>
      <w:r>
        <w:rPr>
          <w:rStyle w:val="translated-span"/>
          <w:sz w:val="16"/>
          <w:szCs w:val="16"/>
        </w:rPr>
        <w:t>2146-21542020</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[29]H.-J.Liang</w:t>
      </w:r>
      <w:r>
        <w:rPr>
          <w:rStyle w:val="translated-span"/>
          <w:sz w:val="16"/>
          <w:szCs w:val="16"/>
        </w:rPr>
        <w:t>，</w:t>
      </w:r>
      <w:r>
        <w:rPr>
          <w:rStyle w:val="translated-span"/>
          <w:sz w:val="16"/>
          <w:szCs w:val="16"/>
        </w:rPr>
        <w:t>N.J.Sanket</w:t>
      </w:r>
      <w:r>
        <w:rPr>
          <w:rStyle w:val="translated-span"/>
          <w:sz w:val="16"/>
          <w:szCs w:val="16"/>
        </w:rPr>
        <w:t>，</w:t>
      </w:r>
      <w:r>
        <w:rPr>
          <w:rStyle w:val="translated-span"/>
          <w:sz w:val="16"/>
          <w:szCs w:val="16"/>
        </w:rPr>
        <w:t>C.Fermuller</w:t>
      </w:r>
      <w:r>
        <w:rPr>
          <w:rStyle w:val="translated-span"/>
          <w:sz w:val="16"/>
          <w:szCs w:val="16"/>
        </w:rPr>
        <w:t>，和</w:t>
      </w:r>
      <w:r>
        <w:rPr>
          <w:rStyle w:val="translated-span"/>
          <w:sz w:val="16"/>
          <w:szCs w:val="16"/>
        </w:rPr>
        <w:t>Y.Aloimonos</w:t>
      </w:r>
      <w:r>
        <w:rPr>
          <w:rStyle w:val="translated-span"/>
          <w:sz w:val="16"/>
          <w:szCs w:val="16"/>
        </w:rPr>
        <w:t>，</w:t>
      </w:r>
      <w:r>
        <w:rPr>
          <w:rStyle w:val="translated-span"/>
          <w:sz w:val="16"/>
          <w:szCs w:val="16"/>
        </w:rPr>
        <w:t>“Salientd</w:t>
      </w:r>
      <w:r>
        <w:rPr>
          <w:rStyle w:val="translated-span"/>
          <w:sz w:val="16"/>
          <w:szCs w:val="16"/>
        </w:rPr>
        <w:t>so:</w:t>
      </w:r>
      <w:r>
        <w:rPr>
          <w:rStyle w:val="translated-span"/>
          <w:sz w:val="16"/>
          <w:szCs w:val="16"/>
        </w:rPr>
        <w:t>关注直接稀疏里程计</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自动化科学与工程学报，第</w:t>
      </w:r>
      <w:r>
        <w:rPr>
          <w:rStyle w:val="translated-span"/>
          <w:sz w:val="16"/>
          <w:szCs w:val="16"/>
        </w:rPr>
        <w:t>16</w:t>
      </w:r>
      <w:r>
        <w:rPr>
          <w:rStyle w:val="translated-span"/>
          <w:sz w:val="16"/>
          <w:szCs w:val="16"/>
        </w:rPr>
        <w:t>卷，第</w:t>
      </w:r>
      <w:r>
        <w:rPr>
          <w:rStyle w:val="translated-span"/>
          <w:sz w:val="16"/>
          <w:szCs w:val="16"/>
        </w:rPr>
        <w:t>4</w:t>
      </w:r>
      <w:r>
        <w:rPr>
          <w:rStyle w:val="translated-span"/>
          <w:sz w:val="16"/>
          <w:szCs w:val="16"/>
        </w:rPr>
        <w:t>期，第</w:t>
      </w:r>
      <w:r>
        <w:rPr>
          <w:rStyle w:val="translated-span"/>
          <w:sz w:val="16"/>
          <w:szCs w:val="16"/>
        </w:rPr>
        <w:t>1619-16262019</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[30]A.Pal</w:t>
      </w:r>
      <w:r>
        <w:rPr>
          <w:rStyle w:val="translated-span"/>
          <w:sz w:val="16"/>
          <w:szCs w:val="16"/>
        </w:rPr>
        <w:t>、</w:t>
      </w:r>
      <w:r>
        <w:rPr>
          <w:rStyle w:val="translated-span"/>
          <w:sz w:val="16"/>
          <w:szCs w:val="16"/>
        </w:rPr>
        <w:t>S.Mondal</w:t>
      </w:r>
      <w:r>
        <w:rPr>
          <w:rStyle w:val="translated-span"/>
          <w:sz w:val="16"/>
          <w:szCs w:val="16"/>
        </w:rPr>
        <w:t>和</w:t>
      </w:r>
      <w:r>
        <w:rPr>
          <w:rStyle w:val="translated-span"/>
          <w:sz w:val="16"/>
          <w:szCs w:val="16"/>
        </w:rPr>
        <w:t>H.I.Christensen</w:t>
      </w:r>
      <w:r>
        <w:rPr>
          <w:rStyle w:val="translated-span"/>
          <w:sz w:val="16"/>
          <w:szCs w:val="16"/>
        </w:rPr>
        <w:t>，</w:t>
      </w:r>
      <w:r>
        <w:rPr>
          <w:rStyle w:val="translated-span"/>
          <w:sz w:val="16"/>
          <w:szCs w:val="16"/>
        </w:rPr>
        <w:t>“</w:t>
      </w:r>
      <w:r>
        <w:rPr>
          <w:rStyle w:val="translated-span"/>
          <w:sz w:val="16"/>
          <w:szCs w:val="16"/>
        </w:rPr>
        <w:t>看正确的东西</w:t>
      </w:r>
      <w:r>
        <w:rPr>
          <w:rStyle w:val="translated-span"/>
          <w:sz w:val="16"/>
          <w:szCs w:val="16"/>
        </w:rPr>
        <w:t>”</w:t>
      </w:r>
      <w:r>
        <w:rPr>
          <w:rStyle w:val="translated-span"/>
          <w:sz w:val="16"/>
          <w:szCs w:val="16"/>
        </w:rPr>
        <w:t>自主驾驶的引导语义凝视，</w:t>
      </w:r>
      <w:r>
        <w:rPr>
          <w:rStyle w:val="translated-span"/>
          <w:sz w:val="16"/>
          <w:szCs w:val="16"/>
        </w:rPr>
        <w:t>“IEEE/CVF</w:t>
      </w:r>
      <w:r>
        <w:rPr>
          <w:rStyle w:val="translated-span"/>
          <w:sz w:val="16"/>
          <w:szCs w:val="16"/>
        </w:rPr>
        <w:t>计算机视觉和模式识别会议论文集，会议论文集，第</w:t>
      </w:r>
      <w:r>
        <w:rPr>
          <w:rStyle w:val="translated-span"/>
          <w:sz w:val="16"/>
          <w:szCs w:val="16"/>
        </w:rPr>
        <w:t>11883-11892</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[31]J.Pan</w:t>
      </w:r>
      <w:r>
        <w:rPr>
          <w:rStyle w:val="translated-span"/>
          <w:sz w:val="16"/>
          <w:szCs w:val="16"/>
        </w:rPr>
        <w:t>、</w:t>
      </w:r>
      <w:r>
        <w:rPr>
          <w:rStyle w:val="translated-span"/>
          <w:sz w:val="16"/>
          <w:szCs w:val="16"/>
        </w:rPr>
        <w:t>C.C.Ferrer</w:t>
      </w:r>
      <w:r>
        <w:rPr>
          <w:rStyle w:val="translated-span"/>
          <w:sz w:val="16"/>
          <w:szCs w:val="16"/>
        </w:rPr>
        <w:t>、</w:t>
      </w:r>
      <w:r>
        <w:rPr>
          <w:rStyle w:val="translated-span"/>
          <w:sz w:val="16"/>
          <w:szCs w:val="16"/>
        </w:rPr>
        <w:t>K.McGuinness</w:t>
      </w:r>
      <w:r>
        <w:rPr>
          <w:rStyle w:val="translated-span"/>
          <w:sz w:val="16"/>
          <w:szCs w:val="16"/>
        </w:rPr>
        <w:t>、</w:t>
      </w:r>
      <w:r>
        <w:rPr>
          <w:rStyle w:val="translated-span"/>
          <w:sz w:val="16"/>
          <w:szCs w:val="16"/>
        </w:rPr>
        <w:t>N.E.O&amp;apos;Connor</w:t>
      </w:r>
      <w:r>
        <w:rPr>
          <w:rStyle w:val="translated-span"/>
          <w:sz w:val="16"/>
          <w:szCs w:val="16"/>
        </w:rPr>
        <w:t>、</w:t>
      </w:r>
      <w:r>
        <w:rPr>
          <w:rStyle w:val="translated-span"/>
          <w:sz w:val="16"/>
          <w:szCs w:val="16"/>
        </w:rPr>
        <w:t>J.Torres</w:t>
      </w:r>
      <w:r>
        <w:rPr>
          <w:rStyle w:val="translated-span"/>
          <w:sz w:val="16"/>
          <w:szCs w:val="16"/>
        </w:rPr>
        <w:t>、</w:t>
      </w:r>
      <w:r>
        <w:rPr>
          <w:rStyle w:val="translated-span"/>
          <w:sz w:val="16"/>
          <w:szCs w:val="16"/>
        </w:rPr>
        <w:t>E.Sayrol</w:t>
      </w:r>
      <w:r>
        <w:rPr>
          <w:rStyle w:val="translated-span"/>
          <w:sz w:val="16"/>
          <w:szCs w:val="16"/>
        </w:rPr>
        <w:t>和</w:t>
      </w:r>
      <w:r>
        <w:rPr>
          <w:rStyle w:val="translated-span"/>
          <w:sz w:val="16"/>
          <w:szCs w:val="16"/>
        </w:rPr>
        <w:t>X.Giro-i Nieto</w:t>
      </w:r>
      <w:r>
        <w:rPr>
          <w:rStyle w:val="translated-span"/>
          <w:sz w:val="16"/>
          <w:szCs w:val="16"/>
        </w:rPr>
        <w:t>，</w:t>
      </w:r>
      <w:r>
        <w:rPr>
          <w:rStyle w:val="translated-span"/>
          <w:sz w:val="16"/>
          <w:szCs w:val="16"/>
        </w:rPr>
        <w:t>“Salgan</w:t>
      </w:r>
      <w:r>
        <w:rPr>
          <w:rStyle w:val="translated-span"/>
          <w:sz w:val="16"/>
          <w:szCs w:val="16"/>
        </w:rPr>
        <w:t>：生成性对抗网络</w:t>
      </w:r>
      <w:r>
        <w:rPr>
          <w:rStyle w:val="translated-span"/>
          <w:sz w:val="16"/>
          <w:szCs w:val="16"/>
        </w:rPr>
        <w:t>的视觉显著性预测</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1701.0108</w:t>
      </w:r>
      <w:r>
        <w:rPr>
          <w:rStyle w:val="translated-span"/>
          <w:sz w:val="16"/>
          <w:szCs w:val="16"/>
        </w:rPr>
        <w:t>1</w:t>
      </w:r>
      <w:r>
        <w:rPr>
          <w:rStyle w:val="translated-span"/>
          <w:sz w:val="16"/>
          <w:szCs w:val="16"/>
        </w:rPr>
        <w:t>, 2017</w:t>
      </w:r>
      <w:r>
        <w:rPr>
          <w:rStyle w:val="translated-span"/>
          <w:sz w:val="16"/>
          <w:szCs w:val="16"/>
        </w:rPr>
        <w:t>.</w:t>
      </w:r>
    </w:p>
    <w:p w:rsidR="00000000" w:rsidRDefault="00347AEB">
      <w:pPr>
        <w:spacing w:after="4" w:line="244" w:lineRule="auto"/>
        <w:ind w:left="365" w:hanging="365"/>
      </w:pPr>
      <w:r>
        <w:rPr>
          <w:rStyle w:val="translated-span"/>
          <w:sz w:val="16"/>
          <w:szCs w:val="16"/>
        </w:rPr>
        <w:t>[32]U.R.Geiger A</w:t>
      </w:r>
      <w:r>
        <w:rPr>
          <w:rStyle w:val="translated-span"/>
          <w:sz w:val="16"/>
          <w:szCs w:val="16"/>
        </w:rPr>
        <w:t>，</w:t>
      </w:r>
      <w:r>
        <w:rPr>
          <w:rStyle w:val="translated-span"/>
          <w:sz w:val="16"/>
          <w:szCs w:val="16"/>
        </w:rPr>
        <w:t>Lenz P</w:t>
      </w:r>
      <w:r>
        <w:rPr>
          <w:rStyle w:val="translated-span"/>
          <w:sz w:val="16"/>
          <w:szCs w:val="16"/>
        </w:rPr>
        <w:t>，</w:t>
      </w:r>
      <w:r>
        <w:rPr>
          <w:rStyle w:val="translated-span"/>
          <w:sz w:val="16"/>
          <w:szCs w:val="16"/>
        </w:rPr>
        <w:t>“</w:t>
      </w:r>
      <w:r>
        <w:rPr>
          <w:rStyle w:val="translated-span"/>
          <w:sz w:val="16"/>
          <w:szCs w:val="16"/>
        </w:rPr>
        <w:t>我们准备好自动驾驶了吗</w:t>
      </w:r>
      <w:r>
        <w:rPr>
          <w:rStyle w:val="translated-span"/>
          <w:sz w:val="16"/>
          <w:szCs w:val="16"/>
        </w:rPr>
        <w:t>？</w:t>
      </w:r>
      <w:r>
        <w:rPr>
          <w:rStyle w:val="translated-span"/>
          <w:sz w:val="16"/>
          <w:szCs w:val="16"/>
        </w:rPr>
        <w:t>kitti</w:t>
      </w:r>
      <w:r>
        <w:rPr>
          <w:rStyle w:val="translated-span"/>
          <w:sz w:val="16"/>
          <w:szCs w:val="16"/>
        </w:rPr>
        <w:t>视觉基准套件，</w:t>
      </w:r>
      <w:r>
        <w:rPr>
          <w:rStyle w:val="translated-span"/>
          <w:sz w:val="16"/>
          <w:szCs w:val="16"/>
        </w:rPr>
        <w:t>“IEEE</w:t>
      </w:r>
      <w:r>
        <w:rPr>
          <w:rStyle w:val="translated-span"/>
          <w:sz w:val="16"/>
          <w:szCs w:val="16"/>
        </w:rPr>
        <w:t>计算机视觉和模式识别会议（</w:t>
      </w:r>
      <w:r>
        <w:rPr>
          <w:rStyle w:val="translated-span"/>
          <w:sz w:val="16"/>
          <w:szCs w:val="16"/>
        </w:rPr>
        <w:t>CVPR</w:t>
      </w:r>
      <w:r>
        <w:rPr>
          <w:rStyle w:val="translated-span"/>
          <w:sz w:val="16"/>
          <w:szCs w:val="16"/>
        </w:rPr>
        <w:t>），</w:t>
      </w:r>
      <w:r>
        <w:rPr>
          <w:rStyle w:val="translated-span"/>
          <w:sz w:val="16"/>
          <w:szCs w:val="16"/>
        </w:rPr>
        <w:t>2012</w:t>
      </w:r>
      <w:r>
        <w:rPr>
          <w:rStyle w:val="translated-span"/>
          <w:sz w:val="16"/>
          <w:szCs w:val="16"/>
        </w:rPr>
        <w:t>年</w:t>
      </w:r>
      <w:r>
        <w:rPr>
          <w:rStyle w:val="translated-span"/>
          <w:sz w:val="16"/>
          <w:szCs w:val="16"/>
        </w:rPr>
        <w:t>。</w:t>
      </w:r>
    </w:p>
    <w:p w:rsidR="00000000" w:rsidRDefault="00347AEB">
      <w:pPr>
        <w:spacing w:after="4" w:line="244" w:lineRule="auto"/>
        <w:ind w:left="365" w:hanging="365"/>
      </w:pPr>
      <w:r>
        <w:rPr>
          <w:rStyle w:val="translated-span"/>
          <w:sz w:val="16"/>
          <w:szCs w:val="16"/>
        </w:rPr>
        <w:t>[33]S.Yang</w:t>
      </w:r>
      <w:r>
        <w:rPr>
          <w:rStyle w:val="translated-span"/>
          <w:sz w:val="16"/>
          <w:szCs w:val="16"/>
        </w:rPr>
        <w:t>，</w:t>
      </w:r>
      <w:r>
        <w:rPr>
          <w:rStyle w:val="translated-span"/>
          <w:sz w:val="16"/>
          <w:szCs w:val="16"/>
        </w:rPr>
        <w:t>G.Lin</w:t>
      </w:r>
      <w:r>
        <w:rPr>
          <w:rStyle w:val="translated-span"/>
          <w:sz w:val="16"/>
          <w:szCs w:val="16"/>
        </w:rPr>
        <w:t>，</w:t>
      </w:r>
      <w:r>
        <w:rPr>
          <w:rStyle w:val="translated-span"/>
          <w:sz w:val="16"/>
          <w:szCs w:val="16"/>
        </w:rPr>
        <w:t>Q.Jiang</w:t>
      </w:r>
      <w:r>
        <w:rPr>
          <w:rStyle w:val="translated-span"/>
          <w:sz w:val="16"/>
          <w:szCs w:val="16"/>
        </w:rPr>
        <w:t>和</w:t>
      </w:r>
      <w:r>
        <w:rPr>
          <w:rStyle w:val="translated-span"/>
          <w:sz w:val="16"/>
          <w:szCs w:val="16"/>
        </w:rPr>
        <w:t>W.Lin</w:t>
      </w:r>
      <w:r>
        <w:rPr>
          <w:rStyle w:val="translated-span"/>
          <w:sz w:val="16"/>
          <w:szCs w:val="16"/>
        </w:rPr>
        <w:t>，</w:t>
      </w:r>
      <w:r>
        <w:rPr>
          <w:rStyle w:val="translated-span"/>
          <w:sz w:val="16"/>
          <w:szCs w:val="16"/>
        </w:rPr>
        <w:t>“</w:t>
      </w:r>
      <w:r>
        <w:rPr>
          <w:rStyle w:val="translated-span"/>
          <w:sz w:val="16"/>
          <w:szCs w:val="16"/>
        </w:rPr>
        <w:t>视觉显著性预测的扩展初始网络</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多媒体学报，</w:t>
      </w:r>
      <w:r>
        <w:rPr>
          <w:rStyle w:val="translated-span"/>
          <w:sz w:val="16"/>
          <w:szCs w:val="16"/>
        </w:rPr>
        <w:t>2019</w:t>
      </w:r>
      <w:r>
        <w:rPr>
          <w:rStyle w:val="translated-span"/>
          <w:sz w:val="16"/>
          <w:szCs w:val="16"/>
        </w:rPr>
        <w:t>年</w:t>
      </w:r>
      <w:r>
        <w:rPr>
          <w:rStyle w:val="translated-span"/>
          <w:sz w:val="16"/>
          <w:szCs w:val="16"/>
        </w:rPr>
        <w:t>。</w:t>
      </w:r>
    </w:p>
    <w:p w:rsidR="00000000" w:rsidRDefault="00347AEB">
      <w:pPr>
        <w:spacing w:after="4" w:line="244" w:lineRule="auto"/>
        <w:ind w:left="365" w:hanging="365"/>
      </w:pPr>
      <w:r>
        <w:rPr>
          <w:rStyle w:val="translated-span"/>
          <w:sz w:val="16"/>
          <w:szCs w:val="16"/>
        </w:rPr>
        <w:t>[34]A.Borji</w:t>
      </w:r>
      <w:r>
        <w:rPr>
          <w:rStyle w:val="translated-span"/>
          <w:sz w:val="16"/>
          <w:szCs w:val="16"/>
        </w:rPr>
        <w:t>，</w:t>
      </w:r>
      <w:r>
        <w:rPr>
          <w:rStyle w:val="translated-span"/>
          <w:sz w:val="16"/>
          <w:szCs w:val="16"/>
        </w:rPr>
        <w:t>“</w:t>
      </w:r>
      <w:r>
        <w:rPr>
          <w:rStyle w:val="translated-span"/>
          <w:sz w:val="16"/>
          <w:szCs w:val="16"/>
        </w:rPr>
        <w:t>深度学习时代的显著性预测：成功与局限</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模式分析与机器智能学报，</w:t>
      </w:r>
      <w:r>
        <w:rPr>
          <w:rStyle w:val="translated-span"/>
          <w:sz w:val="16"/>
          <w:szCs w:val="16"/>
        </w:rPr>
        <w:t>2019</w:t>
      </w:r>
      <w:r>
        <w:rPr>
          <w:rStyle w:val="translated-span"/>
          <w:sz w:val="16"/>
          <w:szCs w:val="16"/>
        </w:rPr>
        <w:t>年</w:t>
      </w:r>
      <w:r>
        <w:rPr>
          <w:rStyle w:val="translated-span"/>
          <w:sz w:val="16"/>
          <w:szCs w:val="16"/>
        </w:rPr>
        <w:t>。</w:t>
      </w:r>
    </w:p>
    <w:p w:rsidR="00000000" w:rsidRDefault="00347AEB">
      <w:pPr>
        <w:spacing w:after="4" w:line="244" w:lineRule="auto"/>
        <w:ind w:left="365" w:hanging="365"/>
      </w:pPr>
      <w:r>
        <w:rPr>
          <w:rStyle w:val="translated-span"/>
          <w:sz w:val="16"/>
          <w:szCs w:val="16"/>
        </w:rPr>
        <w:t>[35]A.Borji</w:t>
      </w:r>
      <w:r>
        <w:rPr>
          <w:rStyle w:val="translated-span"/>
          <w:sz w:val="16"/>
          <w:szCs w:val="16"/>
        </w:rPr>
        <w:t>、</w:t>
      </w:r>
      <w:r>
        <w:rPr>
          <w:rStyle w:val="translated-span"/>
          <w:sz w:val="16"/>
          <w:szCs w:val="16"/>
        </w:rPr>
        <w:t>D.N.Sihite</w:t>
      </w:r>
      <w:r>
        <w:rPr>
          <w:rStyle w:val="translated-span"/>
          <w:sz w:val="16"/>
          <w:szCs w:val="16"/>
        </w:rPr>
        <w:t>和</w:t>
      </w:r>
      <w:r>
        <w:rPr>
          <w:rStyle w:val="translated-span"/>
          <w:sz w:val="16"/>
          <w:szCs w:val="16"/>
        </w:rPr>
        <w:t>L.Itti</w:t>
      </w:r>
      <w:r>
        <w:rPr>
          <w:rStyle w:val="translated-span"/>
          <w:sz w:val="16"/>
          <w:szCs w:val="16"/>
        </w:rPr>
        <w:t>，</w:t>
      </w:r>
      <w:r>
        <w:rPr>
          <w:rStyle w:val="translated-span"/>
          <w:sz w:val="16"/>
          <w:szCs w:val="16"/>
        </w:rPr>
        <w:t>“</w:t>
      </w:r>
      <w:r>
        <w:rPr>
          <w:rStyle w:val="translated-span"/>
          <w:sz w:val="16"/>
          <w:szCs w:val="16"/>
        </w:rPr>
        <w:t>视觉显著性建模中人形模型一致性的定量分析：比较研究</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图像处理学报，第</w:t>
      </w:r>
      <w:r>
        <w:rPr>
          <w:rStyle w:val="translated-span"/>
          <w:sz w:val="16"/>
          <w:szCs w:val="16"/>
        </w:rPr>
        <w:t>22</w:t>
      </w:r>
      <w:r>
        <w:rPr>
          <w:rStyle w:val="translated-span"/>
          <w:sz w:val="16"/>
          <w:szCs w:val="16"/>
        </w:rPr>
        <w:t>卷，第</w:t>
      </w:r>
      <w:r>
        <w:rPr>
          <w:rStyle w:val="translated-span"/>
          <w:sz w:val="16"/>
          <w:szCs w:val="16"/>
        </w:rPr>
        <w:t>1</w:t>
      </w:r>
      <w:r>
        <w:rPr>
          <w:rStyle w:val="translated-span"/>
          <w:sz w:val="16"/>
          <w:szCs w:val="16"/>
        </w:rPr>
        <w:t>期，第</w:t>
      </w:r>
      <w:r>
        <w:rPr>
          <w:rStyle w:val="translated-span"/>
          <w:sz w:val="16"/>
          <w:szCs w:val="16"/>
        </w:rPr>
        <w:t>55-69</w:t>
      </w:r>
      <w:r>
        <w:rPr>
          <w:rStyle w:val="translated-span"/>
          <w:sz w:val="16"/>
          <w:szCs w:val="16"/>
        </w:rPr>
        <w:t>页，</w:t>
      </w:r>
      <w:r>
        <w:rPr>
          <w:rStyle w:val="translated-span"/>
          <w:sz w:val="16"/>
          <w:szCs w:val="16"/>
        </w:rPr>
        <w:t>2012</w:t>
      </w:r>
      <w:r>
        <w:rPr>
          <w:rStyle w:val="translated-span"/>
          <w:sz w:val="16"/>
          <w:szCs w:val="16"/>
        </w:rPr>
        <w:t>年</w:t>
      </w:r>
      <w:r>
        <w:rPr>
          <w:rStyle w:val="translated-span"/>
          <w:sz w:val="16"/>
          <w:szCs w:val="16"/>
        </w:rPr>
        <w:t>。</w:t>
      </w:r>
      <w:r>
        <w:rPr>
          <w:rStyle w:val="translated-span"/>
          <w:sz w:val="16"/>
          <w:szCs w:val="16"/>
        </w:rPr>
        <w:t>[36]L.Itti</w:t>
      </w:r>
      <w:r>
        <w:rPr>
          <w:rStyle w:val="translated-span"/>
          <w:sz w:val="16"/>
          <w:szCs w:val="16"/>
        </w:rPr>
        <w:t>，</w:t>
      </w:r>
      <w:r>
        <w:rPr>
          <w:rStyle w:val="translated-span"/>
          <w:sz w:val="16"/>
          <w:szCs w:val="16"/>
        </w:rPr>
        <w:t>C.Koch</w:t>
      </w:r>
      <w:r>
        <w:rPr>
          <w:rStyle w:val="translated-span"/>
          <w:sz w:val="16"/>
          <w:szCs w:val="16"/>
        </w:rPr>
        <w:t>和</w:t>
      </w:r>
      <w:r>
        <w:rPr>
          <w:rStyle w:val="translated-span"/>
          <w:sz w:val="16"/>
          <w:szCs w:val="16"/>
        </w:rPr>
        <w:t>E.Niebur</w:t>
      </w:r>
      <w:r>
        <w:rPr>
          <w:rStyle w:val="translated-span"/>
          <w:sz w:val="16"/>
          <w:szCs w:val="16"/>
        </w:rPr>
        <w:t>，</w:t>
      </w:r>
      <w:r>
        <w:rPr>
          <w:rStyle w:val="translated-span"/>
          <w:sz w:val="16"/>
          <w:szCs w:val="16"/>
        </w:rPr>
        <w:t>“</w:t>
      </w:r>
      <w:r>
        <w:rPr>
          <w:rStyle w:val="translated-span"/>
          <w:sz w:val="16"/>
          <w:szCs w:val="16"/>
        </w:rPr>
        <w:t>快速场景分析中基于显著性的视觉注意模型</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模式分析和机器智能学报，第</w:t>
      </w:r>
      <w:r>
        <w:rPr>
          <w:rStyle w:val="translated-span"/>
          <w:sz w:val="16"/>
          <w:szCs w:val="16"/>
        </w:rPr>
        <w:t>20</w:t>
      </w:r>
      <w:r>
        <w:rPr>
          <w:rStyle w:val="translated-span"/>
          <w:sz w:val="16"/>
          <w:szCs w:val="16"/>
        </w:rPr>
        <w:t>卷，第</w:t>
      </w:r>
      <w:r>
        <w:rPr>
          <w:rStyle w:val="translated-span"/>
          <w:sz w:val="16"/>
          <w:szCs w:val="16"/>
        </w:rPr>
        <w:t>11</w:t>
      </w:r>
      <w:r>
        <w:rPr>
          <w:rStyle w:val="translated-span"/>
          <w:sz w:val="16"/>
          <w:szCs w:val="16"/>
        </w:rPr>
        <w:t>期，第</w:t>
      </w:r>
      <w:r>
        <w:rPr>
          <w:rStyle w:val="translated-span"/>
          <w:sz w:val="16"/>
          <w:szCs w:val="16"/>
        </w:rPr>
        <w:t>1254-12591998</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[37]X.Hou</w:t>
      </w:r>
      <w:r>
        <w:rPr>
          <w:rStyle w:val="translated-span"/>
          <w:sz w:val="16"/>
          <w:szCs w:val="16"/>
        </w:rPr>
        <w:t>和</w:t>
      </w:r>
      <w:r>
        <w:rPr>
          <w:rStyle w:val="translated-span"/>
          <w:sz w:val="16"/>
          <w:szCs w:val="16"/>
        </w:rPr>
        <w:t>L.Zhang</w:t>
      </w:r>
      <w:r>
        <w:rPr>
          <w:rStyle w:val="translated-span"/>
          <w:sz w:val="16"/>
          <w:szCs w:val="16"/>
        </w:rPr>
        <w:t>，</w:t>
      </w:r>
      <w:r>
        <w:rPr>
          <w:rStyle w:val="translated-span"/>
          <w:sz w:val="16"/>
          <w:szCs w:val="16"/>
        </w:rPr>
        <w:t>“</w:t>
      </w:r>
      <w:r>
        <w:rPr>
          <w:rStyle w:val="translated-span"/>
          <w:sz w:val="16"/>
          <w:szCs w:val="16"/>
        </w:rPr>
        <w:t>显著性检测：光谱残差法</w:t>
      </w:r>
      <w:r>
        <w:rPr>
          <w:rStyle w:val="translated-span"/>
          <w:sz w:val="16"/>
          <w:szCs w:val="16"/>
        </w:rPr>
        <w:t>”</w:t>
      </w:r>
      <w:r>
        <w:rPr>
          <w:rStyle w:val="translated-span"/>
          <w:sz w:val="16"/>
          <w:szCs w:val="16"/>
        </w:rPr>
        <w:t>，</w:t>
      </w:r>
      <w:r>
        <w:rPr>
          <w:rStyle w:val="translated-span"/>
          <w:sz w:val="16"/>
          <w:szCs w:val="16"/>
        </w:rPr>
        <w:t>2007</w:t>
      </w:r>
      <w:r>
        <w:rPr>
          <w:rStyle w:val="translated-span"/>
          <w:sz w:val="16"/>
          <w:szCs w:val="16"/>
        </w:rPr>
        <w:t>年</w:t>
      </w:r>
      <w:r>
        <w:rPr>
          <w:rStyle w:val="translated-span"/>
          <w:sz w:val="16"/>
          <w:szCs w:val="16"/>
        </w:rPr>
        <w:t>IEEE</w:t>
      </w:r>
      <w:r>
        <w:rPr>
          <w:rStyle w:val="translated-span"/>
          <w:sz w:val="16"/>
          <w:szCs w:val="16"/>
        </w:rPr>
        <w:t>计算机视觉和模式识别会议</w:t>
      </w:r>
      <w:r>
        <w:rPr>
          <w:rStyle w:val="translated-span"/>
          <w:sz w:val="16"/>
          <w:szCs w:val="16"/>
        </w:rPr>
        <w:t>。</w:t>
      </w:r>
      <w:r>
        <w:rPr>
          <w:rStyle w:val="translated-span"/>
          <w:sz w:val="16"/>
          <w:szCs w:val="16"/>
        </w:rPr>
        <w:t>Ieee</w:t>
      </w:r>
      <w:r>
        <w:rPr>
          <w:rStyle w:val="translated-span"/>
          <w:sz w:val="16"/>
          <w:szCs w:val="16"/>
        </w:rPr>
        <w:t>，会议记录，第</w:t>
      </w:r>
      <w:r>
        <w:rPr>
          <w:rStyle w:val="translated-span"/>
          <w:sz w:val="16"/>
          <w:szCs w:val="16"/>
        </w:rPr>
        <w:t>1-8</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w:t>
      </w:r>
      <w:r>
        <w:rPr>
          <w:rStyle w:val="translated-span"/>
          <w:sz w:val="16"/>
          <w:szCs w:val="16"/>
        </w:rPr>
        <w:t>38]O.Le Meur</w:t>
      </w:r>
      <w:r>
        <w:rPr>
          <w:rStyle w:val="translated-span"/>
          <w:sz w:val="16"/>
          <w:szCs w:val="16"/>
        </w:rPr>
        <w:t>、</w:t>
      </w:r>
      <w:r>
        <w:rPr>
          <w:rStyle w:val="translated-span"/>
          <w:sz w:val="16"/>
          <w:szCs w:val="16"/>
        </w:rPr>
        <w:t>P.Le Callet</w:t>
      </w:r>
      <w:r>
        <w:rPr>
          <w:rStyle w:val="translated-span"/>
          <w:sz w:val="16"/>
          <w:szCs w:val="16"/>
        </w:rPr>
        <w:t>、</w:t>
      </w:r>
      <w:r>
        <w:rPr>
          <w:rStyle w:val="translated-span"/>
          <w:sz w:val="16"/>
          <w:szCs w:val="16"/>
        </w:rPr>
        <w:t>D.Barba</w:t>
      </w:r>
      <w:r>
        <w:rPr>
          <w:rStyle w:val="translated-span"/>
          <w:sz w:val="16"/>
          <w:szCs w:val="16"/>
        </w:rPr>
        <w:t>和</w:t>
      </w:r>
      <w:r>
        <w:rPr>
          <w:rStyle w:val="translated-span"/>
          <w:sz w:val="16"/>
          <w:szCs w:val="16"/>
        </w:rPr>
        <w:t>D.Thoreau</w:t>
      </w:r>
      <w:r>
        <w:rPr>
          <w:rStyle w:val="translated-span"/>
          <w:sz w:val="16"/>
          <w:szCs w:val="16"/>
        </w:rPr>
        <w:t>，</w:t>
      </w:r>
      <w:r>
        <w:rPr>
          <w:rStyle w:val="translated-span"/>
          <w:sz w:val="16"/>
          <w:szCs w:val="16"/>
        </w:rPr>
        <w:t>“</w:t>
      </w:r>
      <w:r>
        <w:rPr>
          <w:rStyle w:val="translated-span"/>
          <w:sz w:val="16"/>
          <w:szCs w:val="16"/>
        </w:rPr>
        <w:t>一种自下而上视觉注意模型的连贯计算方法</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模式分析和机器智能学报，第</w:t>
      </w:r>
      <w:r>
        <w:rPr>
          <w:rStyle w:val="translated-span"/>
          <w:sz w:val="16"/>
          <w:szCs w:val="16"/>
        </w:rPr>
        <w:t>28</w:t>
      </w:r>
      <w:r>
        <w:rPr>
          <w:rStyle w:val="translated-span"/>
          <w:sz w:val="16"/>
          <w:szCs w:val="16"/>
        </w:rPr>
        <w:t>卷，第</w:t>
      </w:r>
      <w:r>
        <w:rPr>
          <w:rStyle w:val="translated-span"/>
          <w:sz w:val="16"/>
          <w:szCs w:val="16"/>
        </w:rPr>
        <w:t>5</w:t>
      </w:r>
      <w:r>
        <w:rPr>
          <w:rStyle w:val="translated-span"/>
          <w:sz w:val="16"/>
          <w:szCs w:val="16"/>
        </w:rPr>
        <w:t>期，</w:t>
      </w:r>
      <w:r>
        <w:rPr>
          <w:rStyle w:val="translated-span"/>
          <w:sz w:val="16"/>
          <w:szCs w:val="16"/>
        </w:rPr>
        <w:t>802–8172006</w:t>
      </w:r>
      <w:r>
        <w:rPr>
          <w:rStyle w:val="translated-span"/>
          <w:sz w:val="16"/>
          <w:szCs w:val="16"/>
        </w:rPr>
        <w:t>页</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 00023588570001</w:t>
      </w:r>
      <w:r>
        <w:rPr>
          <w:rStyle w:val="translated-span"/>
          <w:sz w:val="16"/>
          <w:szCs w:val="16"/>
        </w:rPr>
        <w:t>1</w:t>
      </w:r>
    </w:p>
    <w:p w:rsidR="00000000" w:rsidRDefault="00347AEB">
      <w:pPr>
        <w:spacing w:after="4" w:line="244" w:lineRule="auto"/>
        <w:ind w:left="365" w:hanging="365"/>
      </w:pPr>
      <w:r>
        <w:rPr>
          <w:rStyle w:val="translated-span"/>
          <w:sz w:val="16"/>
          <w:szCs w:val="16"/>
        </w:rPr>
        <w:t>[39]L.Zhang</w:t>
      </w:r>
      <w:r>
        <w:rPr>
          <w:rStyle w:val="translated-span"/>
          <w:sz w:val="16"/>
          <w:szCs w:val="16"/>
        </w:rPr>
        <w:t>，</w:t>
      </w:r>
      <w:r>
        <w:rPr>
          <w:rStyle w:val="translated-span"/>
          <w:sz w:val="16"/>
          <w:szCs w:val="16"/>
        </w:rPr>
        <w:t>M.H.Tong</w:t>
      </w:r>
      <w:r>
        <w:rPr>
          <w:rStyle w:val="translated-span"/>
          <w:sz w:val="16"/>
          <w:szCs w:val="16"/>
        </w:rPr>
        <w:t>，</w:t>
      </w:r>
      <w:r>
        <w:rPr>
          <w:rStyle w:val="translated-span"/>
          <w:sz w:val="16"/>
          <w:szCs w:val="16"/>
        </w:rPr>
        <w:t>T.K.Marks</w:t>
      </w:r>
      <w:r>
        <w:rPr>
          <w:rStyle w:val="translated-span"/>
          <w:sz w:val="16"/>
          <w:szCs w:val="16"/>
        </w:rPr>
        <w:t>，</w:t>
      </w:r>
      <w:r>
        <w:rPr>
          <w:rStyle w:val="translated-span"/>
          <w:sz w:val="16"/>
          <w:szCs w:val="16"/>
        </w:rPr>
        <w:t>H.Shan</w:t>
      </w:r>
      <w:r>
        <w:rPr>
          <w:rStyle w:val="translated-span"/>
          <w:sz w:val="16"/>
          <w:szCs w:val="16"/>
        </w:rPr>
        <w:t>，</w:t>
      </w:r>
      <w:r>
        <w:rPr>
          <w:rStyle w:val="translated-span"/>
          <w:sz w:val="16"/>
          <w:szCs w:val="16"/>
        </w:rPr>
        <w:t>G.W.Cottrell</w:t>
      </w:r>
      <w:r>
        <w:rPr>
          <w:rStyle w:val="translated-span"/>
          <w:sz w:val="16"/>
          <w:szCs w:val="16"/>
        </w:rPr>
        <w:t>，</w:t>
      </w:r>
      <w:r>
        <w:rPr>
          <w:rStyle w:val="translated-span"/>
          <w:sz w:val="16"/>
          <w:szCs w:val="16"/>
        </w:rPr>
        <w:t>“Sun:</w:t>
      </w:r>
      <w:r>
        <w:rPr>
          <w:rStyle w:val="translated-span"/>
          <w:sz w:val="16"/>
          <w:szCs w:val="16"/>
        </w:rPr>
        <w:t>基于自然统计的贝叶斯显著性框架</w:t>
      </w:r>
      <w:r>
        <w:rPr>
          <w:rStyle w:val="translated-span"/>
          <w:sz w:val="16"/>
          <w:szCs w:val="16"/>
        </w:rPr>
        <w:t>”</w:t>
      </w:r>
      <w:r>
        <w:rPr>
          <w:rStyle w:val="translated-span"/>
          <w:sz w:val="16"/>
          <w:szCs w:val="16"/>
        </w:rPr>
        <w:t>，《视觉杂志》，第</w:t>
      </w:r>
      <w:r>
        <w:rPr>
          <w:rStyle w:val="translated-span"/>
          <w:sz w:val="16"/>
          <w:szCs w:val="16"/>
        </w:rPr>
        <w:t>8</w:t>
      </w:r>
      <w:r>
        <w:rPr>
          <w:rStyle w:val="translated-span"/>
          <w:sz w:val="16"/>
          <w:szCs w:val="16"/>
        </w:rPr>
        <w:t>卷，第</w:t>
      </w:r>
      <w:r>
        <w:rPr>
          <w:rStyle w:val="translated-span"/>
          <w:sz w:val="16"/>
          <w:szCs w:val="16"/>
        </w:rPr>
        <w:t>7</w:t>
      </w:r>
      <w:r>
        <w:rPr>
          <w:rStyle w:val="translated-span"/>
          <w:sz w:val="16"/>
          <w:szCs w:val="16"/>
        </w:rPr>
        <w:t>期，第</w:t>
      </w:r>
      <w:r>
        <w:rPr>
          <w:rStyle w:val="translated-span"/>
          <w:sz w:val="16"/>
          <w:szCs w:val="16"/>
        </w:rPr>
        <w:t>32-32</w:t>
      </w:r>
      <w:r>
        <w:rPr>
          <w:rStyle w:val="translated-span"/>
          <w:sz w:val="16"/>
          <w:szCs w:val="16"/>
        </w:rPr>
        <w:t>页，</w:t>
      </w:r>
      <w:r>
        <w:rPr>
          <w:rStyle w:val="translated-span"/>
          <w:sz w:val="16"/>
          <w:szCs w:val="16"/>
        </w:rPr>
        <w:t>2008</w:t>
      </w:r>
      <w:r>
        <w:rPr>
          <w:rStyle w:val="translated-span"/>
          <w:sz w:val="16"/>
          <w:szCs w:val="16"/>
        </w:rPr>
        <w:t>年</w:t>
      </w:r>
      <w:r>
        <w:rPr>
          <w:rStyle w:val="translated-span"/>
          <w:sz w:val="16"/>
          <w:szCs w:val="16"/>
        </w:rPr>
        <w:t>。</w:t>
      </w:r>
    </w:p>
    <w:p w:rsidR="00000000" w:rsidRDefault="00347AEB">
      <w:pPr>
        <w:spacing w:after="4" w:line="244" w:lineRule="auto"/>
        <w:ind w:left="365" w:hanging="365"/>
      </w:pPr>
      <w:r>
        <w:rPr>
          <w:rStyle w:val="translated-span"/>
          <w:sz w:val="16"/>
          <w:szCs w:val="16"/>
        </w:rPr>
        <w:t>[40]L.Jia</w:t>
      </w:r>
      <w:r>
        <w:rPr>
          <w:rStyle w:val="translated-span"/>
          <w:sz w:val="16"/>
          <w:szCs w:val="16"/>
        </w:rPr>
        <w:t>ng</w:t>
      </w:r>
      <w:r>
        <w:rPr>
          <w:rStyle w:val="translated-span"/>
          <w:sz w:val="16"/>
          <w:szCs w:val="16"/>
        </w:rPr>
        <w:t>，</w:t>
      </w:r>
      <w:r>
        <w:rPr>
          <w:rStyle w:val="translated-span"/>
          <w:sz w:val="16"/>
          <w:szCs w:val="16"/>
        </w:rPr>
        <w:t>M.Xu</w:t>
      </w:r>
      <w:r>
        <w:rPr>
          <w:rStyle w:val="translated-span"/>
          <w:sz w:val="16"/>
          <w:szCs w:val="16"/>
        </w:rPr>
        <w:t>，</w:t>
      </w:r>
      <w:r>
        <w:rPr>
          <w:rStyle w:val="translated-span"/>
          <w:sz w:val="16"/>
          <w:szCs w:val="16"/>
        </w:rPr>
        <w:t>T.Liu</w:t>
      </w:r>
      <w:r>
        <w:rPr>
          <w:rStyle w:val="translated-span"/>
          <w:sz w:val="16"/>
          <w:szCs w:val="16"/>
        </w:rPr>
        <w:t>，</w:t>
      </w:r>
      <w:r>
        <w:rPr>
          <w:rStyle w:val="translated-span"/>
          <w:sz w:val="16"/>
          <w:szCs w:val="16"/>
        </w:rPr>
        <w:t>M.Qiao</w:t>
      </w:r>
      <w:r>
        <w:rPr>
          <w:rStyle w:val="translated-span"/>
          <w:sz w:val="16"/>
          <w:szCs w:val="16"/>
        </w:rPr>
        <w:t>，</w:t>
      </w:r>
      <w:r>
        <w:rPr>
          <w:rStyle w:val="translated-span"/>
          <w:sz w:val="16"/>
          <w:szCs w:val="16"/>
        </w:rPr>
        <w:t>Z.Wang</w:t>
      </w:r>
      <w:r>
        <w:rPr>
          <w:rStyle w:val="translated-span"/>
          <w:sz w:val="16"/>
          <w:szCs w:val="16"/>
        </w:rPr>
        <w:t>，</w:t>
      </w:r>
      <w:r>
        <w:rPr>
          <w:rStyle w:val="translated-span"/>
          <w:sz w:val="16"/>
          <w:szCs w:val="16"/>
        </w:rPr>
        <w:t>“Deepvs:</w:t>
      </w:r>
      <w:r>
        <w:rPr>
          <w:rStyle w:val="translated-span"/>
          <w:sz w:val="16"/>
          <w:szCs w:val="16"/>
        </w:rPr>
        <w:t>一种基于深度学习的视频显著性预测方法</w:t>
      </w:r>
      <w:r>
        <w:rPr>
          <w:rStyle w:val="translated-span"/>
          <w:sz w:val="16"/>
          <w:szCs w:val="16"/>
        </w:rPr>
        <w:t>”</w:t>
      </w:r>
      <w:r>
        <w:rPr>
          <w:rStyle w:val="translated-span"/>
          <w:sz w:val="16"/>
          <w:szCs w:val="16"/>
        </w:rPr>
        <w:t>，《欧洲计算机视觉会议论文集》，会议论文集，第</w:t>
      </w:r>
      <w:r>
        <w:rPr>
          <w:rStyle w:val="translated-span"/>
          <w:sz w:val="16"/>
          <w:szCs w:val="16"/>
        </w:rPr>
        <w:t>602-617</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[41]S.S.S.Kruthiventi</w:t>
      </w:r>
      <w:r>
        <w:rPr>
          <w:rStyle w:val="translated-span"/>
          <w:sz w:val="16"/>
          <w:szCs w:val="16"/>
        </w:rPr>
        <w:t>、</w:t>
      </w:r>
      <w:r>
        <w:rPr>
          <w:rStyle w:val="translated-span"/>
          <w:sz w:val="16"/>
          <w:szCs w:val="16"/>
        </w:rPr>
        <w:t>K.Ayush</w:t>
      </w:r>
      <w:r>
        <w:rPr>
          <w:rStyle w:val="translated-span"/>
          <w:sz w:val="16"/>
          <w:szCs w:val="16"/>
        </w:rPr>
        <w:t>和</w:t>
      </w:r>
      <w:r>
        <w:rPr>
          <w:rStyle w:val="translated-span"/>
          <w:sz w:val="16"/>
          <w:szCs w:val="16"/>
        </w:rPr>
        <w:t>R.V.Babu</w:t>
      </w:r>
      <w:r>
        <w:rPr>
          <w:rStyle w:val="translated-span"/>
          <w:sz w:val="16"/>
          <w:szCs w:val="16"/>
        </w:rPr>
        <w:t>，</w:t>
      </w:r>
      <w:r>
        <w:rPr>
          <w:rStyle w:val="translated-span"/>
          <w:sz w:val="16"/>
          <w:szCs w:val="16"/>
        </w:rPr>
        <w:t>“Deepfix</w:t>
      </w:r>
      <w:r>
        <w:rPr>
          <w:rStyle w:val="translated-span"/>
          <w:sz w:val="16"/>
          <w:szCs w:val="16"/>
        </w:rPr>
        <w:t>：预测人眼注视的完全卷积神经网络</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图像处理学报，第</w:t>
      </w:r>
      <w:r>
        <w:rPr>
          <w:rStyle w:val="translated-span"/>
          <w:sz w:val="16"/>
          <w:szCs w:val="16"/>
        </w:rPr>
        <w:t>26</w:t>
      </w:r>
      <w:r>
        <w:rPr>
          <w:rStyle w:val="translated-span"/>
          <w:sz w:val="16"/>
          <w:szCs w:val="16"/>
        </w:rPr>
        <w:t>卷，第</w:t>
      </w:r>
      <w:r>
        <w:rPr>
          <w:rStyle w:val="translated-span"/>
          <w:sz w:val="16"/>
          <w:szCs w:val="16"/>
        </w:rPr>
        <w:t>9</w:t>
      </w:r>
      <w:r>
        <w:rPr>
          <w:rStyle w:val="translated-span"/>
          <w:sz w:val="16"/>
          <w:szCs w:val="16"/>
        </w:rPr>
        <w:t>期，</w:t>
      </w:r>
      <w:r>
        <w:rPr>
          <w:rStyle w:val="translated-span"/>
          <w:sz w:val="16"/>
          <w:szCs w:val="16"/>
        </w:rPr>
        <w:t>4446-4456</w:t>
      </w:r>
      <w:r>
        <w:rPr>
          <w:rStyle w:val="translated-span"/>
          <w:sz w:val="16"/>
          <w:szCs w:val="16"/>
        </w:rPr>
        <w:t>页，</w:t>
      </w:r>
      <w:r>
        <w:rPr>
          <w:rStyle w:val="translated-span"/>
          <w:sz w:val="16"/>
          <w:szCs w:val="16"/>
        </w:rPr>
        <w:t>2017</w:t>
      </w:r>
      <w:r>
        <w:rPr>
          <w:rStyle w:val="translated-span"/>
          <w:sz w:val="16"/>
          <w:szCs w:val="16"/>
        </w:rPr>
        <w:t>年</w:t>
      </w:r>
      <w:r>
        <w:rPr>
          <w:rStyle w:val="translated-span"/>
          <w:sz w:val="16"/>
          <w:szCs w:val="16"/>
        </w:rPr>
        <w:t>。</w:t>
      </w:r>
    </w:p>
    <w:p w:rsidR="00000000" w:rsidRDefault="00347AEB">
      <w:pPr>
        <w:spacing w:after="4" w:line="244" w:lineRule="auto"/>
        <w:ind w:left="365" w:hanging="365"/>
      </w:pPr>
      <w:r>
        <w:rPr>
          <w:rStyle w:val="translated-span"/>
          <w:sz w:val="16"/>
          <w:szCs w:val="16"/>
        </w:rPr>
        <w:t>[42]G.Leifman</w:t>
      </w:r>
      <w:r>
        <w:rPr>
          <w:rStyle w:val="translated-span"/>
          <w:sz w:val="16"/>
          <w:szCs w:val="16"/>
        </w:rPr>
        <w:t>、</w:t>
      </w:r>
      <w:r>
        <w:rPr>
          <w:rStyle w:val="translated-span"/>
          <w:sz w:val="16"/>
          <w:szCs w:val="16"/>
        </w:rPr>
        <w:t>D.Rudoy</w:t>
      </w:r>
      <w:r>
        <w:rPr>
          <w:rStyle w:val="translated-span"/>
          <w:sz w:val="16"/>
          <w:szCs w:val="16"/>
        </w:rPr>
        <w:t>、</w:t>
      </w:r>
      <w:r>
        <w:rPr>
          <w:rStyle w:val="translated-span"/>
          <w:sz w:val="16"/>
          <w:szCs w:val="16"/>
        </w:rPr>
        <w:t>T.Swedish</w:t>
      </w:r>
      <w:r>
        <w:rPr>
          <w:rStyle w:val="translated-span"/>
          <w:sz w:val="16"/>
          <w:szCs w:val="16"/>
        </w:rPr>
        <w:t>、</w:t>
      </w:r>
      <w:r>
        <w:rPr>
          <w:rStyle w:val="translated-span"/>
          <w:sz w:val="16"/>
          <w:szCs w:val="16"/>
        </w:rPr>
        <w:t>E.Bayro Corrochano</w:t>
      </w:r>
      <w:r>
        <w:rPr>
          <w:rStyle w:val="translated-span"/>
          <w:sz w:val="16"/>
          <w:szCs w:val="16"/>
        </w:rPr>
        <w:t>和</w:t>
      </w:r>
      <w:r>
        <w:rPr>
          <w:rStyle w:val="translated-span"/>
          <w:sz w:val="16"/>
          <w:szCs w:val="16"/>
        </w:rPr>
        <w:t>R.Raskar</w:t>
      </w:r>
      <w:r>
        <w:rPr>
          <w:rStyle w:val="translated-span"/>
          <w:sz w:val="16"/>
          <w:szCs w:val="16"/>
        </w:rPr>
        <w:t>，</w:t>
      </w:r>
      <w:r>
        <w:rPr>
          <w:rStyle w:val="translated-span"/>
          <w:sz w:val="16"/>
          <w:szCs w:val="16"/>
        </w:rPr>
        <w:t>“</w:t>
      </w:r>
      <w:r>
        <w:rPr>
          <w:rStyle w:val="translated-span"/>
          <w:sz w:val="16"/>
          <w:szCs w:val="16"/>
        </w:rPr>
        <w:t>从深度学</w:t>
      </w:r>
      <w:r>
        <w:rPr>
          <w:rStyle w:val="translated-span"/>
          <w:sz w:val="16"/>
          <w:szCs w:val="16"/>
        </w:rPr>
        <w:t>习凝视转换以改进视频显著性估计</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计算机视觉国际会议论文集》，会议论文集，</w:t>
      </w:r>
      <w:r>
        <w:rPr>
          <w:rStyle w:val="translated-span"/>
          <w:sz w:val="16"/>
          <w:szCs w:val="16"/>
        </w:rPr>
        <w:t>1698-1707</w:t>
      </w:r>
      <w:r>
        <w:rPr>
          <w:rStyle w:val="translated-span"/>
          <w:sz w:val="16"/>
          <w:szCs w:val="16"/>
        </w:rPr>
        <w:t>页</w:t>
      </w:r>
      <w:r>
        <w:rPr>
          <w:rStyle w:val="translated-span"/>
          <w:sz w:val="16"/>
          <w:szCs w:val="16"/>
        </w:rPr>
        <w:t>。</w:t>
      </w:r>
    </w:p>
    <w:p w:rsidR="00000000" w:rsidRDefault="00347AEB">
      <w:pPr>
        <w:spacing w:after="27" w:line="235" w:lineRule="auto"/>
        <w:ind w:left="365" w:hanging="365"/>
      </w:pPr>
      <w:r>
        <w:rPr>
          <w:rStyle w:val="translated-span"/>
          <w:sz w:val="16"/>
          <w:szCs w:val="16"/>
        </w:rPr>
        <w:t>[43]W.Wang</w:t>
      </w:r>
      <w:r>
        <w:rPr>
          <w:rStyle w:val="translated-span"/>
          <w:sz w:val="16"/>
          <w:szCs w:val="16"/>
        </w:rPr>
        <w:t>和</w:t>
      </w:r>
      <w:r>
        <w:rPr>
          <w:rStyle w:val="translated-span"/>
          <w:sz w:val="16"/>
          <w:szCs w:val="16"/>
        </w:rPr>
        <w:t>J.Shen</w:t>
      </w:r>
      <w:r>
        <w:rPr>
          <w:rStyle w:val="translated-span"/>
          <w:sz w:val="16"/>
          <w:szCs w:val="16"/>
        </w:rPr>
        <w:t>，</w:t>
      </w:r>
      <w:r>
        <w:rPr>
          <w:rStyle w:val="translated-span"/>
          <w:sz w:val="16"/>
          <w:szCs w:val="16"/>
        </w:rPr>
        <w:t>“</w:t>
      </w:r>
      <w:r>
        <w:rPr>
          <w:rStyle w:val="translated-span"/>
          <w:sz w:val="16"/>
          <w:szCs w:val="16"/>
        </w:rPr>
        <w:t>通过注意框预测和美学评估进行深裁剪</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计算机视觉国际会议论文集，会议论文集，第</w:t>
      </w:r>
      <w:r>
        <w:rPr>
          <w:rStyle w:val="translated-span"/>
          <w:sz w:val="16"/>
          <w:szCs w:val="16"/>
        </w:rPr>
        <w:t>2186-2194</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[44]E.Vig</w:t>
      </w:r>
      <w:r>
        <w:rPr>
          <w:rStyle w:val="translated-span"/>
          <w:sz w:val="16"/>
          <w:szCs w:val="16"/>
        </w:rPr>
        <w:t>、</w:t>
      </w:r>
      <w:r>
        <w:rPr>
          <w:rStyle w:val="translated-span"/>
          <w:sz w:val="16"/>
          <w:szCs w:val="16"/>
        </w:rPr>
        <w:t>M.Dorr</w:t>
      </w:r>
      <w:r>
        <w:rPr>
          <w:rStyle w:val="translated-span"/>
          <w:sz w:val="16"/>
          <w:szCs w:val="16"/>
        </w:rPr>
        <w:t>和</w:t>
      </w:r>
      <w:r>
        <w:rPr>
          <w:rStyle w:val="translated-span"/>
          <w:sz w:val="16"/>
          <w:szCs w:val="16"/>
        </w:rPr>
        <w:t>D.Cox</w:t>
      </w:r>
      <w:r>
        <w:rPr>
          <w:rStyle w:val="translated-span"/>
          <w:sz w:val="16"/>
          <w:szCs w:val="16"/>
        </w:rPr>
        <w:t>，</w:t>
      </w:r>
      <w:r>
        <w:rPr>
          <w:rStyle w:val="translated-span"/>
          <w:sz w:val="16"/>
          <w:szCs w:val="16"/>
        </w:rPr>
        <w:t>“</w:t>
      </w:r>
      <w:r>
        <w:rPr>
          <w:rStyle w:val="translated-span"/>
          <w:sz w:val="16"/>
          <w:szCs w:val="16"/>
        </w:rPr>
        <w:t>自然图像显著性预测层次特征的大规模优化</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计算机视觉和模式识别会议论文集》，第</w:t>
      </w:r>
      <w:r>
        <w:rPr>
          <w:rStyle w:val="translated-span"/>
          <w:sz w:val="16"/>
          <w:szCs w:val="16"/>
        </w:rPr>
        <w:t>2798-2805</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[45]J.Pan</w:t>
      </w:r>
      <w:r>
        <w:rPr>
          <w:rStyle w:val="translated-span"/>
          <w:sz w:val="16"/>
          <w:szCs w:val="16"/>
        </w:rPr>
        <w:t>，</w:t>
      </w:r>
      <w:r>
        <w:rPr>
          <w:rStyle w:val="translated-span"/>
          <w:sz w:val="16"/>
          <w:szCs w:val="16"/>
        </w:rPr>
        <w:t>E.Sayrol</w:t>
      </w:r>
      <w:r>
        <w:rPr>
          <w:rStyle w:val="translated-span"/>
          <w:sz w:val="16"/>
          <w:szCs w:val="16"/>
        </w:rPr>
        <w:t>，</w:t>
      </w:r>
      <w:r>
        <w:rPr>
          <w:rStyle w:val="translated-span"/>
          <w:sz w:val="16"/>
          <w:szCs w:val="16"/>
        </w:rPr>
        <w:t>X.Giro-i Nieto</w:t>
      </w:r>
      <w:r>
        <w:rPr>
          <w:rStyle w:val="translated-span"/>
          <w:sz w:val="16"/>
          <w:szCs w:val="16"/>
        </w:rPr>
        <w:t>，</w:t>
      </w:r>
      <w:r>
        <w:rPr>
          <w:rStyle w:val="translated-span"/>
          <w:sz w:val="16"/>
          <w:szCs w:val="16"/>
        </w:rPr>
        <w:t>K.McGuinness</w:t>
      </w:r>
      <w:r>
        <w:rPr>
          <w:rStyle w:val="translated-span"/>
          <w:sz w:val="16"/>
          <w:szCs w:val="16"/>
        </w:rPr>
        <w:t>和</w:t>
      </w:r>
      <w:r>
        <w:rPr>
          <w:rStyle w:val="translated-span"/>
          <w:sz w:val="16"/>
          <w:szCs w:val="16"/>
        </w:rPr>
        <w:t>N.E.O&amp;apos;Connor</w:t>
      </w:r>
      <w:r>
        <w:rPr>
          <w:rStyle w:val="translated-span"/>
          <w:sz w:val="16"/>
          <w:szCs w:val="16"/>
        </w:rPr>
        <w:t>，</w:t>
      </w:r>
      <w:r>
        <w:rPr>
          <w:rStyle w:val="translated-span"/>
          <w:sz w:val="16"/>
          <w:szCs w:val="16"/>
        </w:rPr>
        <w:t>“</w:t>
      </w:r>
      <w:r>
        <w:rPr>
          <w:rStyle w:val="translated-span"/>
          <w:sz w:val="16"/>
          <w:szCs w:val="16"/>
        </w:rPr>
        <w:t>显著性预测的浅层和深层卷积网络</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计算机视觉和模式识别会议论文集，会议论文集，第</w:t>
      </w:r>
      <w:r>
        <w:rPr>
          <w:rStyle w:val="translated-span"/>
          <w:sz w:val="16"/>
          <w:szCs w:val="16"/>
        </w:rPr>
        <w:t>598-606</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[46]</w:t>
      </w:r>
      <w:r>
        <w:rPr>
          <w:rStyle w:val="translated-span"/>
          <w:sz w:val="16"/>
          <w:szCs w:val="16"/>
        </w:rPr>
        <w:t>第</w:t>
      </w:r>
      <w:r>
        <w:rPr>
          <w:rStyle w:val="translated-span"/>
          <w:sz w:val="16"/>
          <w:szCs w:val="16"/>
        </w:rPr>
        <w:t>262–270</w:t>
      </w:r>
      <w:r>
        <w:rPr>
          <w:rStyle w:val="translated-span"/>
          <w:sz w:val="16"/>
          <w:szCs w:val="16"/>
        </w:rPr>
        <w:t>页，</w:t>
      </w:r>
      <w:r>
        <w:rPr>
          <w:rStyle w:val="translated-span"/>
          <w:sz w:val="16"/>
          <w:szCs w:val="16"/>
        </w:rPr>
        <w:t>2015</w:t>
      </w:r>
      <w:r>
        <w:rPr>
          <w:rStyle w:val="translated-span"/>
          <w:sz w:val="16"/>
          <w:szCs w:val="16"/>
        </w:rPr>
        <w:t>年</w:t>
      </w:r>
      <w:r>
        <w:rPr>
          <w:rStyle w:val="translated-span"/>
          <w:sz w:val="16"/>
          <w:szCs w:val="16"/>
        </w:rPr>
        <w:t>。</w:t>
      </w:r>
    </w:p>
    <w:p w:rsidR="00000000" w:rsidRDefault="00347AEB">
      <w:pPr>
        <w:spacing w:after="4" w:line="244" w:lineRule="auto"/>
        <w:ind w:left="365" w:hanging="365"/>
      </w:pPr>
      <w:r>
        <w:rPr>
          <w:rStyle w:val="translated-span"/>
          <w:sz w:val="16"/>
          <w:szCs w:val="16"/>
        </w:rPr>
        <w:t>[47]A.J.Davison</w:t>
      </w:r>
      <w:r>
        <w:rPr>
          <w:rStyle w:val="translated-span"/>
          <w:sz w:val="16"/>
          <w:szCs w:val="16"/>
        </w:rPr>
        <w:t>、</w:t>
      </w:r>
      <w:r>
        <w:rPr>
          <w:rStyle w:val="translated-span"/>
          <w:sz w:val="16"/>
          <w:szCs w:val="16"/>
        </w:rPr>
        <w:t>I.D.Reid</w:t>
      </w:r>
      <w:r>
        <w:rPr>
          <w:rStyle w:val="translated-span"/>
          <w:sz w:val="16"/>
          <w:szCs w:val="16"/>
        </w:rPr>
        <w:t>、</w:t>
      </w:r>
      <w:r>
        <w:rPr>
          <w:rStyle w:val="translated-span"/>
          <w:sz w:val="16"/>
          <w:szCs w:val="16"/>
        </w:rPr>
        <w:t>N.D.Molton</w:t>
      </w:r>
      <w:r>
        <w:rPr>
          <w:rStyle w:val="translated-span"/>
          <w:sz w:val="16"/>
          <w:szCs w:val="16"/>
        </w:rPr>
        <w:t>和</w:t>
      </w:r>
      <w:r>
        <w:rPr>
          <w:rStyle w:val="translated-span"/>
          <w:sz w:val="16"/>
          <w:szCs w:val="16"/>
        </w:rPr>
        <w:t>O.Stasse</w:t>
      </w:r>
      <w:r>
        <w:rPr>
          <w:rStyle w:val="translated-span"/>
          <w:sz w:val="16"/>
          <w:szCs w:val="16"/>
        </w:rPr>
        <w:t>，</w:t>
      </w:r>
      <w:r>
        <w:rPr>
          <w:rStyle w:val="translated-span"/>
          <w:sz w:val="16"/>
          <w:szCs w:val="16"/>
        </w:rPr>
        <w:t>“</w:t>
      </w:r>
      <w:r>
        <w:rPr>
          <w:rStyle w:val="translated-span"/>
          <w:sz w:val="16"/>
          <w:szCs w:val="16"/>
        </w:rPr>
        <w:t>单镜头碰撞：实时单镜头碰撞</w:t>
      </w:r>
      <w:r>
        <w:rPr>
          <w:rStyle w:val="translated-span"/>
          <w:sz w:val="16"/>
          <w:szCs w:val="16"/>
        </w:rPr>
        <w:t>”</w:t>
      </w:r>
      <w:r>
        <w:rPr>
          <w:rStyle w:val="translated-span"/>
          <w:sz w:val="16"/>
          <w:szCs w:val="16"/>
        </w:rPr>
        <w:t>，</w:t>
      </w:r>
      <w:r>
        <w:rPr>
          <w:rStyle w:val="translated-span"/>
          <w:sz w:val="16"/>
          <w:szCs w:val="16"/>
        </w:rPr>
        <w:t>IEEE Trans-Pattern Anal-Mach Intell</w:t>
      </w:r>
      <w:r>
        <w:rPr>
          <w:rStyle w:val="translated-span"/>
          <w:sz w:val="16"/>
          <w:szCs w:val="16"/>
        </w:rPr>
        <w:t>，第</w:t>
      </w:r>
      <w:r>
        <w:rPr>
          <w:rStyle w:val="translated-span"/>
          <w:sz w:val="16"/>
          <w:szCs w:val="16"/>
        </w:rPr>
        <w:t>29</w:t>
      </w:r>
      <w:r>
        <w:rPr>
          <w:rStyle w:val="translated-span"/>
          <w:sz w:val="16"/>
          <w:szCs w:val="16"/>
        </w:rPr>
        <w:t>卷，第</w:t>
      </w:r>
      <w:r>
        <w:rPr>
          <w:rStyle w:val="translated-span"/>
          <w:sz w:val="16"/>
          <w:szCs w:val="16"/>
        </w:rPr>
        <w:t>6</w:t>
      </w:r>
      <w:r>
        <w:rPr>
          <w:rStyle w:val="translated-span"/>
          <w:sz w:val="16"/>
          <w:szCs w:val="16"/>
        </w:rPr>
        <w:t>期，第</w:t>
      </w:r>
      <w:r>
        <w:rPr>
          <w:rStyle w:val="translated-span"/>
          <w:sz w:val="16"/>
          <w:szCs w:val="16"/>
        </w:rPr>
        <w:t>1052-67</w:t>
      </w:r>
      <w:r>
        <w:rPr>
          <w:rStyle w:val="translated-span"/>
          <w:sz w:val="16"/>
          <w:szCs w:val="16"/>
        </w:rPr>
        <w:t>页，</w:t>
      </w:r>
      <w:r>
        <w:rPr>
          <w:rStyle w:val="translated-span"/>
          <w:sz w:val="16"/>
          <w:szCs w:val="16"/>
        </w:rPr>
        <w:t>2007</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https://www.ncbi.nl</w:t>
      </w:r>
      <w:r>
        <w:rPr>
          <w:rStyle w:val="translated-span"/>
          <w:sz w:val="16"/>
          <w:szCs w:val="16"/>
        </w:rPr>
        <w:t>m.nih.gov/pubmed/1743130</w:t>
      </w:r>
      <w:r>
        <w:rPr>
          <w:rStyle w:val="translated-span"/>
          <w:sz w:val="16"/>
          <w:szCs w:val="16"/>
        </w:rPr>
        <w:t>2</w:t>
      </w:r>
    </w:p>
    <w:p w:rsidR="00000000" w:rsidRDefault="00347AEB">
      <w:pPr>
        <w:spacing w:after="4" w:line="244" w:lineRule="auto"/>
        <w:ind w:left="365" w:hanging="365"/>
      </w:pPr>
      <w:r>
        <w:rPr>
          <w:rStyle w:val="translated-span"/>
          <w:sz w:val="16"/>
          <w:szCs w:val="16"/>
        </w:rPr>
        <w:t>[48]G.Klein</w:t>
      </w:r>
      <w:r>
        <w:rPr>
          <w:rStyle w:val="translated-span"/>
          <w:sz w:val="16"/>
          <w:szCs w:val="16"/>
        </w:rPr>
        <w:t>和</w:t>
      </w:r>
      <w:r>
        <w:rPr>
          <w:rStyle w:val="translated-span"/>
          <w:sz w:val="16"/>
          <w:szCs w:val="16"/>
        </w:rPr>
        <w:t>D.Murray</w:t>
      </w:r>
      <w:r>
        <w:rPr>
          <w:rStyle w:val="translated-span"/>
          <w:sz w:val="16"/>
          <w:szCs w:val="16"/>
        </w:rPr>
        <w:t>，</w:t>
      </w:r>
      <w:r>
        <w:rPr>
          <w:rStyle w:val="translated-span"/>
          <w:sz w:val="16"/>
          <w:szCs w:val="16"/>
        </w:rPr>
        <w:t>“</w:t>
      </w:r>
      <w:r>
        <w:rPr>
          <w:rStyle w:val="translated-span"/>
          <w:sz w:val="16"/>
          <w:szCs w:val="16"/>
        </w:rPr>
        <w:t>小型</w:t>
      </w:r>
      <w:r>
        <w:rPr>
          <w:rStyle w:val="translated-span"/>
          <w:sz w:val="16"/>
          <w:szCs w:val="16"/>
        </w:rPr>
        <w:t>ar</w:t>
      </w:r>
      <w:r>
        <w:rPr>
          <w:rStyle w:val="translated-span"/>
          <w:sz w:val="16"/>
          <w:szCs w:val="16"/>
        </w:rPr>
        <w:t>工作空间的并行跟踪和映射</w:t>
      </w:r>
      <w:r>
        <w:rPr>
          <w:rStyle w:val="translated-span"/>
          <w:sz w:val="16"/>
          <w:szCs w:val="16"/>
        </w:rPr>
        <w:t>”</w:t>
      </w:r>
      <w:r>
        <w:rPr>
          <w:rStyle w:val="translated-span"/>
          <w:sz w:val="16"/>
          <w:szCs w:val="16"/>
        </w:rPr>
        <w:t>，</w:t>
      </w:r>
      <w:r>
        <w:rPr>
          <w:rStyle w:val="translated-span"/>
          <w:sz w:val="16"/>
          <w:szCs w:val="16"/>
        </w:rPr>
        <w:t>2007</w:t>
      </w:r>
      <w:r>
        <w:rPr>
          <w:rStyle w:val="translated-span"/>
          <w:sz w:val="16"/>
          <w:szCs w:val="16"/>
        </w:rPr>
        <w:t>年第</w:t>
      </w:r>
      <w:r>
        <w:rPr>
          <w:rStyle w:val="translated-span"/>
          <w:sz w:val="16"/>
          <w:szCs w:val="16"/>
        </w:rPr>
        <w:t>6</w:t>
      </w:r>
      <w:r>
        <w:rPr>
          <w:rStyle w:val="translated-span"/>
          <w:sz w:val="16"/>
          <w:szCs w:val="16"/>
        </w:rPr>
        <w:t>届</w:t>
      </w:r>
      <w:r>
        <w:rPr>
          <w:rStyle w:val="translated-span"/>
          <w:sz w:val="16"/>
          <w:szCs w:val="16"/>
        </w:rPr>
        <w:t>IEEE</w:t>
      </w:r>
      <w:r>
        <w:rPr>
          <w:rStyle w:val="translated-span"/>
          <w:sz w:val="16"/>
          <w:szCs w:val="16"/>
        </w:rPr>
        <w:t>和</w:t>
      </w:r>
      <w:r>
        <w:rPr>
          <w:rStyle w:val="translated-span"/>
          <w:sz w:val="16"/>
          <w:szCs w:val="16"/>
        </w:rPr>
        <w:t>ACM</w:t>
      </w:r>
      <w:r>
        <w:rPr>
          <w:rStyle w:val="translated-span"/>
          <w:sz w:val="16"/>
          <w:szCs w:val="16"/>
        </w:rPr>
        <w:t>混合与增强现实国际研讨会论文集</w:t>
      </w:r>
      <w:r>
        <w:rPr>
          <w:rStyle w:val="translated-span"/>
          <w:sz w:val="16"/>
          <w:szCs w:val="16"/>
        </w:rPr>
        <w:t>。</w:t>
      </w:r>
      <w:r>
        <w:rPr>
          <w:rStyle w:val="translated-span"/>
          <w:sz w:val="16"/>
          <w:szCs w:val="16"/>
        </w:rPr>
        <w:t>IEEE</w:t>
      </w:r>
      <w:r>
        <w:rPr>
          <w:rStyle w:val="translated-span"/>
          <w:sz w:val="16"/>
          <w:szCs w:val="16"/>
        </w:rPr>
        <w:t>计算机学会，会议记录，第</w:t>
      </w:r>
      <w:r>
        <w:rPr>
          <w:rStyle w:val="translated-span"/>
          <w:sz w:val="16"/>
          <w:szCs w:val="16"/>
        </w:rPr>
        <w:t>1-10</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[49]A.Vakhitov</w:t>
      </w:r>
      <w:r>
        <w:rPr>
          <w:rStyle w:val="translated-span"/>
          <w:sz w:val="16"/>
          <w:szCs w:val="16"/>
        </w:rPr>
        <w:t>、</w:t>
      </w:r>
      <w:r>
        <w:rPr>
          <w:rStyle w:val="translated-span"/>
          <w:sz w:val="16"/>
          <w:szCs w:val="16"/>
        </w:rPr>
        <w:t>V.Lempitsky</w:t>
      </w:r>
      <w:r>
        <w:rPr>
          <w:rStyle w:val="translated-span"/>
          <w:sz w:val="16"/>
          <w:szCs w:val="16"/>
        </w:rPr>
        <w:t>和</w:t>
      </w:r>
      <w:r>
        <w:rPr>
          <w:rStyle w:val="translated-span"/>
          <w:sz w:val="16"/>
          <w:szCs w:val="16"/>
        </w:rPr>
        <w:t>Y.Zheng</w:t>
      </w:r>
      <w:r>
        <w:rPr>
          <w:rStyle w:val="translated-span"/>
          <w:sz w:val="16"/>
          <w:szCs w:val="16"/>
        </w:rPr>
        <w:t>，</w:t>
      </w:r>
      <w:r>
        <w:rPr>
          <w:rStyle w:val="translated-span"/>
          <w:sz w:val="16"/>
          <w:szCs w:val="16"/>
        </w:rPr>
        <w:t>“</w:t>
      </w:r>
      <w:r>
        <w:rPr>
          <w:rStyle w:val="translated-span"/>
          <w:sz w:val="16"/>
          <w:szCs w:val="16"/>
        </w:rPr>
        <w:t>直线和点特征三胞胎的立体相对姿势</w:t>
      </w:r>
      <w:r>
        <w:rPr>
          <w:rStyle w:val="translated-span"/>
          <w:sz w:val="16"/>
          <w:szCs w:val="16"/>
        </w:rPr>
        <w:t>”</w:t>
      </w:r>
      <w:r>
        <w:rPr>
          <w:rStyle w:val="translated-span"/>
          <w:sz w:val="16"/>
          <w:szCs w:val="16"/>
        </w:rPr>
        <w:t>，《欧洲计算机视觉会议论文集》（</w:t>
      </w:r>
      <w:r>
        <w:rPr>
          <w:rStyle w:val="translated-span"/>
          <w:sz w:val="16"/>
          <w:szCs w:val="16"/>
        </w:rPr>
        <w:t>ECCV</w:t>
      </w:r>
      <w:r>
        <w:rPr>
          <w:rStyle w:val="translated-span"/>
          <w:sz w:val="16"/>
          <w:szCs w:val="16"/>
        </w:rPr>
        <w:t>），《会议论文集》，第</w:t>
      </w:r>
      <w:r>
        <w:rPr>
          <w:rStyle w:val="translated-span"/>
          <w:sz w:val="16"/>
          <w:szCs w:val="16"/>
        </w:rPr>
        <w:t>648-663</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[50]</w:t>
      </w:r>
      <w:r>
        <w:rPr>
          <w:rStyle w:val="translated-span"/>
          <w:sz w:val="16"/>
          <w:szCs w:val="16"/>
        </w:rPr>
        <w:t>张建勇，曾国强，查海波，</w:t>
      </w:r>
      <w:r>
        <w:rPr>
          <w:rStyle w:val="translated-span"/>
          <w:sz w:val="16"/>
          <w:szCs w:val="16"/>
        </w:rPr>
        <w:t>“</w:t>
      </w:r>
      <w:r>
        <w:rPr>
          <w:rStyle w:val="translated-span"/>
          <w:sz w:val="16"/>
          <w:szCs w:val="16"/>
        </w:rPr>
        <w:t>人工环境中平面和直线的结构感知撞击</w:t>
      </w:r>
      <w:r>
        <w:rPr>
          <w:rStyle w:val="translated-span"/>
          <w:sz w:val="16"/>
          <w:szCs w:val="16"/>
        </w:rPr>
        <w:t>”</w:t>
      </w:r>
      <w:r>
        <w:rPr>
          <w:rStyle w:val="translated-span"/>
          <w:sz w:val="16"/>
          <w:szCs w:val="16"/>
        </w:rPr>
        <w:t>，《模式识别</w:t>
      </w:r>
      <w:r>
        <w:rPr>
          <w:rStyle w:val="translated-span"/>
          <w:sz w:val="16"/>
          <w:szCs w:val="16"/>
        </w:rPr>
        <w:t>快报》，第</w:t>
      </w:r>
      <w:r>
        <w:rPr>
          <w:rStyle w:val="translated-span"/>
          <w:sz w:val="16"/>
          <w:szCs w:val="16"/>
        </w:rPr>
        <w:t>127</w:t>
      </w:r>
      <w:r>
        <w:rPr>
          <w:rStyle w:val="translated-span"/>
          <w:sz w:val="16"/>
          <w:szCs w:val="16"/>
        </w:rPr>
        <w:t>卷，</w:t>
      </w:r>
      <w:r>
        <w:rPr>
          <w:rStyle w:val="translated-span"/>
          <w:sz w:val="16"/>
          <w:szCs w:val="16"/>
        </w:rPr>
        <w:t>181-1902019</w:t>
      </w:r>
      <w:r>
        <w:rPr>
          <w:rStyle w:val="translated-span"/>
          <w:sz w:val="16"/>
          <w:szCs w:val="16"/>
        </w:rPr>
        <w:t>页</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 00049389270002</w:t>
      </w:r>
      <w:r>
        <w:rPr>
          <w:rStyle w:val="translated-span"/>
          <w:sz w:val="16"/>
          <w:szCs w:val="16"/>
        </w:rPr>
        <w:t>2</w:t>
      </w:r>
    </w:p>
    <w:p w:rsidR="00000000" w:rsidRDefault="00347AEB">
      <w:pPr>
        <w:spacing w:after="4" w:line="244" w:lineRule="auto"/>
        <w:ind w:left="365" w:hanging="365"/>
      </w:pPr>
      <w:r>
        <w:rPr>
          <w:rStyle w:val="translated-span"/>
          <w:sz w:val="16"/>
          <w:szCs w:val="16"/>
        </w:rPr>
        <w:t>[51]Y.Zhao</w:t>
      </w:r>
      <w:r>
        <w:rPr>
          <w:rStyle w:val="translated-span"/>
          <w:sz w:val="16"/>
          <w:szCs w:val="16"/>
        </w:rPr>
        <w:t>和</w:t>
      </w:r>
      <w:r>
        <w:rPr>
          <w:rStyle w:val="translated-span"/>
          <w:sz w:val="16"/>
          <w:szCs w:val="16"/>
        </w:rPr>
        <w:t>P.A.Vela</w:t>
      </w:r>
      <w:r>
        <w:rPr>
          <w:rStyle w:val="translated-span"/>
          <w:sz w:val="16"/>
          <w:szCs w:val="16"/>
        </w:rPr>
        <w:t>，</w:t>
      </w:r>
      <w:r>
        <w:rPr>
          <w:rStyle w:val="translated-span"/>
          <w:sz w:val="16"/>
          <w:szCs w:val="16"/>
        </w:rPr>
        <w:t>“</w:t>
      </w:r>
      <w:r>
        <w:rPr>
          <w:rStyle w:val="translated-span"/>
          <w:sz w:val="16"/>
          <w:szCs w:val="16"/>
        </w:rPr>
        <w:t>良好的线切割：实现线辅助</w:t>
      </w:r>
      <w:r>
        <w:rPr>
          <w:rStyle w:val="translated-span"/>
          <w:sz w:val="16"/>
          <w:szCs w:val="16"/>
        </w:rPr>
        <w:t>vo/vslam</w:t>
      </w:r>
      <w:r>
        <w:rPr>
          <w:rStyle w:val="translated-span"/>
          <w:sz w:val="16"/>
          <w:szCs w:val="16"/>
        </w:rPr>
        <w:t>的精确姿态跟踪</w:t>
      </w:r>
      <w:r>
        <w:rPr>
          <w:rStyle w:val="translated-span"/>
          <w:sz w:val="16"/>
          <w:szCs w:val="16"/>
        </w:rPr>
        <w:t>”</w:t>
      </w:r>
      <w:r>
        <w:rPr>
          <w:rStyle w:val="translated-span"/>
          <w:sz w:val="16"/>
          <w:szCs w:val="16"/>
        </w:rPr>
        <w:t>，《欧洲计算机视觉会议论文集》，第</w:t>
      </w:r>
      <w:r>
        <w:rPr>
          <w:rStyle w:val="translated-span"/>
          <w:sz w:val="16"/>
          <w:szCs w:val="16"/>
        </w:rPr>
        <w:t>516-531</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[52]R.A.Newcombe</w:t>
      </w:r>
      <w:r>
        <w:rPr>
          <w:rStyle w:val="translated-span"/>
          <w:sz w:val="16"/>
          <w:szCs w:val="16"/>
        </w:rPr>
        <w:t>、</w:t>
      </w:r>
      <w:r>
        <w:rPr>
          <w:rStyle w:val="translated-span"/>
          <w:sz w:val="16"/>
          <w:szCs w:val="16"/>
        </w:rPr>
        <w:t>S.J.Lovegrove</w:t>
      </w:r>
      <w:r>
        <w:rPr>
          <w:rStyle w:val="translated-span"/>
          <w:sz w:val="16"/>
          <w:szCs w:val="16"/>
        </w:rPr>
        <w:t>和</w:t>
      </w:r>
      <w:r>
        <w:rPr>
          <w:rStyle w:val="translated-span"/>
          <w:sz w:val="16"/>
          <w:szCs w:val="16"/>
        </w:rPr>
        <w:t>A.J.Davison</w:t>
      </w:r>
      <w:r>
        <w:rPr>
          <w:rStyle w:val="translated-span"/>
          <w:sz w:val="16"/>
          <w:szCs w:val="16"/>
        </w:rPr>
        <w:t>，</w:t>
      </w:r>
      <w:r>
        <w:rPr>
          <w:rStyle w:val="translated-span"/>
          <w:sz w:val="16"/>
          <w:szCs w:val="16"/>
        </w:rPr>
        <w:t>“Dtam</w:t>
      </w:r>
      <w:r>
        <w:rPr>
          <w:rStyle w:val="translated-span"/>
          <w:sz w:val="16"/>
          <w:szCs w:val="16"/>
        </w:rPr>
        <w:t>：实时密集跟踪和绘图</w:t>
      </w:r>
      <w:r>
        <w:rPr>
          <w:rStyle w:val="translated-span"/>
          <w:sz w:val="16"/>
          <w:szCs w:val="16"/>
        </w:rPr>
        <w:t>”</w:t>
      </w:r>
      <w:r>
        <w:rPr>
          <w:rStyle w:val="translated-span"/>
          <w:sz w:val="16"/>
          <w:szCs w:val="16"/>
        </w:rPr>
        <w:t>，</w:t>
      </w:r>
      <w:r>
        <w:rPr>
          <w:rStyle w:val="translated-span"/>
          <w:sz w:val="16"/>
          <w:szCs w:val="16"/>
        </w:rPr>
        <w:t>2011</w:t>
      </w:r>
      <w:r>
        <w:rPr>
          <w:rStyle w:val="translated-span"/>
          <w:sz w:val="16"/>
          <w:szCs w:val="16"/>
        </w:rPr>
        <w:t>年计算机视觉国际会议</w:t>
      </w:r>
      <w:r>
        <w:rPr>
          <w:rStyle w:val="translated-span"/>
          <w:sz w:val="16"/>
          <w:szCs w:val="16"/>
        </w:rPr>
        <w:t>。</w:t>
      </w:r>
      <w:r>
        <w:rPr>
          <w:rStyle w:val="translated-span"/>
          <w:sz w:val="16"/>
          <w:szCs w:val="16"/>
        </w:rPr>
        <w:t>IEEE</w:t>
      </w:r>
      <w:r>
        <w:rPr>
          <w:rStyle w:val="translated-span"/>
          <w:sz w:val="16"/>
          <w:szCs w:val="16"/>
        </w:rPr>
        <w:t>，会议记录，第</w:t>
      </w:r>
      <w:r>
        <w:rPr>
          <w:rStyle w:val="translated-span"/>
          <w:sz w:val="16"/>
          <w:szCs w:val="16"/>
        </w:rPr>
        <w:t>2320-2327</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[53]X.Gao</w:t>
      </w:r>
      <w:r>
        <w:rPr>
          <w:rStyle w:val="translated-span"/>
          <w:sz w:val="16"/>
          <w:szCs w:val="16"/>
        </w:rPr>
        <w:t>，</w:t>
      </w:r>
      <w:r>
        <w:rPr>
          <w:rStyle w:val="translated-span"/>
          <w:sz w:val="16"/>
          <w:szCs w:val="16"/>
        </w:rPr>
        <w:t>R.Wang</w:t>
      </w:r>
      <w:r>
        <w:rPr>
          <w:rStyle w:val="translated-span"/>
          <w:sz w:val="16"/>
          <w:szCs w:val="16"/>
        </w:rPr>
        <w:t>，</w:t>
      </w:r>
      <w:r>
        <w:rPr>
          <w:rStyle w:val="translated-span"/>
          <w:sz w:val="16"/>
          <w:szCs w:val="16"/>
        </w:rPr>
        <w:t>N</w:t>
      </w:r>
      <w:r>
        <w:rPr>
          <w:rStyle w:val="translated-span"/>
          <w:sz w:val="16"/>
          <w:szCs w:val="16"/>
        </w:rPr>
        <w:t>.Demmel</w:t>
      </w:r>
      <w:r>
        <w:rPr>
          <w:rStyle w:val="translated-span"/>
          <w:sz w:val="16"/>
          <w:szCs w:val="16"/>
        </w:rPr>
        <w:t>和</w:t>
      </w:r>
      <w:r>
        <w:rPr>
          <w:rStyle w:val="translated-span"/>
          <w:sz w:val="16"/>
          <w:szCs w:val="16"/>
        </w:rPr>
        <w:t>D.Cremers</w:t>
      </w:r>
      <w:r>
        <w:rPr>
          <w:rStyle w:val="translated-span"/>
          <w:sz w:val="16"/>
          <w:szCs w:val="16"/>
        </w:rPr>
        <w:t>，</w:t>
      </w:r>
      <w:r>
        <w:rPr>
          <w:rStyle w:val="translated-span"/>
          <w:sz w:val="16"/>
          <w:szCs w:val="16"/>
        </w:rPr>
        <w:t>“Ldso</w:t>
      </w:r>
      <w:r>
        <w:rPr>
          <w:rStyle w:val="translated-span"/>
          <w:sz w:val="16"/>
          <w:szCs w:val="16"/>
        </w:rPr>
        <w:t>：带回路闭合的直接稀疏里程计</w:t>
      </w:r>
      <w:r>
        <w:rPr>
          <w:rStyle w:val="translated-span"/>
          <w:sz w:val="16"/>
          <w:szCs w:val="16"/>
        </w:rPr>
        <w:t>”</w:t>
      </w:r>
      <w:r>
        <w:rPr>
          <w:rStyle w:val="translated-span"/>
          <w:sz w:val="16"/>
          <w:szCs w:val="16"/>
        </w:rPr>
        <w:t>，</w:t>
      </w:r>
      <w:r>
        <w:rPr>
          <w:rStyle w:val="translated-span"/>
          <w:sz w:val="16"/>
          <w:szCs w:val="16"/>
        </w:rPr>
        <w:t>2018 IEEE/RSJ</w:t>
      </w:r>
      <w:r>
        <w:rPr>
          <w:rStyle w:val="translated-span"/>
          <w:sz w:val="16"/>
          <w:szCs w:val="16"/>
        </w:rPr>
        <w:t>智能机器人和系统国际会议（</w:t>
      </w:r>
      <w:r>
        <w:rPr>
          <w:rStyle w:val="translated-span"/>
          <w:sz w:val="16"/>
          <w:szCs w:val="16"/>
        </w:rPr>
        <w:t>IROS</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，会议记录，第</w:t>
      </w:r>
      <w:r>
        <w:rPr>
          <w:rStyle w:val="translated-span"/>
          <w:sz w:val="16"/>
          <w:szCs w:val="16"/>
        </w:rPr>
        <w:t>2198-2204</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[54]C.Chen</w:t>
      </w:r>
      <w:r>
        <w:rPr>
          <w:rStyle w:val="translated-span"/>
          <w:sz w:val="16"/>
          <w:szCs w:val="16"/>
        </w:rPr>
        <w:t>，</w:t>
      </w:r>
      <w:r>
        <w:rPr>
          <w:rStyle w:val="translated-span"/>
          <w:sz w:val="16"/>
          <w:szCs w:val="16"/>
        </w:rPr>
        <w:t>B.Wang</w:t>
      </w:r>
      <w:r>
        <w:rPr>
          <w:rStyle w:val="translated-span"/>
          <w:sz w:val="16"/>
          <w:szCs w:val="16"/>
        </w:rPr>
        <w:t>，</w:t>
      </w:r>
      <w:r>
        <w:rPr>
          <w:rStyle w:val="translated-span"/>
          <w:sz w:val="16"/>
          <w:szCs w:val="16"/>
        </w:rPr>
        <w:t>C.X.Lu</w:t>
      </w:r>
      <w:r>
        <w:rPr>
          <w:rStyle w:val="translated-span"/>
          <w:sz w:val="16"/>
          <w:szCs w:val="16"/>
        </w:rPr>
        <w:t>，</w:t>
      </w:r>
      <w:r>
        <w:rPr>
          <w:rStyle w:val="translated-span"/>
          <w:sz w:val="16"/>
          <w:szCs w:val="16"/>
        </w:rPr>
        <w:t>N.Trigoni</w:t>
      </w:r>
      <w:r>
        <w:rPr>
          <w:rStyle w:val="translated-span"/>
          <w:sz w:val="16"/>
          <w:szCs w:val="16"/>
        </w:rPr>
        <w:t>和</w:t>
      </w:r>
      <w:r>
        <w:rPr>
          <w:rStyle w:val="translated-span"/>
          <w:sz w:val="16"/>
          <w:szCs w:val="16"/>
        </w:rPr>
        <w:t>A.Markham</w:t>
      </w:r>
      <w:r>
        <w:rPr>
          <w:rStyle w:val="translated-span"/>
          <w:sz w:val="16"/>
          <w:szCs w:val="16"/>
        </w:rPr>
        <w:t>，</w:t>
      </w:r>
      <w:r>
        <w:rPr>
          <w:rStyle w:val="translated-span"/>
          <w:sz w:val="16"/>
          <w:szCs w:val="16"/>
        </w:rPr>
        <w:t>“</w:t>
      </w:r>
      <w:r>
        <w:rPr>
          <w:rStyle w:val="translated-span"/>
          <w:sz w:val="16"/>
          <w:szCs w:val="16"/>
        </w:rPr>
        <w:t>定位和制图的深度学习调查：走向空间机器智能时代</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2006.1256</w:t>
      </w:r>
      <w:r>
        <w:rPr>
          <w:rStyle w:val="translated-span"/>
          <w:sz w:val="16"/>
          <w:szCs w:val="16"/>
        </w:rPr>
        <w:t>7</w:t>
      </w:r>
      <w:r>
        <w:rPr>
          <w:rStyle w:val="translated-span"/>
          <w:sz w:val="16"/>
          <w:szCs w:val="16"/>
        </w:rPr>
        <w:t>, 2020</w:t>
      </w:r>
      <w:r>
        <w:rPr>
          <w:rStyle w:val="translated-span"/>
          <w:sz w:val="16"/>
          <w:szCs w:val="16"/>
        </w:rPr>
        <w:t>.</w:t>
      </w:r>
    </w:p>
    <w:p w:rsidR="00000000" w:rsidRDefault="00347AEB">
      <w:pPr>
        <w:spacing w:after="4" w:line="244" w:lineRule="auto"/>
        <w:ind w:left="365" w:hanging="365"/>
      </w:pPr>
      <w:r>
        <w:rPr>
          <w:rStyle w:val="translated-span"/>
          <w:sz w:val="16"/>
          <w:szCs w:val="16"/>
        </w:rPr>
        <w:t>[55]A.Kendall</w:t>
      </w:r>
      <w:r>
        <w:rPr>
          <w:rStyle w:val="translated-span"/>
          <w:sz w:val="16"/>
          <w:szCs w:val="16"/>
        </w:rPr>
        <w:t>、</w:t>
      </w:r>
      <w:r>
        <w:rPr>
          <w:rStyle w:val="translated-span"/>
          <w:sz w:val="16"/>
          <w:szCs w:val="16"/>
        </w:rPr>
        <w:t>M.Grimes</w:t>
      </w:r>
      <w:r>
        <w:rPr>
          <w:rStyle w:val="translated-span"/>
          <w:sz w:val="16"/>
          <w:szCs w:val="16"/>
        </w:rPr>
        <w:t>和</w:t>
      </w:r>
      <w:r>
        <w:rPr>
          <w:rStyle w:val="translated-span"/>
          <w:sz w:val="16"/>
          <w:szCs w:val="16"/>
        </w:rPr>
        <w:t>R.Cipolla</w:t>
      </w:r>
      <w:r>
        <w:rPr>
          <w:rStyle w:val="translated-span"/>
          <w:sz w:val="16"/>
          <w:szCs w:val="16"/>
        </w:rPr>
        <w:t>，</w:t>
      </w:r>
      <w:r>
        <w:rPr>
          <w:rStyle w:val="translated-span"/>
          <w:sz w:val="16"/>
          <w:szCs w:val="16"/>
        </w:rPr>
        <w:t>“Posenet:</w:t>
      </w:r>
      <w:r>
        <w:rPr>
          <w:rStyle w:val="translated-span"/>
          <w:sz w:val="16"/>
          <w:szCs w:val="16"/>
        </w:rPr>
        <w:t>实时</w:t>
      </w:r>
      <w:r>
        <w:rPr>
          <w:rStyle w:val="translated-span"/>
          <w:sz w:val="16"/>
          <w:szCs w:val="16"/>
        </w:rPr>
        <w:t>6</w:t>
      </w:r>
      <w:r>
        <w:rPr>
          <w:rStyle w:val="translated-span"/>
          <w:sz w:val="16"/>
          <w:szCs w:val="16"/>
        </w:rPr>
        <w:t>自由度相机重定位的卷积网络</w:t>
      </w:r>
      <w:r>
        <w:rPr>
          <w:rStyle w:val="translated-span"/>
          <w:sz w:val="16"/>
          <w:szCs w:val="16"/>
        </w:rPr>
        <w:t>”</w:t>
      </w:r>
      <w:r>
        <w:rPr>
          <w:rStyle w:val="translated-span"/>
          <w:sz w:val="16"/>
          <w:szCs w:val="16"/>
        </w:rPr>
        <w:t>，</w:t>
      </w:r>
      <w:r>
        <w:rPr>
          <w:rStyle w:val="translated-span"/>
          <w:sz w:val="16"/>
          <w:szCs w:val="16"/>
        </w:rPr>
        <w:t>2015 Ieee</w:t>
      </w:r>
      <w:r>
        <w:rPr>
          <w:rStyle w:val="translated-span"/>
          <w:sz w:val="16"/>
          <w:szCs w:val="16"/>
        </w:rPr>
        <w:t>计算机视觉国际会议（</w:t>
      </w:r>
      <w:r>
        <w:rPr>
          <w:rStyle w:val="translated-span"/>
          <w:sz w:val="16"/>
          <w:szCs w:val="16"/>
        </w:rPr>
        <w:t>Iccv</w:t>
      </w:r>
      <w:r>
        <w:rPr>
          <w:rStyle w:val="translated-span"/>
          <w:sz w:val="16"/>
          <w:szCs w:val="16"/>
        </w:rPr>
        <w:t>），第</w:t>
      </w:r>
      <w:r>
        <w:rPr>
          <w:rStyle w:val="translated-span"/>
          <w:sz w:val="16"/>
          <w:szCs w:val="16"/>
        </w:rPr>
        <w:t>2938-29462015</w:t>
      </w:r>
      <w:r>
        <w:rPr>
          <w:rStyle w:val="translated-span"/>
          <w:sz w:val="16"/>
          <w:szCs w:val="16"/>
        </w:rPr>
        <w:t>页</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w:t>
      </w:r>
    </w:p>
    <w:p w:rsidR="00000000" w:rsidRDefault="00347AEB">
      <w:pPr>
        <w:spacing w:after="4" w:line="244" w:lineRule="auto"/>
        <w:ind w:left="365" w:firstLine="0"/>
      </w:pPr>
      <w:r>
        <w:rPr>
          <w:rStyle w:val="translated-span"/>
          <w:sz w:val="16"/>
          <w:szCs w:val="16"/>
        </w:rPr>
        <w:t>00038041410032</w:t>
      </w:r>
      <w:r>
        <w:rPr>
          <w:rStyle w:val="translated-span"/>
          <w:sz w:val="16"/>
          <w:szCs w:val="16"/>
        </w:rPr>
        <w:t>8</w:t>
      </w:r>
      <w:r>
        <w:rPr>
          <w:rStyle w:val="translated-span"/>
          <w:sz w:val="16"/>
          <w:szCs w:val="16"/>
        </w:rPr>
        <w:t>https://ieeexplore.ieee.org/ielx7/7407725/7410356</w:t>
      </w:r>
      <w:r>
        <w:rPr>
          <w:rStyle w:val="translated-span"/>
          <w:sz w:val="16"/>
          <w:szCs w:val="16"/>
        </w:rPr>
        <w:t>/</w:t>
      </w:r>
    </w:p>
    <w:p w:rsidR="00000000" w:rsidRDefault="00347AEB">
      <w:pPr>
        <w:pStyle w:val="2"/>
        <w:spacing w:after="0"/>
        <w:ind w:left="32"/>
        <w:jc w:val="center"/>
      </w:pPr>
      <w:r>
        <w:rPr>
          <w:rStyle w:val="translated-span"/>
          <w:i w:val="0"/>
          <w:iCs w:val="0"/>
          <w:sz w:val="16"/>
          <w:szCs w:val="16"/>
        </w:rPr>
        <w:t>07410693.pdf</w:t>
      </w:r>
      <w:r>
        <w:rPr>
          <w:rStyle w:val="translated-span"/>
          <w:i w:val="0"/>
          <w:iCs w:val="0"/>
          <w:sz w:val="16"/>
          <w:szCs w:val="16"/>
        </w:rPr>
        <w:t>文件</w:t>
      </w:r>
      <w:r>
        <w:rPr>
          <w:rStyle w:val="translated-span"/>
          <w:i w:val="0"/>
          <w:iCs w:val="0"/>
          <w:sz w:val="16"/>
          <w:szCs w:val="16"/>
        </w:rPr>
        <w:t>？</w:t>
      </w:r>
      <w:r>
        <w:rPr>
          <w:rStyle w:val="translated-span"/>
          <w:i w:val="0"/>
          <w:iCs w:val="0"/>
          <w:sz w:val="16"/>
          <w:szCs w:val="16"/>
        </w:rPr>
        <w:t>tp=&amp;arnumber=7410693&amp;isnumber=7410356&amp;ref</w:t>
      </w:r>
      <w:r>
        <w:rPr>
          <w:rStyle w:val="translated-span"/>
          <w:i w:val="0"/>
          <w:iCs w:val="0"/>
          <w:sz w:val="16"/>
          <w:szCs w:val="16"/>
        </w:rPr>
        <w:t>=</w:t>
      </w:r>
    </w:p>
    <w:p w:rsidR="00000000" w:rsidRDefault="00347AEB">
      <w:pPr>
        <w:spacing w:after="4" w:line="244" w:lineRule="auto"/>
        <w:ind w:left="365" w:hanging="365"/>
      </w:pPr>
      <w:r>
        <w:rPr>
          <w:rStyle w:val="translated-span"/>
          <w:sz w:val="16"/>
          <w:szCs w:val="16"/>
        </w:rPr>
        <w:t>[56]B.Li</w:t>
      </w:r>
      <w:r>
        <w:rPr>
          <w:rStyle w:val="translated-span"/>
          <w:sz w:val="16"/>
          <w:szCs w:val="16"/>
        </w:rPr>
        <w:t>，</w:t>
      </w:r>
      <w:r>
        <w:rPr>
          <w:rStyle w:val="translated-span"/>
          <w:sz w:val="16"/>
          <w:szCs w:val="16"/>
        </w:rPr>
        <w:t>D.Zou</w:t>
      </w:r>
      <w:r>
        <w:rPr>
          <w:rStyle w:val="translated-span"/>
          <w:sz w:val="16"/>
          <w:szCs w:val="16"/>
        </w:rPr>
        <w:t>，</w:t>
      </w:r>
      <w:r>
        <w:rPr>
          <w:rStyle w:val="translated-span"/>
          <w:sz w:val="16"/>
          <w:szCs w:val="16"/>
        </w:rPr>
        <w:t>D.Sartori</w:t>
      </w:r>
      <w:r>
        <w:rPr>
          <w:rStyle w:val="translated-span"/>
          <w:sz w:val="16"/>
          <w:szCs w:val="16"/>
        </w:rPr>
        <w:t>，</w:t>
      </w:r>
      <w:r>
        <w:rPr>
          <w:rStyle w:val="translated-span"/>
          <w:sz w:val="16"/>
          <w:szCs w:val="16"/>
        </w:rPr>
        <w:t>L.Pei</w:t>
      </w:r>
      <w:r>
        <w:rPr>
          <w:rStyle w:val="translated-span"/>
          <w:sz w:val="16"/>
          <w:szCs w:val="16"/>
        </w:rPr>
        <w:t>，和</w:t>
      </w:r>
      <w:r>
        <w:rPr>
          <w:rStyle w:val="translated-span"/>
          <w:sz w:val="16"/>
          <w:szCs w:val="16"/>
        </w:rPr>
        <w:t>W.Yu</w:t>
      </w:r>
      <w:r>
        <w:rPr>
          <w:rStyle w:val="translated-span"/>
          <w:sz w:val="16"/>
          <w:szCs w:val="16"/>
        </w:rPr>
        <w:t>，</w:t>
      </w:r>
      <w:r>
        <w:rPr>
          <w:rStyle w:val="translated-span"/>
          <w:sz w:val="16"/>
          <w:szCs w:val="16"/>
        </w:rPr>
        <w:t>“Textslam:</w:t>
      </w:r>
      <w:r>
        <w:rPr>
          <w:rStyle w:val="translated-span"/>
          <w:sz w:val="16"/>
          <w:szCs w:val="16"/>
        </w:rPr>
        <w:t>具有平面文本特征的视觉</w:t>
      </w:r>
      <w:r>
        <w:rPr>
          <w:rStyle w:val="translated-span"/>
          <w:sz w:val="16"/>
          <w:szCs w:val="16"/>
        </w:rPr>
        <w:t>slam”</w:t>
      </w:r>
      <w:r>
        <w:rPr>
          <w:rStyle w:val="translated-span"/>
          <w:sz w:val="16"/>
          <w:szCs w:val="16"/>
        </w:rPr>
        <w:t>，</w:t>
      </w:r>
      <w:r>
        <w:rPr>
          <w:rStyle w:val="translated-span"/>
          <w:sz w:val="16"/>
          <w:szCs w:val="16"/>
        </w:rPr>
        <w:t>20</w:t>
      </w:r>
      <w:r>
        <w:rPr>
          <w:rStyle w:val="translated-span"/>
          <w:sz w:val="16"/>
          <w:szCs w:val="16"/>
        </w:rPr>
        <w:t>20 IEEE</w:t>
      </w:r>
      <w:r>
        <w:rPr>
          <w:rStyle w:val="translated-span"/>
          <w:sz w:val="16"/>
          <w:szCs w:val="16"/>
        </w:rPr>
        <w:t>机器人技术和自动化国际会议（</w:t>
      </w:r>
      <w:r>
        <w:rPr>
          <w:rStyle w:val="translated-span"/>
          <w:sz w:val="16"/>
          <w:szCs w:val="16"/>
        </w:rPr>
        <w:t>ICRA</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，会议记录，第</w:t>
      </w:r>
      <w:r>
        <w:rPr>
          <w:rStyle w:val="translated-span"/>
          <w:sz w:val="16"/>
          <w:szCs w:val="16"/>
        </w:rPr>
        <w:t>2102-2108</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[57]H.Li</w:t>
      </w:r>
      <w:r>
        <w:rPr>
          <w:rStyle w:val="translated-span"/>
          <w:sz w:val="16"/>
          <w:szCs w:val="16"/>
        </w:rPr>
        <w:t>，</w:t>
      </w:r>
      <w:r>
        <w:rPr>
          <w:rStyle w:val="translated-span"/>
          <w:sz w:val="16"/>
          <w:szCs w:val="16"/>
        </w:rPr>
        <w:t>W.Chen</w:t>
      </w:r>
      <w:r>
        <w:rPr>
          <w:rStyle w:val="translated-span"/>
          <w:sz w:val="16"/>
          <w:szCs w:val="16"/>
        </w:rPr>
        <w:t>，</w:t>
      </w:r>
      <w:r>
        <w:rPr>
          <w:rStyle w:val="translated-span"/>
          <w:sz w:val="16"/>
          <w:szCs w:val="16"/>
        </w:rPr>
        <w:t>J.Zhao</w:t>
      </w:r>
      <w:r>
        <w:rPr>
          <w:rStyle w:val="translated-span"/>
          <w:sz w:val="16"/>
          <w:szCs w:val="16"/>
        </w:rPr>
        <w:t>，</w:t>
      </w:r>
      <w:r>
        <w:rPr>
          <w:rStyle w:val="translated-span"/>
          <w:sz w:val="16"/>
          <w:szCs w:val="16"/>
        </w:rPr>
        <w:t>J.-C.Bazin</w:t>
      </w:r>
      <w:r>
        <w:rPr>
          <w:rStyle w:val="translated-span"/>
          <w:sz w:val="16"/>
          <w:szCs w:val="16"/>
        </w:rPr>
        <w:t>，</w:t>
      </w:r>
      <w:r>
        <w:rPr>
          <w:rStyle w:val="translated-span"/>
          <w:sz w:val="16"/>
          <w:szCs w:val="16"/>
        </w:rPr>
        <w:t>L.Luo</w:t>
      </w:r>
      <w:r>
        <w:rPr>
          <w:rStyle w:val="translated-span"/>
          <w:sz w:val="16"/>
          <w:szCs w:val="16"/>
        </w:rPr>
        <w:t>，</w:t>
      </w:r>
      <w:r>
        <w:rPr>
          <w:rStyle w:val="translated-span"/>
          <w:sz w:val="16"/>
          <w:szCs w:val="16"/>
        </w:rPr>
        <w:t>Z.Liu</w:t>
      </w:r>
      <w:r>
        <w:rPr>
          <w:rStyle w:val="translated-span"/>
          <w:sz w:val="16"/>
          <w:szCs w:val="16"/>
        </w:rPr>
        <w:t>，和</w:t>
      </w:r>
      <w:r>
        <w:rPr>
          <w:rStyle w:val="translated-span"/>
          <w:sz w:val="16"/>
          <w:szCs w:val="16"/>
        </w:rPr>
        <w:t>Y.-H.Liu</w:t>
      </w:r>
      <w:r>
        <w:rPr>
          <w:rStyle w:val="translated-span"/>
          <w:sz w:val="16"/>
          <w:szCs w:val="16"/>
        </w:rPr>
        <w:t>，</w:t>
      </w:r>
      <w:r>
        <w:rPr>
          <w:rStyle w:val="translated-span"/>
          <w:sz w:val="16"/>
          <w:szCs w:val="16"/>
        </w:rPr>
        <w:t>“</w:t>
      </w:r>
      <w:r>
        <w:rPr>
          <w:rStyle w:val="translated-span"/>
          <w:sz w:val="16"/>
          <w:szCs w:val="16"/>
        </w:rPr>
        <w:t>用于单目视觉里程测量的绝对相机姿态的鲁棒有效估计</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国际机器人与自动化会议（</w:t>
      </w:r>
      <w:r>
        <w:rPr>
          <w:rStyle w:val="translated-span"/>
          <w:sz w:val="16"/>
          <w:szCs w:val="16"/>
        </w:rPr>
        <w:t>ICRA</w:t>
      </w:r>
      <w:r>
        <w:rPr>
          <w:rStyle w:val="translated-span"/>
          <w:sz w:val="16"/>
          <w:szCs w:val="16"/>
        </w:rPr>
        <w:t>），</w:t>
      </w:r>
      <w:r>
        <w:rPr>
          <w:rStyle w:val="translated-span"/>
          <w:sz w:val="16"/>
          <w:szCs w:val="16"/>
        </w:rPr>
        <w:t>2020</w:t>
      </w:r>
      <w:r>
        <w:rPr>
          <w:rStyle w:val="translated-span"/>
          <w:sz w:val="16"/>
          <w:szCs w:val="16"/>
        </w:rPr>
        <w:t>年</w:t>
      </w:r>
      <w:r>
        <w:rPr>
          <w:rStyle w:val="translated-span"/>
          <w:sz w:val="16"/>
          <w:szCs w:val="16"/>
        </w:rPr>
        <w:t>。</w:t>
      </w:r>
      <w:r>
        <w:rPr>
          <w:rStyle w:val="translated-span"/>
          <w:sz w:val="16"/>
          <w:szCs w:val="16"/>
        </w:rPr>
        <w:t>IEEE</w:t>
      </w:r>
      <w:r>
        <w:rPr>
          <w:rStyle w:val="translated-span"/>
          <w:sz w:val="16"/>
          <w:szCs w:val="16"/>
        </w:rPr>
        <w:t>，会议记录，第</w:t>
      </w:r>
      <w:r>
        <w:rPr>
          <w:rStyle w:val="translated-span"/>
          <w:sz w:val="16"/>
          <w:szCs w:val="16"/>
        </w:rPr>
        <w:t>2675-2681</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[58]S.Wang</w:t>
      </w:r>
      <w:r>
        <w:rPr>
          <w:rStyle w:val="translated-span"/>
          <w:sz w:val="16"/>
          <w:szCs w:val="16"/>
        </w:rPr>
        <w:t>，</w:t>
      </w:r>
      <w:r>
        <w:rPr>
          <w:rStyle w:val="translated-span"/>
          <w:sz w:val="16"/>
          <w:szCs w:val="16"/>
        </w:rPr>
        <w:t>R.Clark</w:t>
      </w:r>
      <w:r>
        <w:rPr>
          <w:rStyle w:val="translated-span"/>
          <w:sz w:val="16"/>
          <w:szCs w:val="16"/>
        </w:rPr>
        <w:t>，</w:t>
      </w:r>
      <w:r>
        <w:rPr>
          <w:rStyle w:val="translated-span"/>
          <w:sz w:val="16"/>
          <w:szCs w:val="16"/>
        </w:rPr>
        <w:t>H.Wen</w:t>
      </w:r>
      <w:r>
        <w:rPr>
          <w:rStyle w:val="translated-span"/>
          <w:sz w:val="16"/>
          <w:szCs w:val="16"/>
        </w:rPr>
        <w:t>和</w:t>
      </w:r>
      <w:r>
        <w:rPr>
          <w:rStyle w:val="translated-span"/>
          <w:sz w:val="16"/>
          <w:szCs w:val="16"/>
        </w:rPr>
        <w:t>N.Trigoni</w:t>
      </w:r>
      <w:r>
        <w:rPr>
          <w:rStyle w:val="translated-span"/>
          <w:sz w:val="16"/>
          <w:szCs w:val="16"/>
        </w:rPr>
        <w:t>，</w:t>
      </w:r>
      <w:r>
        <w:rPr>
          <w:rStyle w:val="translated-span"/>
          <w:sz w:val="16"/>
          <w:szCs w:val="16"/>
        </w:rPr>
        <w:t>“Deepvo:</w:t>
      </w:r>
      <w:r>
        <w:rPr>
          <w:rStyle w:val="translated-span"/>
          <w:sz w:val="16"/>
          <w:szCs w:val="16"/>
        </w:rPr>
        <w:t>使用深度递归卷积神经网络实现端到端视觉里程计</w:t>
      </w:r>
      <w:r>
        <w:rPr>
          <w:rStyle w:val="translated-span"/>
          <w:sz w:val="16"/>
          <w:szCs w:val="16"/>
        </w:rPr>
        <w:t>”</w:t>
      </w:r>
      <w:r>
        <w:rPr>
          <w:rStyle w:val="translated-span"/>
          <w:sz w:val="16"/>
          <w:szCs w:val="16"/>
        </w:rPr>
        <w:t>，</w:t>
      </w:r>
      <w:r>
        <w:rPr>
          <w:rStyle w:val="translated-span"/>
          <w:sz w:val="16"/>
          <w:szCs w:val="16"/>
        </w:rPr>
        <w:t xml:space="preserve">2017 </w:t>
      </w:r>
      <w:r>
        <w:rPr>
          <w:rStyle w:val="translated-span"/>
          <w:sz w:val="16"/>
          <w:szCs w:val="16"/>
        </w:rPr>
        <w:t>IEEE</w:t>
      </w:r>
      <w:r>
        <w:rPr>
          <w:rStyle w:val="translated-span"/>
          <w:sz w:val="16"/>
          <w:szCs w:val="16"/>
        </w:rPr>
        <w:t>机器人技术与自动化国际会议（</w:t>
      </w:r>
      <w:r>
        <w:rPr>
          <w:rStyle w:val="translated-span"/>
          <w:sz w:val="16"/>
          <w:szCs w:val="16"/>
        </w:rPr>
        <w:t>ICRA</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，会议记录，第</w:t>
      </w:r>
      <w:r>
        <w:rPr>
          <w:rStyle w:val="translated-span"/>
          <w:sz w:val="16"/>
          <w:szCs w:val="16"/>
        </w:rPr>
        <w:t>2043-2050</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[59]V.M.Babu</w:t>
      </w:r>
      <w:r>
        <w:rPr>
          <w:rStyle w:val="translated-span"/>
          <w:sz w:val="16"/>
          <w:szCs w:val="16"/>
        </w:rPr>
        <w:t>、</w:t>
      </w:r>
      <w:r>
        <w:rPr>
          <w:rStyle w:val="translated-span"/>
          <w:sz w:val="16"/>
          <w:szCs w:val="16"/>
        </w:rPr>
        <w:t>K.Das</w:t>
      </w:r>
      <w:r>
        <w:rPr>
          <w:rStyle w:val="translated-span"/>
          <w:sz w:val="16"/>
          <w:szCs w:val="16"/>
        </w:rPr>
        <w:t>、</w:t>
      </w:r>
      <w:r>
        <w:rPr>
          <w:rStyle w:val="translated-span"/>
          <w:sz w:val="16"/>
          <w:szCs w:val="16"/>
        </w:rPr>
        <w:t>A.Majumdar</w:t>
      </w:r>
      <w:r>
        <w:rPr>
          <w:rStyle w:val="translated-span"/>
          <w:sz w:val="16"/>
          <w:szCs w:val="16"/>
        </w:rPr>
        <w:t>和</w:t>
      </w:r>
      <w:r>
        <w:rPr>
          <w:rStyle w:val="translated-span"/>
          <w:sz w:val="16"/>
          <w:szCs w:val="16"/>
        </w:rPr>
        <w:t>S.Kumar</w:t>
      </w:r>
      <w:r>
        <w:rPr>
          <w:rStyle w:val="translated-span"/>
          <w:sz w:val="16"/>
          <w:szCs w:val="16"/>
        </w:rPr>
        <w:t>，</w:t>
      </w:r>
      <w:r>
        <w:rPr>
          <w:rStyle w:val="translated-span"/>
          <w:sz w:val="16"/>
          <w:szCs w:val="16"/>
        </w:rPr>
        <w:t>“</w:t>
      </w:r>
      <w:r>
        <w:rPr>
          <w:rStyle w:val="translated-span"/>
          <w:sz w:val="16"/>
          <w:szCs w:val="16"/>
        </w:rPr>
        <w:t>亡灵</w:t>
      </w:r>
      <w:r>
        <w:rPr>
          <w:rStyle w:val="translated-span"/>
          <w:sz w:val="16"/>
          <w:szCs w:val="16"/>
        </w:rPr>
        <w:t>：</w:t>
      </w:r>
    </w:p>
    <w:p w:rsidR="00000000" w:rsidRDefault="00347AEB">
      <w:pPr>
        <w:spacing w:after="0" w:line="256" w:lineRule="auto"/>
        <w:ind w:firstLine="0"/>
        <w:jc w:val="right"/>
      </w:pPr>
      <w:r>
        <w:rPr>
          <w:rStyle w:val="translated-span"/>
          <w:sz w:val="16"/>
          <w:szCs w:val="16"/>
        </w:rPr>
        <w:t>深度和自我运动估计的无监督深度网络，</w:t>
      </w:r>
      <w:r>
        <w:rPr>
          <w:rStyle w:val="translated-span"/>
          <w:sz w:val="16"/>
          <w:szCs w:val="16"/>
        </w:rPr>
        <w:t>“201</w:t>
      </w:r>
      <w:r>
        <w:rPr>
          <w:rStyle w:val="translated-span"/>
          <w:sz w:val="16"/>
          <w:szCs w:val="16"/>
        </w:rPr>
        <w:t>8</w:t>
      </w:r>
    </w:p>
    <w:p w:rsidR="00000000" w:rsidRDefault="00347AEB">
      <w:pPr>
        <w:spacing w:after="9" w:line="237" w:lineRule="auto"/>
        <w:ind w:left="365" w:firstLine="0"/>
      </w:pPr>
      <w:r>
        <w:rPr>
          <w:rStyle w:val="translated-span"/>
          <w:i/>
          <w:iCs/>
          <w:sz w:val="16"/>
          <w:szCs w:val="16"/>
        </w:rPr>
        <w:t>Ieee/Rsj</w:t>
      </w:r>
      <w:r>
        <w:rPr>
          <w:rStyle w:val="translated-span"/>
          <w:i/>
          <w:iCs/>
          <w:sz w:val="16"/>
          <w:szCs w:val="16"/>
        </w:rPr>
        <w:t>智能机器人与系统国际会议（</w:t>
      </w:r>
      <w:r>
        <w:rPr>
          <w:rStyle w:val="translated-span"/>
          <w:i/>
          <w:iCs/>
          <w:sz w:val="16"/>
          <w:szCs w:val="16"/>
        </w:rPr>
        <w:t>Iros</w:t>
      </w:r>
      <w:r>
        <w:rPr>
          <w:rStyle w:val="translated-span"/>
          <w:i/>
          <w:iCs/>
          <w:sz w:val="16"/>
          <w:szCs w:val="16"/>
        </w:rPr>
        <w:t>）</w:t>
      </w:r>
      <w:r>
        <w:rPr>
          <w:rStyle w:val="translated-span"/>
          <w:sz w:val="16"/>
          <w:szCs w:val="16"/>
        </w:rPr>
        <w:t>，第</w:t>
      </w:r>
      <w:r>
        <w:rPr>
          <w:rStyle w:val="translated-span"/>
          <w:sz w:val="16"/>
          <w:szCs w:val="16"/>
        </w:rPr>
        <w:t>1082-1088</w:t>
      </w:r>
      <w:r>
        <w:rPr>
          <w:rStyle w:val="translated-span"/>
          <w:sz w:val="16"/>
          <w:szCs w:val="16"/>
        </w:rPr>
        <w:t>页，</w:t>
      </w:r>
      <w:r>
        <w:rPr>
          <w:rStyle w:val="translated-span"/>
          <w:sz w:val="16"/>
          <w:szCs w:val="16"/>
        </w:rPr>
        <w:t>2018</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 00045887270103</w:t>
      </w:r>
      <w:r>
        <w:rPr>
          <w:rStyle w:val="translated-span"/>
          <w:sz w:val="16"/>
          <w:szCs w:val="16"/>
        </w:rPr>
        <w:t>1</w:t>
      </w:r>
    </w:p>
    <w:p w:rsidR="00000000" w:rsidRDefault="00347AEB">
      <w:pPr>
        <w:spacing w:after="4" w:line="244" w:lineRule="auto"/>
        <w:ind w:left="365" w:hanging="365"/>
      </w:pPr>
      <w:r>
        <w:rPr>
          <w:rStyle w:val="translated-span"/>
          <w:sz w:val="16"/>
          <w:szCs w:val="16"/>
        </w:rPr>
        <w:t>[60]R.H.Li</w:t>
      </w:r>
      <w:r>
        <w:rPr>
          <w:rStyle w:val="translated-span"/>
          <w:sz w:val="16"/>
          <w:szCs w:val="16"/>
        </w:rPr>
        <w:t>，</w:t>
      </w:r>
      <w:r>
        <w:rPr>
          <w:rStyle w:val="translated-span"/>
          <w:sz w:val="16"/>
          <w:szCs w:val="16"/>
        </w:rPr>
        <w:t>S.Wang</w:t>
      </w:r>
      <w:r>
        <w:rPr>
          <w:rStyle w:val="translated-span"/>
          <w:sz w:val="16"/>
          <w:szCs w:val="16"/>
        </w:rPr>
        <w:t>，</w:t>
      </w:r>
      <w:r>
        <w:rPr>
          <w:rStyle w:val="translated-span"/>
          <w:sz w:val="16"/>
          <w:szCs w:val="16"/>
        </w:rPr>
        <w:t>Z.Q.Long</w:t>
      </w:r>
      <w:r>
        <w:rPr>
          <w:rStyle w:val="translated-span"/>
          <w:sz w:val="16"/>
          <w:szCs w:val="16"/>
        </w:rPr>
        <w:t>和</w:t>
      </w:r>
      <w:r>
        <w:rPr>
          <w:rStyle w:val="translated-span"/>
          <w:sz w:val="16"/>
          <w:szCs w:val="16"/>
        </w:rPr>
        <w:t>D.B.Gu</w:t>
      </w:r>
      <w:r>
        <w:rPr>
          <w:rStyle w:val="translated-span"/>
          <w:sz w:val="16"/>
          <w:szCs w:val="16"/>
        </w:rPr>
        <w:t>，</w:t>
      </w:r>
      <w:r>
        <w:rPr>
          <w:rStyle w:val="translated-span"/>
          <w:sz w:val="16"/>
          <w:szCs w:val="16"/>
        </w:rPr>
        <w:t>“Undeepvo</w:t>
      </w:r>
      <w:r>
        <w:rPr>
          <w:rStyle w:val="translated-span"/>
          <w:sz w:val="16"/>
          <w:szCs w:val="16"/>
        </w:rPr>
        <w:t>：通过无监督深度学习进行</w:t>
      </w:r>
      <w:r>
        <w:rPr>
          <w:rStyle w:val="translated-span"/>
          <w:sz w:val="16"/>
          <w:szCs w:val="16"/>
        </w:rPr>
        <w:t>单目视觉里程测量</w:t>
      </w:r>
      <w:r>
        <w:rPr>
          <w:rStyle w:val="translated-span"/>
          <w:sz w:val="16"/>
          <w:szCs w:val="16"/>
        </w:rPr>
        <w:t>”</w:t>
      </w:r>
      <w:r>
        <w:rPr>
          <w:rStyle w:val="translated-span"/>
          <w:sz w:val="16"/>
          <w:szCs w:val="16"/>
        </w:rPr>
        <w:t>，</w:t>
      </w:r>
      <w:r>
        <w:rPr>
          <w:rStyle w:val="translated-span"/>
          <w:sz w:val="16"/>
          <w:szCs w:val="16"/>
        </w:rPr>
        <w:t>2018 Ieee</w:t>
      </w:r>
      <w:r>
        <w:rPr>
          <w:rStyle w:val="translated-span"/>
          <w:sz w:val="16"/>
          <w:szCs w:val="16"/>
        </w:rPr>
        <w:t>机器人与自动化国际会议（</w:t>
      </w:r>
      <w:r>
        <w:rPr>
          <w:rStyle w:val="translated-span"/>
          <w:sz w:val="16"/>
          <w:szCs w:val="16"/>
        </w:rPr>
        <w:t>Icra</w:t>
      </w:r>
      <w:r>
        <w:rPr>
          <w:rStyle w:val="translated-span"/>
          <w:sz w:val="16"/>
          <w:szCs w:val="16"/>
        </w:rPr>
        <w:t>），第</w:t>
      </w:r>
      <w:r>
        <w:rPr>
          <w:rStyle w:val="translated-span"/>
          <w:sz w:val="16"/>
          <w:szCs w:val="16"/>
        </w:rPr>
        <w:t>7286–72912018</w:t>
      </w:r>
      <w:r>
        <w:rPr>
          <w:rStyle w:val="translated-span"/>
          <w:sz w:val="16"/>
          <w:szCs w:val="16"/>
        </w:rPr>
        <w:t>页</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:00044639450507</w:t>
      </w:r>
      <w:r>
        <w:rPr>
          <w:rStyle w:val="translated-span"/>
          <w:sz w:val="16"/>
          <w:szCs w:val="16"/>
        </w:rPr>
        <w:t>9</w:t>
      </w:r>
    </w:p>
    <w:p w:rsidR="00000000" w:rsidRDefault="00347AEB">
      <w:pPr>
        <w:spacing w:after="4" w:line="244" w:lineRule="auto"/>
        <w:ind w:left="365" w:hanging="365"/>
      </w:pPr>
      <w:r>
        <w:rPr>
          <w:rStyle w:val="translated-span"/>
          <w:sz w:val="16"/>
          <w:szCs w:val="16"/>
        </w:rPr>
        <w:t>[61]T.H.Zhou</w:t>
      </w:r>
      <w:r>
        <w:rPr>
          <w:rStyle w:val="translated-span"/>
          <w:sz w:val="16"/>
          <w:szCs w:val="16"/>
        </w:rPr>
        <w:t>，</w:t>
      </w:r>
      <w:r>
        <w:rPr>
          <w:rStyle w:val="translated-span"/>
          <w:sz w:val="16"/>
          <w:szCs w:val="16"/>
        </w:rPr>
        <w:t>M.Brown</w:t>
      </w:r>
      <w:r>
        <w:rPr>
          <w:rStyle w:val="translated-span"/>
          <w:sz w:val="16"/>
          <w:szCs w:val="16"/>
        </w:rPr>
        <w:t>，</w:t>
      </w:r>
      <w:r>
        <w:rPr>
          <w:rStyle w:val="translated-span"/>
          <w:sz w:val="16"/>
          <w:szCs w:val="16"/>
        </w:rPr>
        <w:t>N.Snavly</w:t>
      </w:r>
      <w:r>
        <w:rPr>
          <w:rStyle w:val="translated-span"/>
          <w:sz w:val="16"/>
          <w:szCs w:val="16"/>
        </w:rPr>
        <w:t>和</w:t>
      </w:r>
      <w:r>
        <w:rPr>
          <w:rStyle w:val="translated-span"/>
          <w:sz w:val="16"/>
          <w:szCs w:val="16"/>
        </w:rPr>
        <w:t>D.G.Lowe</w:t>
      </w:r>
      <w:r>
        <w:rPr>
          <w:rStyle w:val="translated-span"/>
          <w:sz w:val="16"/>
          <w:szCs w:val="16"/>
        </w:rPr>
        <w:t>，</w:t>
      </w:r>
      <w:r>
        <w:rPr>
          <w:rStyle w:val="translated-span"/>
          <w:sz w:val="16"/>
          <w:szCs w:val="16"/>
        </w:rPr>
        <w:t>“</w:t>
      </w:r>
      <w:r>
        <w:rPr>
          <w:rStyle w:val="translated-span"/>
          <w:sz w:val="16"/>
          <w:szCs w:val="16"/>
        </w:rPr>
        <w:t>从视频中无监督学习深度和自我运动</w:t>
      </w:r>
      <w:r>
        <w:rPr>
          <w:rStyle w:val="translated-span"/>
          <w:sz w:val="16"/>
          <w:szCs w:val="16"/>
        </w:rPr>
        <w:t>”</w:t>
      </w:r>
      <w:r>
        <w:rPr>
          <w:rStyle w:val="translated-span"/>
          <w:sz w:val="16"/>
          <w:szCs w:val="16"/>
        </w:rPr>
        <w:t>，第</w:t>
      </w:r>
      <w:r>
        <w:rPr>
          <w:rStyle w:val="translated-span"/>
          <w:sz w:val="16"/>
          <w:szCs w:val="16"/>
        </w:rPr>
        <w:t>30</w:t>
      </w:r>
      <w:r>
        <w:rPr>
          <w:rStyle w:val="translated-span"/>
          <w:sz w:val="16"/>
          <w:szCs w:val="16"/>
        </w:rPr>
        <w:t>届</w:t>
      </w:r>
      <w:r>
        <w:rPr>
          <w:rStyle w:val="translated-span"/>
          <w:sz w:val="16"/>
          <w:szCs w:val="16"/>
        </w:rPr>
        <w:t>Ieee</w:t>
      </w:r>
      <w:r>
        <w:rPr>
          <w:rStyle w:val="translated-span"/>
          <w:sz w:val="16"/>
          <w:szCs w:val="16"/>
        </w:rPr>
        <w:t>计算机视觉和模式识别会议（</w:t>
      </w:r>
      <w:r>
        <w:rPr>
          <w:rStyle w:val="translated-span"/>
          <w:sz w:val="16"/>
          <w:szCs w:val="16"/>
        </w:rPr>
        <w:t>Cvpr 2017</w:t>
      </w:r>
      <w:r>
        <w:rPr>
          <w:rStyle w:val="translated-span"/>
          <w:sz w:val="16"/>
          <w:szCs w:val="16"/>
        </w:rPr>
        <w:t>），第</w:t>
      </w:r>
      <w:r>
        <w:rPr>
          <w:rStyle w:val="translated-span"/>
          <w:sz w:val="16"/>
          <w:szCs w:val="16"/>
        </w:rPr>
        <w:t>6612–+</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:00041837140607</w:t>
      </w:r>
      <w:r>
        <w:rPr>
          <w:rStyle w:val="translated-span"/>
          <w:sz w:val="16"/>
          <w:szCs w:val="16"/>
        </w:rPr>
        <w:t>5</w:t>
      </w:r>
    </w:p>
    <w:p w:rsidR="00000000" w:rsidRDefault="00347AEB">
      <w:pPr>
        <w:spacing w:after="4" w:line="244" w:lineRule="auto"/>
        <w:ind w:left="365" w:hanging="365"/>
      </w:pPr>
      <w:r>
        <w:rPr>
          <w:rStyle w:val="translated-span"/>
          <w:sz w:val="16"/>
          <w:szCs w:val="16"/>
        </w:rPr>
        <w:t>[62]C.Godard</w:t>
      </w:r>
      <w:r>
        <w:rPr>
          <w:rStyle w:val="translated-span"/>
          <w:sz w:val="16"/>
          <w:szCs w:val="16"/>
        </w:rPr>
        <w:t>、</w:t>
      </w:r>
      <w:r>
        <w:rPr>
          <w:rStyle w:val="translated-span"/>
          <w:sz w:val="16"/>
          <w:szCs w:val="16"/>
        </w:rPr>
        <w:t xml:space="preserve">O.Mac </w:t>
      </w:r>
      <w:r>
        <w:rPr>
          <w:rStyle w:val="translated-span"/>
          <w:sz w:val="16"/>
          <w:szCs w:val="16"/>
        </w:rPr>
        <w:t>Aodha</w:t>
      </w:r>
      <w:r>
        <w:rPr>
          <w:rStyle w:val="translated-span"/>
          <w:sz w:val="16"/>
          <w:szCs w:val="16"/>
        </w:rPr>
        <w:t>和</w:t>
      </w:r>
      <w:r>
        <w:rPr>
          <w:rStyle w:val="translated-span"/>
          <w:sz w:val="16"/>
          <w:szCs w:val="16"/>
        </w:rPr>
        <w:t>G.J.Brostow</w:t>
      </w:r>
      <w:r>
        <w:rPr>
          <w:rStyle w:val="translated-span"/>
          <w:sz w:val="16"/>
          <w:szCs w:val="16"/>
        </w:rPr>
        <w:t>，</w:t>
      </w:r>
      <w:r>
        <w:rPr>
          <w:rStyle w:val="translated-span"/>
          <w:sz w:val="16"/>
          <w:szCs w:val="16"/>
        </w:rPr>
        <w:t>“</w:t>
      </w:r>
      <w:r>
        <w:rPr>
          <w:rStyle w:val="translated-span"/>
          <w:sz w:val="16"/>
          <w:szCs w:val="16"/>
        </w:rPr>
        <w:t>具有左右一致性的无监督单目深度估计</w:t>
      </w:r>
      <w:r>
        <w:rPr>
          <w:rStyle w:val="translated-span"/>
          <w:sz w:val="16"/>
          <w:szCs w:val="16"/>
        </w:rPr>
        <w:t>”</w:t>
      </w:r>
      <w:r>
        <w:rPr>
          <w:rStyle w:val="translated-span"/>
          <w:sz w:val="16"/>
          <w:szCs w:val="16"/>
        </w:rPr>
        <w:t>，第</w:t>
      </w:r>
      <w:r>
        <w:rPr>
          <w:rStyle w:val="translated-span"/>
          <w:sz w:val="16"/>
          <w:szCs w:val="16"/>
        </w:rPr>
        <w:t>30</w:t>
      </w:r>
      <w:r>
        <w:rPr>
          <w:rStyle w:val="translated-span"/>
          <w:sz w:val="16"/>
          <w:szCs w:val="16"/>
        </w:rPr>
        <w:t>届</w:t>
      </w:r>
      <w:r>
        <w:rPr>
          <w:rStyle w:val="translated-span"/>
          <w:sz w:val="16"/>
          <w:szCs w:val="16"/>
        </w:rPr>
        <w:t>Ieee</w:t>
      </w:r>
      <w:r>
        <w:rPr>
          <w:rStyle w:val="translated-span"/>
          <w:sz w:val="16"/>
          <w:szCs w:val="16"/>
        </w:rPr>
        <w:t>计算机视觉和模式识别会议（</w:t>
      </w:r>
      <w:r>
        <w:rPr>
          <w:rStyle w:val="translated-span"/>
          <w:sz w:val="16"/>
          <w:szCs w:val="16"/>
        </w:rPr>
        <w:t>Cvpr 2017</w:t>
      </w:r>
      <w:r>
        <w:rPr>
          <w:rStyle w:val="translated-span"/>
          <w:sz w:val="16"/>
          <w:szCs w:val="16"/>
        </w:rPr>
        <w:t>），第</w:t>
      </w:r>
      <w:r>
        <w:rPr>
          <w:rStyle w:val="translated-span"/>
          <w:sz w:val="16"/>
          <w:szCs w:val="16"/>
        </w:rPr>
        <w:t>6602–6611</w:t>
      </w:r>
      <w:r>
        <w:rPr>
          <w:rStyle w:val="translated-span"/>
          <w:sz w:val="16"/>
          <w:szCs w:val="16"/>
        </w:rPr>
        <w:t>页，</w:t>
      </w:r>
      <w:r>
        <w:rPr>
          <w:rStyle w:val="translated-span"/>
          <w:sz w:val="16"/>
          <w:szCs w:val="16"/>
        </w:rPr>
        <w:t>2017</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:00041837140607</w:t>
      </w:r>
      <w:r>
        <w:rPr>
          <w:rStyle w:val="translated-span"/>
          <w:sz w:val="16"/>
          <w:szCs w:val="16"/>
        </w:rPr>
        <w:t>4</w:t>
      </w:r>
    </w:p>
    <w:p w:rsidR="00000000" w:rsidRDefault="00347AEB">
      <w:pPr>
        <w:spacing w:after="4" w:line="244" w:lineRule="auto"/>
        <w:ind w:left="365" w:hanging="365"/>
      </w:pPr>
      <w:r>
        <w:rPr>
          <w:rStyle w:val="translated-span"/>
          <w:sz w:val="16"/>
          <w:szCs w:val="16"/>
        </w:rPr>
        <w:t>[63]Y.Almalioglu</w:t>
      </w:r>
      <w:r>
        <w:rPr>
          <w:rStyle w:val="translated-span"/>
          <w:sz w:val="16"/>
          <w:szCs w:val="16"/>
        </w:rPr>
        <w:t>、</w:t>
      </w:r>
      <w:r>
        <w:rPr>
          <w:rStyle w:val="translated-span"/>
          <w:sz w:val="16"/>
          <w:szCs w:val="16"/>
        </w:rPr>
        <w:t>M.R.U.Saputra</w:t>
      </w:r>
      <w:r>
        <w:rPr>
          <w:rStyle w:val="translated-span"/>
          <w:sz w:val="16"/>
          <w:szCs w:val="16"/>
        </w:rPr>
        <w:t>、</w:t>
      </w:r>
      <w:r>
        <w:rPr>
          <w:rStyle w:val="translated-span"/>
          <w:sz w:val="16"/>
          <w:szCs w:val="16"/>
        </w:rPr>
        <w:t>P.P.de Gusmao</w:t>
      </w:r>
      <w:r>
        <w:rPr>
          <w:rStyle w:val="translated-span"/>
          <w:sz w:val="16"/>
          <w:szCs w:val="16"/>
        </w:rPr>
        <w:t>、</w:t>
      </w:r>
      <w:r>
        <w:rPr>
          <w:rStyle w:val="translated-span"/>
          <w:sz w:val="16"/>
          <w:szCs w:val="16"/>
        </w:rPr>
        <w:t>A.Markham</w:t>
      </w:r>
      <w:r>
        <w:rPr>
          <w:rStyle w:val="translated-span"/>
          <w:sz w:val="16"/>
          <w:szCs w:val="16"/>
        </w:rPr>
        <w:t>和</w:t>
      </w:r>
      <w:r>
        <w:rPr>
          <w:rStyle w:val="translated-span"/>
          <w:sz w:val="16"/>
          <w:szCs w:val="16"/>
        </w:rPr>
        <w:t>N.J.A.P.A.Trigoni</w:t>
      </w:r>
      <w:r>
        <w:rPr>
          <w:rStyle w:val="translated-span"/>
          <w:sz w:val="16"/>
          <w:szCs w:val="16"/>
        </w:rPr>
        <w:t>，</w:t>
      </w:r>
      <w:r>
        <w:rPr>
          <w:rStyle w:val="translated-span"/>
          <w:sz w:val="16"/>
          <w:szCs w:val="16"/>
        </w:rPr>
        <w:t>“Ganvo:</w:t>
      </w:r>
      <w:r>
        <w:rPr>
          <w:rStyle w:val="translated-span"/>
          <w:sz w:val="16"/>
          <w:szCs w:val="16"/>
        </w:rPr>
        <w:t>无监督的深单目视觉里程计和生成对抗网络深度估计</w:t>
      </w:r>
      <w:r>
        <w:rPr>
          <w:rStyle w:val="translated-span"/>
          <w:sz w:val="16"/>
          <w:szCs w:val="16"/>
        </w:rPr>
        <w:t>”</w:t>
      </w:r>
      <w:r>
        <w:rPr>
          <w:rStyle w:val="translated-span"/>
          <w:sz w:val="16"/>
          <w:szCs w:val="16"/>
        </w:rPr>
        <w:t>，</w:t>
      </w:r>
      <w:r>
        <w:rPr>
          <w:rStyle w:val="translated-span"/>
          <w:sz w:val="16"/>
          <w:szCs w:val="16"/>
        </w:rPr>
        <w:t>2018</w:t>
      </w:r>
      <w:r>
        <w:rPr>
          <w:rStyle w:val="translated-span"/>
          <w:sz w:val="16"/>
          <w:szCs w:val="16"/>
        </w:rPr>
        <w:t>年</w:t>
      </w:r>
      <w:r>
        <w:rPr>
          <w:rStyle w:val="translated-span"/>
          <w:sz w:val="16"/>
          <w:szCs w:val="16"/>
        </w:rPr>
        <w:t>。</w:t>
      </w:r>
    </w:p>
    <w:p w:rsidR="00000000" w:rsidRDefault="00347AEB">
      <w:pPr>
        <w:spacing w:after="4" w:line="244" w:lineRule="auto"/>
        <w:ind w:left="365" w:hanging="365"/>
      </w:pPr>
      <w:r>
        <w:rPr>
          <w:rStyle w:val="translated-span"/>
          <w:sz w:val="16"/>
          <w:szCs w:val="16"/>
        </w:rPr>
        <w:t>[64]N.Brasch</w:t>
      </w:r>
      <w:r>
        <w:rPr>
          <w:rStyle w:val="translated-span"/>
          <w:sz w:val="16"/>
          <w:szCs w:val="16"/>
        </w:rPr>
        <w:t>、</w:t>
      </w:r>
      <w:r>
        <w:rPr>
          <w:rStyle w:val="translated-span"/>
          <w:sz w:val="16"/>
          <w:szCs w:val="16"/>
        </w:rPr>
        <w:t>A.B</w:t>
      </w:r>
      <w:r>
        <w:rPr>
          <w:rStyle w:val="translated-span"/>
          <w:sz w:val="16"/>
          <w:szCs w:val="16"/>
        </w:rPr>
        <w:t>ozic</w:t>
      </w:r>
      <w:r>
        <w:rPr>
          <w:rStyle w:val="translated-span"/>
          <w:sz w:val="16"/>
          <w:szCs w:val="16"/>
        </w:rPr>
        <w:t>、</w:t>
      </w:r>
      <w:r>
        <w:rPr>
          <w:rStyle w:val="translated-span"/>
          <w:sz w:val="16"/>
          <w:szCs w:val="16"/>
        </w:rPr>
        <w:t>J.Lallemand</w:t>
      </w:r>
      <w:r>
        <w:rPr>
          <w:rStyle w:val="translated-span"/>
          <w:sz w:val="16"/>
          <w:szCs w:val="16"/>
        </w:rPr>
        <w:t>和</w:t>
      </w:r>
      <w:r>
        <w:rPr>
          <w:rStyle w:val="translated-span"/>
          <w:sz w:val="16"/>
          <w:szCs w:val="16"/>
        </w:rPr>
        <w:t>F.Tombari</w:t>
      </w:r>
      <w:r>
        <w:rPr>
          <w:rStyle w:val="translated-span"/>
          <w:sz w:val="16"/>
          <w:szCs w:val="16"/>
        </w:rPr>
        <w:t>，</w:t>
      </w:r>
      <w:r>
        <w:rPr>
          <w:rStyle w:val="translated-span"/>
          <w:sz w:val="16"/>
          <w:szCs w:val="16"/>
        </w:rPr>
        <w:t>“</w:t>
      </w:r>
      <w:r>
        <w:rPr>
          <w:rStyle w:val="translated-span"/>
          <w:sz w:val="16"/>
          <w:szCs w:val="16"/>
        </w:rPr>
        <w:t>高动态环境中的语义单眼碰撞</w:t>
      </w:r>
      <w:r>
        <w:rPr>
          <w:rStyle w:val="translated-span"/>
          <w:sz w:val="16"/>
          <w:szCs w:val="16"/>
        </w:rPr>
        <w:t>”</w:t>
      </w:r>
      <w:r>
        <w:rPr>
          <w:rStyle w:val="translated-span"/>
          <w:sz w:val="16"/>
          <w:szCs w:val="16"/>
        </w:rPr>
        <w:t>，</w:t>
      </w:r>
      <w:r>
        <w:rPr>
          <w:rStyle w:val="translated-span"/>
          <w:sz w:val="16"/>
          <w:szCs w:val="16"/>
        </w:rPr>
        <w:t>2018 IEEE/RSJ</w:t>
      </w:r>
      <w:r>
        <w:rPr>
          <w:rStyle w:val="translated-span"/>
          <w:sz w:val="16"/>
          <w:szCs w:val="16"/>
        </w:rPr>
        <w:t>智能机器人和系统国际会议（</w:t>
      </w:r>
      <w:r>
        <w:rPr>
          <w:rStyle w:val="translated-span"/>
          <w:sz w:val="16"/>
          <w:szCs w:val="16"/>
        </w:rPr>
        <w:t>IROS</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会议记录》，第</w:t>
      </w:r>
      <w:r>
        <w:rPr>
          <w:rStyle w:val="translated-span"/>
          <w:sz w:val="16"/>
          <w:szCs w:val="16"/>
        </w:rPr>
        <w:t>393-400</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[65]B.Bescos</w:t>
      </w:r>
      <w:r>
        <w:rPr>
          <w:rStyle w:val="translated-span"/>
          <w:sz w:val="16"/>
          <w:szCs w:val="16"/>
        </w:rPr>
        <w:t>、</w:t>
      </w:r>
      <w:r>
        <w:rPr>
          <w:rStyle w:val="translated-span"/>
          <w:sz w:val="16"/>
          <w:szCs w:val="16"/>
        </w:rPr>
        <w:t>C.Campos</w:t>
      </w:r>
      <w:r>
        <w:rPr>
          <w:rStyle w:val="translated-span"/>
          <w:sz w:val="16"/>
          <w:szCs w:val="16"/>
        </w:rPr>
        <w:t>、</w:t>
      </w:r>
      <w:r>
        <w:rPr>
          <w:rStyle w:val="translated-span"/>
          <w:sz w:val="16"/>
          <w:szCs w:val="16"/>
        </w:rPr>
        <w:t>J.D.Tardos</w:t>
      </w:r>
      <w:r>
        <w:rPr>
          <w:rStyle w:val="translated-span"/>
          <w:sz w:val="16"/>
          <w:szCs w:val="16"/>
        </w:rPr>
        <w:t>和</w:t>
      </w:r>
      <w:r>
        <w:rPr>
          <w:rStyle w:val="translated-span"/>
          <w:sz w:val="16"/>
          <w:szCs w:val="16"/>
        </w:rPr>
        <w:t>J.J.a.p.a.Neira</w:t>
      </w:r>
      <w:r>
        <w:rPr>
          <w:rStyle w:val="translated-span"/>
          <w:sz w:val="16"/>
          <w:szCs w:val="16"/>
        </w:rPr>
        <w:t>，</w:t>
      </w:r>
      <w:r>
        <w:rPr>
          <w:rStyle w:val="translated-span"/>
          <w:sz w:val="16"/>
          <w:szCs w:val="16"/>
        </w:rPr>
        <w:t>“Dynaslam´ii:</w:t>
      </w:r>
      <w:r>
        <w:rPr>
          <w:rStyle w:val="translated-span"/>
          <w:sz w:val="16"/>
          <w:szCs w:val="16"/>
        </w:rPr>
        <w:t>紧耦合多目标跟踪和</w:t>
      </w:r>
      <w:r>
        <w:rPr>
          <w:rStyle w:val="translated-span"/>
          <w:sz w:val="16"/>
          <w:szCs w:val="16"/>
        </w:rPr>
        <w:t>slam”</w:t>
      </w:r>
      <w:r>
        <w:rPr>
          <w:rStyle w:val="translated-span"/>
          <w:sz w:val="16"/>
          <w:szCs w:val="16"/>
        </w:rPr>
        <w:t>，</w:t>
      </w:r>
      <w:r>
        <w:rPr>
          <w:rStyle w:val="translated-span"/>
          <w:sz w:val="16"/>
          <w:szCs w:val="16"/>
        </w:rPr>
        <w:t>2020</w:t>
      </w:r>
      <w:r>
        <w:rPr>
          <w:rStyle w:val="translated-span"/>
          <w:sz w:val="16"/>
          <w:szCs w:val="16"/>
        </w:rPr>
        <w:t>年</w:t>
      </w:r>
      <w:r>
        <w:rPr>
          <w:rStyle w:val="translated-span"/>
          <w:sz w:val="16"/>
          <w:szCs w:val="16"/>
        </w:rPr>
        <w:t>。</w:t>
      </w:r>
    </w:p>
    <w:p w:rsidR="00000000" w:rsidRDefault="00347AEB">
      <w:pPr>
        <w:spacing w:after="4" w:line="244" w:lineRule="auto"/>
        <w:ind w:left="365" w:hanging="365"/>
      </w:pPr>
      <w:r>
        <w:rPr>
          <w:rStyle w:val="translated-span"/>
          <w:sz w:val="16"/>
          <w:szCs w:val="16"/>
        </w:rPr>
        <w:t>[66]B.Bescos</w:t>
      </w:r>
      <w:r>
        <w:rPr>
          <w:rStyle w:val="translated-span"/>
          <w:sz w:val="16"/>
          <w:szCs w:val="16"/>
        </w:rPr>
        <w:t>、</w:t>
      </w:r>
      <w:r>
        <w:rPr>
          <w:rStyle w:val="translated-span"/>
          <w:sz w:val="16"/>
          <w:szCs w:val="16"/>
        </w:rPr>
        <w:t>J.M.Facil</w:t>
      </w:r>
      <w:r>
        <w:rPr>
          <w:rStyle w:val="translated-span"/>
          <w:sz w:val="16"/>
          <w:szCs w:val="16"/>
        </w:rPr>
        <w:t>、</w:t>
      </w:r>
      <w:r>
        <w:rPr>
          <w:rStyle w:val="translated-span"/>
          <w:sz w:val="16"/>
          <w:szCs w:val="16"/>
        </w:rPr>
        <w:t>J.Civera</w:t>
      </w:r>
      <w:r>
        <w:rPr>
          <w:rStyle w:val="translated-span"/>
          <w:sz w:val="16"/>
          <w:szCs w:val="16"/>
        </w:rPr>
        <w:t>、</w:t>
      </w:r>
      <w:r>
        <w:rPr>
          <w:rStyle w:val="translated-span"/>
          <w:sz w:val="16"/>
          <w:szCs w:val="16"/>
        </w:rPr>
        <w:t>J.J.I.R.Neira</w:t>
      </w:r>
      <w:r>
        <w:rPr>
          <w:rStyle w:val="translated-span"/>
          <w:sz w:val="16"/>
          <w:szCs w:val="16"/>
        </w:rPr>
        <w:t>和</w:t>
      </w:r>
      <w:r>
        <w:rPr>
          <w:rStyle w:val="translated-span"/>
          <w:sz w:val="16"/>
          <w:szCs w:val="16"/>
        </w:rPr>
        <w:t>A.Letters</w:t>
      </w:r>
      <w:r>
        <w:rPr>
          <w:rStyle w:val="translated-span"/>
          <w:sz w:val="16"/>
          <w:szCs w:val="16"/>
        </w:rPr>
        <w:t>，</w:t>
      </w:r>
      <w:r>
        <w:rPr>
          <w:rStyle w:val="translated-span"/>
          <w:sz w:val="16"/>
          <w:szCs w:val="16"/>
        </w:rPr>
        <w:t>“</w:t>
      </w:r>
      <w:r>
        <w:rPr>
          <w:rStyle w:val="translated-span"/>
          <w:sz w:val="16"/>
          <w:szCs w:val="16"/>
        </w:rPr>
        <w:t>动态场景中的动态跟踪、映射和修复</w:t>
      </w:r>
      <w:r>
        <w:rPr>
          <w:rStyle w:val="translated-span"/>
          <w:sz w:val="16"/>
          <w:szCs w:val="16"/>
        </w:rPr>
        <w:t>”</w:t>
      </w:r>
      <w:r>
        <w:rPr>
          <w:rStyle w:val="translated-span"/>
          <w:sz w:val="16"/>
          <w:szCs w:val="16"/>
        </w:rPr>
        <w:t>，</w:t>
      </w:r>
      <w:r>
        <w:rPr>
          <w:rStyle w:val="translated-span"/>
          <w:sz w:val="16"/>
          <w:szCs w:val="16"/>
        </w:rPr>
        <w:t>第</w:t>
      </w:r>
      <w:r>
        <w:rPr>
          <w:rStyle w:val="translated-span"/>
          <w:sz w:val="16"/>
          <w:szCs w:val="16"/>
        </w:rPr>
        <w:t>3</w:t>
      </w:r>
      <w:r>
        <w:rPr>
          <w:rStyle w:val="translated-span"/>
          <w:sz w:val="16"/>
          <w:szCs w:val="16"/>
        </w:rPr>
        <w:t>卷，第</w:t>
      </w:r>
      <w:r>
        <w:rPr>
          <w:rStyle w:val="translated-span"/>
          <w:sz w:val="16"/>
          <w:szCs w:val="16"/>
        </w:rPr>
        <w:t>4</w:t>
      </w:r>
      <w:r>
        <w:rPr>
          <w:rStyle w:val="translated-span"/>
          <w:sz w:val="16"/>
          <w:szCs w:val="16"/>
        </w:rPr>
        <w:t>期，</w:t>
      </w:r>
      <w:r>
        <w:rPr>
          <w:rStyle w:val="translated-span"/>
          <w:sz w:val="16"/>
          <w:szCs w:val="16"/>
        </w:rPr>
        <w:t>4076-4083</w:t>
      </w:r>
      <w:r>
        <w:rPr>
          <w:rStyle w:val="translated-span"/>
          <w:sz w:val="16"/>
          <w:szCs w:val="16"/>
        </w:rPr>
        <w:t>页，</w:t>
      </w:r>
      <w:r>
        <w:rPr>
          <w:rStyle w:val="translated-span"/>
          <w:sz w:val="16"/>
          <w:szCs w:val="16"/>
        </w:rPr>
        <w:t>2018</w:t>
      </w:r>
      <w:r>
        <w:rPr>
          <w:rStyle w:val="translated-span"/>
          <w:sz w:val="16"/>
          <w:szCs w:val="16"/>
        </w:rPr>
        <w:t>年</w:t>
      </w:r>
      <w:r>
        <w:rPr>
          <w:rStyle w:val="translated-span"/>
          <w:sz w:val="16"/>
          <w:szCs w:val="16"/>
        </w:rPr>
        <w:t>。</w:t>
      </w:r>
    </w:p>
    <w:p w:rsidR="00000000" w:rsidRDefault="00347AEB">
      <w:pPr>
        <w:spacing w:after="4" w:line="244" w:lineRule="auto"/>
        <w:ind w:left="365" w:hanging="365"/>
      </w:pPr>
      <w:r>
        <w:rPr>
          <w:rStyle w:val="translated-span"/>
          <w:sz w:val="16"/>
          <w:szCs w:val="16"/>
        </w:rPr>
        <w:t>[67]Y.Zhu</w:t>
      </w:r>
      <w:r>
        <w:rPr>
          <w:rStyle w:val="translated-span"/>
          <w:sz w:val="16"/>
          <w:szCs w:val="16"/>
        </w:rPr>
        <w:t>，</w:t>
      </w:r>
      <w:r>
        <w:rPr>
          <w:rStyle w:val="translated-span"/>
          <w:sz w:val="16"/>
          <w:szCs w:val="16"/>
        </w:rPr>
        <w:t>K.Sapra</w:t>
      </w:r>
      <w:r>
        <w:rPr>
          <w:rStyle w:val="translated-span"/>
          <w:sz w:val="16"/>
          <w:szCs w:val="16"/>
        </w:rPr>
        <w:t>，</w:t>
      </w:r>
      <w:r>
        <w:rPr>
          <w:rStyle w:val="translated-span"/>
          <w:sz w:val="16"/>
          <w:szCs w:val="16"/>
        </w:rPr>
        <w:t>F.A.Reda</w:t>
      </w:r>
      <w:r>
        <w:rPr>
          <w:rStyle w:val="translated-span"/>
          <w:sz w:val="16"/>
          <w:szCs w:val="16"/>
        </w:rPr>
        <w:t>，</w:t>
      </w:r>
      <w:r>
        <w:rPr>
          <w:rStyle w:val="translated-span"/>
          <w:sz w:val="16"/>
          <w:szCs w:val="16"/>
        </w:rPr>
        <w:t>K.J.Shih</w:t>
      </w:r>
      <w:r>
        <w:rPr>
          <w:rStyle w:val="translated-span"/>
          <w:sz w:val="16"/>
          <w:szCs w:val="16"/>
        </w:rPr>
        <w:t>，</w:t>
      </w:r>
      <w:r>
        <w:rPr>
          <w:rStyle w:val="translated-span"/>
          <w:sz w:val="16"/>
          <w:szCs w:val="16"/>
        </w:rPr>
        <w:t>S.Newsam</w:t>
      </w:r>
      <w:r>
        <w:rPr>
          <w:rStyle w:val="translated-span"/>
          <w:sz w:val="16"/>
          <w:szCs w:val="16"/>
        </w:rPr>
        <w:t>，</w:t>
      </w:r>
      <w:r>
        <w:rPr>
          <w:rStyle w:val="translated-span"/>
          <w:sz w:val="16"/>
          <w:szCs w:val="16"/>
        </w:rPr>
        <w:t>A.Tao</w:t>
      </w:r>
      <w:r>
        <w:rPr>
          <w:rStyle w:val="translated-span"/>
          <w:sz w:val="16"/>
          <w:szCs w:val="16"/>
        </w:rPr>
        <w:t>和</w:t>
      </w:r>
      <w:r>
        <w:rPr>
          <w:rStyle w:val="translated-span"/>
          <w:sz w:val="16"/>
          <w:szCs w:val="16"/>
        </w:rPr>
        <w:t>B.Catanzaro</w:t>
      </w:r>
      <w:r>
        <w:rPr>
          <w:rStyle w:val="translated-span"/>
          <w:sz w:val="16"/>
          <w:szCs w:val="16"/>
        </w:rPr>
        <w:t>，</w:t>
      </w:r>
      <w:r>
        <w:rPr>
          <w:rStyle w:val="translated-span"/>
          <w:sz w:val="16"/>
          <w:szCs w:val="16"/>
        </w:rPr>
        <w:t>“</w:t>
      </w:r>
      <w:r>
        <w:rPr>
          <w:rStyle w:val="translated-span"/>
          <w:sz w:val="16"/>
          <w:szCs w:val="16"/>
        </w:rPr>
        <w:t>通过视频传播和标签松弛改进语义分割</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计算机视觉和模式识别会议论文集，会议论文集，第</w:t>
      </w:r>
      <w:r>
        <w:rPr>
          <w:rStyle w:val="translated-span"/>
          <w:sz w:val="16"/>
          <w:szCs w:val="16"/>
        </w:rPr>
        <w:t>8856-8865</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[68]C.Godard</w:t>
      </w:r>
      <w:r>
        <w:rPr>
          <w:rStyle w:val="translated-span"/>
          <w:sz w:val="16"/>
          <w:szCs w:val="16"/>
        </w:rPr>
        <w:t>、</w:t>
      </w:r>
      <w:r>
        <w:rPr>
          <w:rStyle w:val="translated-span"/>
          <w:sz w:val="16"/>
          <w:szCs w:val="16"/>
        </w:rPr>
        <w:t>O.Mac Aodha</w:t>
      </w:r>
      <w:r>
        <w:rPr>
          <w:rStyle w:val="translated-span"/>
          <w:sz w:val="16"/>
          <w:szCs w:val="16"/>
        </w:rPr>
        <w:t>和</w:t>
      </w:r>
      <w:r>
        <w:rPr>
          <w:rStyle w:val="translated-span"/>
          <w:sz w:val="16"/>
          <w:szCs w:val="16"/>
        </w:rPr>
        <w:t>G.J.Brostow</w:t>
      </w:r>
      <w:r>
        <w:rPr>
          <w:rStyle w:val="translated-span"/>
          <w:sz w:val="16"/>
          <w:szCs w:val="16"/>
        </w:rPr>
        <w:t>，</w:t>
      </w:r>
      <w:r>
        <w:rPr>
          <w:rStyle w:val="translated-span"/>
          <w:sz w:val="16"/>
          <w:szCs w:val="16"/>
        </w:rPr>
        <w:t>“</w:t>
      </w:r>
      <w:r>
        <w:rPr>
          <w:rStyle w:val="translated-span"/>
          <w:sz w:val="16"/>
          <w:szCs w:val="16"/>
        </w:rPr>
        <w:t>具有左右一致性的无监督单目深度估计</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计算机视觉和模式识别会议论文集》，会议论文集，第</w:t>
      </w:r>
      <w:r>
        <w:rPr>
          <w:rStyle w:val="translated-span"/>
          <w:sz w:val="16"/>
          <w:szCs w:val="16"/>
        </w:rPr>
        <w:t>270-279</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[69]M.Jiang</w:t>
      </w:r>
      <w:r>
        <w:rPr>
          <w:rStyle w:val="translated-span"/>
          <w:sz w:val="16"/>
          <w:szCs w:val="16"/>
        </w:rPr>
        <w:t>，</w:t>
      </w:r>
      <w:r>
        <w:rPr>
          <w:rStyle w:val="translated-span"/>
          <w:sz w:val="16"/>
          <w:szCs w:val="16"/>
        </w:rPr>
        <w:t>S.Huang</w:t>
      </w:r>
      <w:r>
        <w:rPr>
          <w:rStyle w:val="translated-span"/>
          <w:sz w:val="16"/>
          <w:szCs w:val="16"/>
        </w:rPr>
        <w:t>，</w:t>
      </w:r>
      <w:r>
        <w:rPr>
          <w:rStyle w:val="translated-span"/>
          <w:sz w:val="16"/>
          <w:szCs w:val="16"/>
        </w:rPr>
        <w:t>J.Duan</w:t>
      </w:r>
      <w:r>
        <w:rPr>
          <w:rStyle w:val="translated-span"/>
          <w:sz w:val="16"/>
          <w:szCs w:val="16"/>
        </w:rPr>
        <w:t>，</w:t>
      </w:r>
      <w:r>
        <w:rPr>
          <w:rStyle w:val="translated-span"/>
          <w:sz w:val="16"/>
          <w:szCs w:val="16"/>
        </w:rPr>
        <w:t>and Q.Zhao</w:t>
      </w:r>
      <w:r>
        <w:rPr>
          <w:rStyle w:val="translated-span"/>
          <w:sz w:val="16"/>
          <w:szCs w:val="16"/>
        </w:rPr>
        <w:t>，</w:t>
      </w:r>
      <w:r>
        <w:rPr>
          <w:rStyle w:val="translated-span"/>
          <w:sz w:val="16"/>
          <w:szCs w:val="16"/>
        </w:rPr>
        <w:t>“Salicon:</w:t>
      </w:r>
      <w:r>
        <w:rPr>
          <w:rStyle w:val="translated-span"/>
          <w:sz w:val="16"/>
          <w:szCs w:val="16"/>
        </w:rPr>
        <w:t>语境中的显著性</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计算机视觉与模式识别会议论文集》，第</w:t>
      </w:r>
      <w:r>
        <w:rPr>
          <w:rStyle w:val="translated-span"/>
          <w:sz w:val="16"/>
          <w:szCs w:val="16"/>
        </w:rPr>
        <w:t>1072-1080</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[70]M.Burri</w:t>
      </w:r>
      <w:r>
        <w:rPr>
          <w:rStyle w:val="translated-span"/>
          <w:sz w:val="16"/>
          <w:szCs w:val="16"/>
        </w:rPr>
        <w:t>、</w:t>
      </w:r>
      <w:r>
        <w:rPr>
          <w:rStyle w:val="translated-span"/>
          <w:sz w:val="16"/>
          <w:szCs w:val="16"/>
        </w:rPr>
        <w:t>J.Nikolic</w:t>
      </w:r>
      <w:r>
        <w:rPr>
          <w:rStyle w:val="translated-span"/>
          <w:sz w:val="16"/>
          <w:szCs w:val="16"/>
        </w:rPr>
        <w:t>、</w:t>
      </w:r>
      <w:r>
        <w:rPr>
          <w:rStyle w:val="translated-span"/>
          <w:sz w:val="16"/>
          <w:szCs w:val="16"/>
        </w:rPr>
        <w:t>P.Gohl</w:t>
      </w:r>
      <w:r>
        <w:rPr>
          <w:rStyle w:val="translated-span"/>
          <w:sz w:val="16"/>
          <w:szCs w:val="16"/>
        </w:rPr>
        <w:t>、</w:t>
      </w:r>
      <w:r>
        <w:rPr>
          <w:rStyle w:val="translated-span"/>
          <w:sz w:val="16"/>
          <w:szCs w:val="16"/>
        </w:rPr>
        <w:t>T.Schneider</w:t>
      </w:r>
      <w:r>
        <w:rPr>
          <w:rStyle w:val="translated-span"/>
          <w:sz w:val="16"/>
          <w:szCs w:val="16"/>
        </w:rPr>
        <w:t>、</w:t>
      </w:r>
      <w:r>
        <w:rPr>
          <w:rStyle w:val="translated-span"/>
          <w:sz w:val="16"/>
          <w:szCs w:val="16"/>
        </w:rPr>
        <w:t>J.Rehder</w:t>
      </w:r>
      <w:r>
        <w:rPr>
          <w:rStyle w:val="translated-span"/>
          <w:sz w:val="16"/>
          <w:szCs w:val="16"/>
        </w:rPr>
        <w:t>、</w:t>
      </w:r>
      <w:r>
        <w:rPr>
          <w:rStyle w:val="translated-span"/>
          <w:sz w:val="16"/>
          <w:szCs w:val="16"/>
        </w:rPr>
        <w:t>S.Omari</w:t>
      </w:r>
      <w:r>
        <w:rPr>
          <w:rStyle w:val="translated-span"/>
          <w:sz w:val="16"/>
          <w:szCs w:val="16"/>
        </w:rPr>
        <w:t>、</w:t>
      </w:r>
      <w:r>
        <w:rPr>
          <w:rStyle w:val="translated-span"/>
          <w:sz w:val="16"/>
          <w:szCs w:val="16"/>
        </w:rPr>
        <w:t>M.W.Achtelik</w:t>
      </w:r>
      <w:r>
        <w:rPr>
          <w:rStyle w:val="translated-span"/>
          <w:sz w:val="16"/>
          <w:szCs w:val="16"/>
        </w:rPr>
        <w:t>和</w:t>
      </w:r>
      <w:r>
        <w:rPr>
          <w:rStyle w:val="translated-span"/>
          <w:sz w:val="16"/>
          <w:szCs w:val="16"/>
        </w:rPr>
        <w:t>R.Siegwart</w:t>
      </w:r>
      <w:r>
        <w:rPr>
          <w:rStyle w:val="translated-span"/>
          <w:sz w:val="16"/>
          <w:szCs w:val="16"/>
        </w:rPr>
        <w:t>，</w:t>
      </w:r>
      <w:r>
        <w:rPr>
          <w:rStyle w:val="translated-span"/>
          <w:sz w:val="16"/>
          <w:szCs w:val="16"/>
        </w:rPr>
        <w:t>“</w:t>
      </w:r>
      <w:r>
        <w:rPr>
          <w:rStyle w:val="translated-span"/>
          <w:sz w:val="16"/>
          <w:szCs w:val="16"/>
        </w:rPr>
        <w:t>欧洲微型飞行器数据集，</w:t>
      </w:r>
      <w:r>
        <w:rPr>
          <w:rStyle w:val="translated-span"/>
          <w:sz w:val="16"/>
          <w:szCs w:val="16"/>
        </w:rPr>
        <w:t>”</w:t>
      </w:r>
    </w:p>
    <w:p w:rsidR="00000000" w:rsidRDefault="00347AEB">
      <w:pPr>
        <w:spacing w:after="0" w:line="256" w:lineRule="auto"/>
        <w:ind w:firstLine="0"/>
        <w:jc w:val="right"/>
      </w:pPr>
      <w:r>
        <w:rPr>
          <w:rStyle w:val="translated-span"/>
          <w:i/>
          <w:iCs/>
          <w:sz w:val="16"/>
          <w:szCs w:val="16"/>
        </w:rPr>
        <w:t>国际机器人研究杂</w:t>
      </w:r>
      <w:r>
        <w:rPr>
          <w:rStyle w:val="translated-span"/>
          <w:i/>
          <w:iCs/>
          <w:sz w:val="16"/>
          <w:szCs w:val="16"/>
        </w:rPr>
        <w:t>志</w:t>
      </w:r>
      <w:r>
        <w:rPr>
          <w:rStyle w:val="translated-span"/>
          <w:sz w:val="16"/>
          <w:szCs w:val="16"/>
        </w:rPr>
        <w:t>，第</w:t>
      </w:r>
      <w:r>
        <w:rPr>
          <w:rStyle w:val="translated-span"/>
          <w:sz w:val="16"/>
          <w:szCs w:val="16"/>
        </w:rPr>
        <w:t>35</w:t>
      </w:r>
      <w:r>
        <w:rPr>
          <w:rStyle w:val="translated-span"/>
          <w:sz w:val="16"/>
          <w:szCs w:val="16"/>
        </w:rPr>
        <w:t>卷，第</w:t>
      </w:r>
      <w:r>
        <w:rPr>
          <w:rStyle w:val="translated-span"/>
          <w:sz w:val="16"/>
          <w:szCs w:val="16"/>
        </w:rPr>
        <w:t>10</w:t>
      </w:r>
      <w:r>
        <w:rPr>
          <w:rStyle w:val="translated-span"/>
          <w:sz w:val="16"/>
          <w:szCs w:val="16"/>
        </w:rPr>
        <w:t>期，第</w:t>
      </w:r>
      <w:r>
        <w:rPr>
          <w:rStyle w:val="translated-span"/>
          <w:sz w:val="16"/>
          <w:szCs w:val="16"/>
        </w:rPr>
        <w:t>1157</w:t>
      </w:r>
      <w:r>
        <w:rPr>
          <w:rStyle w:val="translated-span"/>
          <w:sz w:val="16"/>
          <w:szCs w:val="16"/>
        </w:rPr>
        <w:t>页</w:t>
      </w:r>
      <w:r>
        <w:rPr>
          <w:rStyle w:val="translated-span"/>
          <w:sz w:val="16"/>
          <w:szCs w:val="16"/>
        </w:rPr>
        <w:t>-</w:t>
      </w:r>
    </w:p>
    <w:p w:rsidR="00000000" w:rsidRDefault="00347AEB">
      <w:pPr>
        <w:spacing w:after="4" w:line="244" w:lineRule="auto"/>
        <w:ind w:left="365" w:firstLine="0"/>
      </w:pPr>
      <w:r>
        <w:rPr>
          <w:rStyle w:val="translated-span"/>
          <w:sz w:val="16"/>
          <w:szCs w:val="16"/>
        </w:rPr>
        <w:t>1163, 2016.</w:t>
      </w:r>
      <w:r>
        <w:rPr>
          <w:rStyle w:val="translated-span"/>
          <w:sz w:val="16"/>
          <w:szCs w:val="16"/>
        </w:rPr>
        <w:t xml:space="preserve"> </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hGotoISIi://WO</w:t>
      </w:r>
      <w:r>
        <w:rPr>
          <w:rStyle w:val="translated-span"/>
          <w:sz w:val="16"/>
          <w:szCs w:val="16"/>
        </w:rPr>
        <w:t>S</w:t>
      </w:r>
      <w:r>
        <w:rPr>
          <w:rStyle w:val="translated-span"/>
          <w:sz w:val="16"/>
          <w:szCs w:val="16"/>
        </w:rPr>
        <w:t>:00038298130000</w:t>
      </w:r>
      <w:r>
        <w:rPr>
          <w:rStyle w:val="translated-span"/>
          <w:sz w:val="16"/>
          <w:szCs w:val="16"/>
        </w:rPr>
        <w:t>1</w:t>
      </w:r>
    </w:p>
    <w:p w:rsidR="00000000" w:rsidRDefault="00347AEB">
      <w:pPr>
        <w:spacing w:after="4" w:line="244" w:lineRule="auto"/>
        <w:ind w:left="365" w:hanging="365"/>
      </w:pPr>
      <w:r>
        <w:rPr>
          <w:rStyle w:val="translated-span"/>
          <w:sz w:val="16"/>
          <w:szCs w:val="16"/>
        </w:rPr>
        <w:t>[</w:t>
      </w:r>
      <w:r>
        <w:rPr>
          <w:rStyle w:val="translated-span"/>
          <w:sz w:val="16"/>
          <w:szCs w:val="16"/>
        </w:rPr>
        <w:t>71] 2017.</w:t>
      </w:r>
      <w:r>
        <w:rPr>
          <w:rStyle w:val="translated-span"/>
          <w:sz w:val="16"/>
          <w:szCs w:val="16"/>
        </w:rPr>
        <w:t xml:space="preserve"> </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https://github.com/MichaelGrupp/ev</w:t>
      </w:r>
      <w:r>
        <w:rPr>
          <w:rStyle w:val="translated-span"/>
          <w:sz w:val="16"/>
          <w:szCs w:val="16"/>
        </w:rPr>
        <w:t>o</w:t>
      </w:r>
    </w:p>
    <w:p w:rsidR="00000000" w:rsidRDefault="00347AEB">
      <w:pPr>
        <w:spacing w:after="4" w:line="244" w:lineRule="auto"/>
        <w:ind w:left="365" w:hanging="365"/>
      </w:pPr>
      <w:r>
        <w:rPr>
          <w:rStyle w:val="translated-span"/>
          <w:sz w:val="16"/>
          <w:szCs w:val="16"/>
        </w:rPr>
        <w:t>[72]J.Sturm</w:t>
      </w:r>
      <w:r>
        <w:rPr>
          <w:rStyle w:val="translated-span"/>
          <w:sz w:val="16"/>
          <w:szCs w:val="16"/>
        </w:rPr>
        <w:t>、</w:t>
      </w:r>
      <w:r>
        <w:rPr>
          <w:rStyle w:val="translated-span"/>
          <w:sz w:val="16"/>
          <w:szCs w:val="16"/>
        </w:rPr>
        <w:t>N.Engelhard</w:t>
      </w:r>
      <w:r>
        <w:rPr>
          <w:rStyle w:val="translated-span"/>
          <w:sz w:val="16"/>
          <w:szCs w:val="16"/>
        </w:rPr>
        <w:t>、</w:t>
      </w:r>
      <w:r>
        <w:rPr>
          <w:rStyle w:val="translated-span"/>
          <w:sz w:val="16"/>
          <w:szCs w:val="16"/>
        </w:rPr>
        <w:t>F.Endres</w:t>
      </w:r>
      <w:r>
        <w:rPr>
          <w:rStyle w:val="translated-span"/>
          <w:sz w:val="16"/>
          <w:szCs w:val="16"/>
        </w:rPr>
        <w:t>、</w:t>
      </w:r>
      <w:r>
        <w:rPr>
          <w:rStyle w:val="translated-span"/>
          <w:sz w:val="16"/>
          <w:szCs w:val="16"/>
        </w:rPr>
        <w:t>W.Burgard</w:t>
      </w:r>
      <w:r>
        <w:rPr>
          <w:rStyle w:val="translated-span"/>
          <w:sz w:val="16"/>
          <w:szCs w:val="16"/>
        </w:rPr>
        <w:t>和</w:t>
      </w:r>
      <w:r>
        <w:rPr>
          <w:rStyle w:val="translated-span"/>
          <w:sz w:val="16"/>
          <w:szCs w:val="16"/>
        </w:rPr>
        <w:t>D.Cremers</w:t>
      </w:r>
      <w:r>
        <w:rPr>
          <w:rStyle w:val="translated-span"/>
          <w:sz w:val="16"/>
          <w:szCs w:val="16"/>
        </w:rPr>
        <w:t>，</w:t>
      </w:r>
      <w:r>
        <w:rPr>
          <w:rStyle w:val="translated-span"/>
          <w:sz w:val="16"/>
          <w:szCs w:val="16"/>
        </w:rPr>
        <w:t>“rgb-D slam</w:t>
      </w:r>
      <w:r>
        <w:rPr>
          <w:rStyle w:val="translated-span"/>
          <w:sz w:val="16"/>
          <w:szCs w:val="16"/>
        </w:rPr>
        <w:t>系统评估基准</w:t>
      </w:r>
      <w:r>
        <w:rPr>
          <w:rStyle w:val="translated-span"/>
          <w:sz w:val="16"/>
          <w:szCs w:val="16"/>
        </w:rPr>
        <w:t>”</w:t>
      </w:r>
      <w:r>
        <w:rPr>
          <w:rStyle w:val="translated-span"/>
          <w:sz w:val="16"/>
          <w:szCs w:val="16"/>
        </w:rPr>
        <w:t>，</w:t>
      </w:r>
      <w:r>
        <w:rPr>
          <w:rStyle w:val="translated-span"/>
          <w:sz w:val="16"/>
          <w:szCs w:val="16"/>
        </w:rPr>
        <w:t>2012 IEEE/RSJ</w:t>
      </w:r>
      <w:r>
        <w:rPr>
          <w:rStyle w:val="translated-span"/>
          <w:sz w:val="16"/>
          <w:szCs w:val="16"/>
        </w:rPr>
        <w:t>智能机器人和系统国际会议</w:t>
      </w:r>
      <w:r>
        <w:rPr>
          <w:rStyle w:val="translated-span"/>
          <w:sz w:val="16"/>
          <w:szCs w:val="16"/>
        </w:rPr>
        <w:t>。</w:t>
      </w:r>
      <w:r>
        <w:rPr>
          <w:rStyle w:val="translated-span"/>
          <w:sz w:val="16"/>
          <w:szCs w:val="16"/>
        </w:rPr>
        <w:t>IEEE</w:t>
      </w:r>
      <w:r>
        <w:rPr>
          <w:rStyle w:val="translated-span"/>
          <w:sz w:val="16"/>
          <w:szCs w:val="16"/>
        </w:rPr>
        <w:t>，会议记录，第</w:t>
      </w:r>
      <w:r>
        <w:rPr>
          <w:rStyle w:val="translated-span"/>
          <w:sz w:val="16"/>
          <w:szCs w:val="16"/>
        </w:rPr>
        <w:t>573-580</w:t>
      </w:r>
      <w:r>
        <w:rPr>
          <w:rStyle w:val="translated-span"/>
          <w:sz w:val="16"/>
          <w:szCs w:val="16"/>
        </w:rPr>
        <w:t>页</w:t>
      </w:r>
      <w:r>
        <w:rPr>
          <w:rStyle w:val="translated-span"/>
          <w:sz w:val="16"/>
          <w:szCs w:val="16"/>
        </w:rPr>
        <w:t>。</w:t>
      </w:r>
    </w:p>
    <w:p w:rsidR="00000000" w:rsidRDefault="00347AEB">
      <w:pPr>
        <w:spacing w:after="4" w:line="244" w:lineRule="auto"/>
        <w:ind w:left="365" w:hanging="365"/>
      </w:pPr>
      <w:r>
        <w:rPr>
          <w:rStyle w:val="translated-span"/>
          <w:sz w:val="16"/>
          <w:szCs w:val="16"/>
        </w:rPr>
        <w:t>[73]J.Zubizarreta</w:t>
      </w:r>
      <w:r>
        <w:rPr>
          <w:rStyle w:val="translated-span"/>
          <w:sz w:val="16"/>
          <w:szCs w:val="16"/>
        </w:rPr>
        <w:t>、</w:t>
      </w:r>
      <w:r>
        <w:rPr>
          <w:rStyle w:val="translated-span"/>
          <w:sz w:val="16"/>
          <w:szCs w:val="16"/>
        </w:rPr>
        <w:t>I.Aguinaga</w:t>
      </w:r>
      <w:r>
        <w:rPr>
          <w:rStyle w:val="translated-span"/>
          <w:sz w:val="16"/>
          <w:szCs w:val="16"/>
        </w:rPr>
        <w:t>和</w:t>
      </w:r>
      <w:r>
        <w:rPr>
          <w:rStyle w:val="translated-span"/>
          <w:sz w:val="16"/>
          <w:szCs w:val="16"/>
        </w:rPr>
        <w:t>J.M.J.I.T.o.R.Montiel</w:t>
      </w:r>
      <w:r>
        <w:rPr>
          <w:rStyle w:val="translated-span"/>
          <w:sz w:val="16"/>
          <w:szCs w:val="16"/>
        </w:rPr>
        <w:t>，</w:t>
      </w:r>
      <w:r>
        <w:rPr>
          <w:rStyle w:val="translated-span"/>
          <w:sz w:val="16"/>
          <w:szCs w:val="16"/>
        </w:rPr>
        <w:t>“</w:t>
      </w:r>
      <w:r>
        <w:rPr>
          <w:rStyle w:val="translated-span"/>
          <w:sz w:val="16"/>
          <w:szCs w:val="16"/>
        </w:rPr>
        <w:t>直接稀疏映射</w:t>
      </w:r>
      <w:r>
        <w:rPr>
          <w:rStyle w:val="translated-span"/>
          <w:sz w:val="16"/>
          <w:szCs w:val="16"/>
        </w:rPr>
        <w:t>”</w:t>
      </w:r>
      <w:r>
        <w:rPr>
          <w:rStyle w:val="translated-span"/>
          <w:sz w:val="16"/>
          <w:szCs w:val="16"/>
        </w:rPr>
        <w:t>，</w:t>
      </w:r>
      <w:r>
        <w:rPr>
          <w:rStyle w:val="translated-span"/>
          <w:sz w:val="16"/>
          <w:szCs w:val="16"/>
        </w:rPr>
        <w:t>2020</w:t>
      </w:r>
      <w:r>
        <w:rPr>
          <w:rStyle w:val="translated-span"/>
          <w:sz w:val="16"/>
          <w:szCs w:val="16"/>
        </w:rPr>
        <w:t>年</w:t>
      </w:r>
      <w:r>
        <w:rPr>
          <w:rStyle w:val="translated-span"/>
          <w:sz w:val="16"/>
          <w:szCs w:val="16"/>
        </w:rPr>
        <w:t>。</w:t>
      </w:r>
    </w:p>
    <w:sectPr w:rsidR="00000000">
      <w:pgSz w:w="12240" w:h="15840"/>
      <w:pgMar w:top="1134" w:right="979" w:bottom="776" w:left="97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13907"/>
    <w:rsid w:val="00347AEB"/>
    <w:rsid w:val="00513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920289C6-30D4-442B-BEC2-04AFA82B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firstLine="189"/>
      <w:jc w:val="both"/>
    </w:pPr>
    <w:rPr>
      <w:rFonts w:ascii="Calibri" w:eastAsia="宋体" w:hAnsi="Calibri" w:cs="宋体"/>
      <w:color w:val="000000"/>
    </w:rPr>
  </w:style>
  <w:style w:type="paragraph" w:styleId="1">
    <w:name w:val="heading 1"/>
    <w:basedOn w:val="a"/>
    <w:link w:val="10"/>
    <w:uiPriority w:val="9"/>
    <w:qFormat/>
    <w:pPr>
      <w:keepNext/>
      <w:spacing w:after="44" w:line="256" w:lineRule="auto"/>
      <w:ind w:left="10" w:hanging="10"/>
      <w:jc w:val="center"/>
      <w:outlineLvl w:val="0"/>
    </w:pPr>
    <w:rPr>
      <w:kern w:val="36"/>
      <w:sz w:val="16"/>
      <w:szCs w:val="16"/>
    </w:rPr>
  </w:style>
  <w:style w:type="paragraph" w:styleId="2">
    <w:name w:val="heading 2"/>
    <w:basedOn w:val="a"/>
    <w:link w:val="20"/>
    <w:uiPriority w:val="9"/>
    <w:qFormat/>
    <w:pPr>
      <w:keepNext/>
      <w:spacing w:after="60" w:line="256" w:lineRule="auto"/>
      <w:ind w:left="10" w:hanging="10"/>
      <w:jc w:val="left"/>
      <w:outlineLvl w:val="1"/>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i/>
      <w:iCs/>
      <w:color w:val="000000"/>
    </w:rPr>
  </w:style>
  <w:style w:type="paragraph" w:customStyle="1" w:styleId="msonormal0">
    <w:name w:val="msonormal"/>
    <w:basedOn w:val="a"/>
    <w:pPr>
      <w:spacing w:before="100" w:beforeAutospacing="1" w:after="100" w:afterAutospacing="1" w:line="240" w:lineRule="auto"/>
      <w:ind w:firstLine="0"/>
      <w:jc w:val="left"/>
    </w:pPr>
    <w:rPr>
      <w:rFonts w:ascii="宋体" w:hAnsi="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023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9949539_9954457\9949539.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9949539_9954457\9949539.pdf.files\image018.gif" TargetMode="External"/><Relationship Id="rId3" Type="http://schemas.openxmlformats.org/officeDocument/2006/relationships/webSettings" Target="webSettings.xml"/><Relationship Id="rId21" Type="http://schemas.openxmlformats.org/officeDocument/2006/relationships/image" Target="file:///D:\document\convert_tasks\transweb\9949539_9954457\9949539.pdf.files\image009.gif" TargetMode="External"/><Relationship Id="rId34" Type="http://schemas.openxmlformats.org/officeDocument/2006/relationships/image" Target="media/image16.gif"/><Relationship Id="rId42" Type="http://schemas.openxmlformats.org/officeDocument/2006/relationships/image" Target="media/image20.gif"/><Relationship Id="rId7" Type="http://schemas.openxmlformats.org/officeDocument/2006/relationships/image" Target="file:///D:\document\convert_tasks\transweb\9949539_9954457\9949539.pdf.files\image002.gif" TargetMode="External"/><Relationship Id="rId12" Type="http://schemas.openxmlformats.org/officeDocument/2006/relationships/image" Target="media/image5.gif"/><Relationship Id="rId17" Type="http://schemas.openxmlformats.org/officeDocument/2006/relationships/image" Target="file:///D:\document\convert_tasks\transweb\9949539_9954457\9949539.pdf.files\image007.gif" TargetMode="External"/><Relationship Id="rId25" Type="http://schemas.openxmlformats.org/officeDocument/2006/relationships/image" Target="file:///D:\document\convert_tasks\transweb\9949539_9954457\9949539.pdf.files\image011.gif" TargetMode="External"/><Relationship Id="rId33" Type="http://schemas.openxmlformats.org/officeDocument/2006/relationships/image" Target="file:///D:\document\convert_tasks\transweb\9949539_9954457\9949539.pdf.files\image015.gif" TargetMode="External"/><Relationship Id="rId38" Type="http://schemas.openxmlformats.org/officeDocument/2006/relationships/image" Target="media/image18.gif"/><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9949539_9954457\9949539.pdf.files\image013.gif" TargetMode="External"/><Relationship Id="rId41" Type="http://schemas.openxmlformats.org/officeDocument/2006/relationships/image" Target="file:///D:\document\convert_tasks\transweb\9949539_9954457\9949539.pdf.files\image019.gi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9949539_9954457\9949539.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9949539_9954457\9949539.pdf.files\image017.gif" TargetMode="External"/><Relationship Id="rId40" Type="http://schemas.openxmlformats.org/officeDocument/2006/relationships/image" Target="media/image19.gif"/><Relationship Id="rId45" Type="http://schemas.openxmlformats.org/officeDocument/2006/relationships/theme" Target="theme/theme1.xml"/><Relationship Id="rId5" Type="http://schemas.openxmlformats.org/officeDocument/2006/relationships/image" Target="file:///D:\document\convert_tasks\transweb\9949539_9954457\9949539.pdf.files\image001.gif" TargetMode="External"/><Relationship Id="rId15" Type="http://schemas.openxmlformats.org/officeDocument/2006/relationships/image" Target="file:///D:\document\convert_tasks\transweb\9949539_9954457\9949539.pdf.files\image006.gif" TargetMode="External"/><Relationship Id="rId23" Type="http://schemas.openxmlformats.org/officeDocument/2006/relationships/image" Target="file:///D:\document\convert_tasks\transweb\9949539_9954457\9949539.pdf.files\image010.gif" TargetMode="External"/><Relationship Id="rId28" Type="http://schemas.openxmlformats.org/officeDocument/2006/relationships/image" Target="media/image13.gif"/><Relationship Id="rId36" Type="http://schemas.openxmlformats.org/officeDocument/2006/relationships/image" Target="media/image17.gif"/><Relationship Id="rId10" Type="http://schemas.openxmlformats.org/officeDocument/2006/relationships/image" Target="media/image4.gif"/><Relationship Id="rId19" Type="http://schemas.openxmlformats.org/officeDocument/2006/relationships/image" Target="file:///D:\document\convert_tasks\transweb\9949539_9954457\9949539.pdf.files\image008.gif" TargetMode="External"/><Relationship Id="rId31" Type="http://schemas.openxmlformats.org/officeDocument/2006/relationships/image" Target="file:///D:\document\convert_tasks\transweb\9949539_9954457\9949539.pdf.files\image014.gif" TargetMode="External"/><Relationship Id="rId44"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file:///D:\document\convert_tasks\transweb\9949539_9954457\9949539.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9949539_9954457\9949539.pdf.files\image012.gif" TargetMode="External"/><Relationship Id="rId30" Type="http://schemas.openxmlformats.org/officeDocument/2006/relationships/image" Target="media/image14.gif"/><Relationship Id="rId35" Type="http://schemas.openxmlformats.org/officeDocument/2006/relationships/image" Target="file:///D:\document\convert_tasks\transweb\9949539_9954457\9949539.pdf.files\image016.gif" TargetMode="External"/><Relationship Id="rId43" Type="http://schemas.openxmlformats.org/officeDocument/2006/relationships/image" Target="file:///D:\document\convert_tasks\transweb\9949539_9954457\9949539.pdf.files\image020.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3215</Words>
  <Characters>18331</Characters>
  <Application>Microsoft Office Word</Application>
  <DocSecurity>0</DocSecurity>
  <Lines>152</Lines>
  <Paragraphs>43</Paragraphs>
  <ScaleCrop>false</ScaleCrop>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2020-12-31T11:12:00Z</dcterms:created>
  <dcterms:modified xsi:type="dcterms:W3CDTF">2020-12-31T11:12:00Z</dcterms:modified>
</cp:coreProperties>
</file>