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AD" w:rsidRDefault="009D24AD">
      <w:r>
        <w:t>Introduction.</w:t>
      </w:r>
    </w:p>
    <w:p w:rsidR="009D24AD" w:rsidRDefault="009D24AD">
      <w:r>
        <w:t>The details of applying the mixed effect model used in {</w:t>
      </w:r>
      <w:r w:rsidRPr="009D24AD">
        <w:t>PMID: 18385116</w:t>
      </w:r>
      <w:r>
        <w:t>}.</w:t>
      </w:r>
    </w:p>
    <w:p w:rsidR="009D24AD" w:rsidRDefault="009D24AD">
      <w:r>
        <w:t>Matrix/vectors that will be used in this model:</w:t>
      </w:r>
    </w:p>
    <w:p w:rsidR="009D24AD" w:rsidRDefault="00BF43AF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B27D2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27D2">
        <w:t xml:space="preserve"> represents the value for </w:t>
      </w:r>
      <w:proofErr w:type="gramStart"/>
      <w:r w:rsidR="00BB27D2">
        <w:t xml:space="preserve">strain </w:t>
      </w:r>
      <w:proofErr w:type="gramEnd"/>
      <m:oMath>
        <m:r>
          <w:rPr>
            <w:rFonts w:ascii="Cambria Math" w:hAnsi="Cambria Math"/>
          </w:rPr>
          <m:t>i</m:t>
        </m:r>
      </m:oMath>
      <w:r w:rsidR="00BB27D2">
        <w:t>.</w:t>
      </w:r>
    </w:p>
    <w:p w:rsidR="00BB27D2" w:rsidRDefault="003A1866"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t xml:space="preserve"> </w:t>
      </w:r>
      <w:proofErr w:type="gramStart"/>
      <w:r>
        <w:t>represent</w:t>
      </w:r>
      <w:proofErr w:type="gramEnd"/>
      <w:r>
        <w:t xml:space="preserve"> the design matrix for the haplotypes in the candidate block. In this example, suppose the haplotypes </w:t>
      </w:r>
      <w:proofErr w:type="gramStart"/>
      <w:r>
        <w:t xml:space="preserve">are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06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06E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B06ED">
        <w:t xml:space="preserve">. </w:t>
      </w:r>
    </w:p>
    <w:p w:rsidR="00AB06ED" w:rsidRDefault="0019439B"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gramStart"/>
      <w:r>
        <w:t>since</w:t>
      </w:r>
      <w:proofErr w:type="gramEnd"/>
      <w:r>
        <w:t xml:space="preserve"> each strain has only one value.</w:t>
      </w:r>
    </w:p>
    <w:p w:rsidR="0019439B" w:rsidRDefault="0019439B">
      <m:oMath>
        <m:r>
          <w:rPr>
            <w:rFonts w:ascii="Cambria Math" w:hAnsi="Cambria Math"/>
          </w:rPr>
          <m:t>K</m:t>
        </m:r>
      </m:oMath>
      <w:r>
        <w:t xml:space="preserve">: </w:t>
      </w:r>
      <w:proofErr w:type="gramStart"/>
      <w:r>
        <w:t>the</w:t>
      </w:r>
      <w:proofErr w:type="gramEnd"/>
      <w:r>
        <w:t xml:space="preserve"> kinship matrix, which will be estimated from the whole-genome SNP data</w:t>
      </w:r>
    </w:p>
    <w:p w:rsidR="00E7573C" w:rsidRDefault="00E7573C">
      <w:r>
        <w:t>(</w:t>
      </w:r>
      <w:proofErr w:type="gramStart"/>
      <w:r>
        <w:t>so</w:t>
      </w:r>
      <w:proofErr w:type="gramEnd"/>
      <w:r>
        <w:t xml:space="preserve"> </w:t>
      </w:r>
      <m:oMath>
        <m:r>
          <w:rPr>
            <w:rFonts w:ascii="Cambria Math" w:hAnsi="Cambria Math"/>
          </w:rPr>
          <m:t>Z</m:t>
        </m:r>
      </m:oMath>
      <w:r>
        <w:t xml:space="preserve"> can be ignored and simply set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</w:p>
    <w:p w:rsidR="00E7573C" w:rsidRDefault="00BD46DF">
      <w:r>
        <w:t>Here</w:t>
      </w:r>
      <w:proofErr w:type="gramStart"/>
      <w:r>
        <w:t xml:space="preserve">,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r>
          <w:rPr>
            <w:rFonts w:ascii="Cambria Math" w:hAnsi="Cambria Math"/>
          </w:rPr>
          <m:t>K</m:t>
        </m:r>
      </m:oMath>
      <w:r>
        <w:t xml:space="preserve"> are identical to all blocks, while </w:t>
      </w:r>
      <m:oMath>
        <m:r>
          <w:rPr>
            <w:rFonts w:ascii="Cambria Math" w:hAnsi="Cambria Math"/>
          </w:rPr>
          <m:t>X</m:t>
        </m:r>
      </m:oMath>
      <w:r>
        <w:t xml:space="preserve"> is different for different blocks.</w:t>
      </w:r>
    </w:p>
    <w:p w:rsidR="00BD46DF" w:rsidRDefault="00BD46DF"/>
    <w:p w:rsidR="00C91F7A" w:rsidRDefault="00C91F7A">
      <w:r>
        <w:t>Function 0 (only calculated once)</w:t>
      </w:r>
    </w:p>
    <w:p w:rsidR="00C91F7A" w:rsidRDefault="00C91F7A">
      <w:r>
        <w:t xml:space="preserve">Input </w:t>
      </w:r>
      <m:oMath>
        <m:r>
          <w:rPr>
            <w:rFonts w:ascii="Cambria Math" w:hAnsi="Cambria Math"/>
          </w:rPr>
          <m:t>ZK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(=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</w:p>
    <w:p w:rsidR="00262429" w:rsidRDefault="00C91F7A">
      <w:proofErr w:type="gramStart"/>
      <w:r>
        <w:t xml:space="preserve">Decompose </w:t>
      </w:r>
      <w:proofErr w:type="gramEnd"/>
      <m:oMath>
        <m:r>
          <w:rPr>
            <w:rFonts w:ascii="Cambria Math" w:hAnsi="Cambria Math"/>
          </w:rPr>
          <m:t>ZK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is orthonormal: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62429" w:rsidRDefault="00262429"/>
    <w:p w:rsidR="00262429" w:rsidRDefault="00262429">
      <w:r>
        <w:t xml:space="preserve">Function 1: </w:t>
      </w:r>
      <w:proofErr w:type="gramStart"/>
      <w:r>
        <w:t xml:space="preserve">from </w:t>
      </w:r>
      <w:r w:rsidR="00C91F7A"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r>
          <w:rPr>
            <w:rFonts w:ascii="Cambria Math" w:hAnsi="Cambria Math"/>
          </w:rPr>
          <m:t>K</m:t>
        </m:r>
      </m:oMath>
      <w:r>
        <w:t xml:space="preserve">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, </w:t>
      </w:r>
      <m:oMath>
        <m:r>
          <w:rPr>
            <w:rFonts w:ascii="Cambria Math" w:hAnsi="Cambria Math"/>
          </w:rPr>
          <m:t>δ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C91F7A" w:rsidRDefault="00262429">
      <w:r>
        <w:t xml:space="preserve">Step 1: </w:t>
      </w:r>
      <w:proofErr w:type="gramStart"/>
      <w:r>
        <w:t xml:space="preserve">set </w:t>
      </w:r>
      <w:proofErr w:type="gramEnd"/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Decompose </w:t>
      </w:r>
      <m:oMath>
        <m:r>
          <w:rPr>
            <w:rFonts w:ascii="Cambria Math" w:hAnsi="Cambria Math"/>
          </w:rPr>
          <m:t>SZK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</m:t>
        </m:r>
      </m:oMath>
      <w:r>
        <w:t xml:space="preserve"> (=</w:t>
      </w:r>
      <m:oMath>
        <m:r>
          <w:rPr>
            <w:rFonts w:ascii="Cambria Math" w:hAnsi="Cambria Math"/>
          </w:rPr>
          <m:t>SKS</m:t>
        </m:r>
      </m:oMath>
      <w:r>
        <w:t xml:space="preserve"> </w:t>
      </w:r>
      <w:proofErr w:type="gramStart"/>
      <w:r>
        <w:t xml:space="preserve">when </w:t>
      </w:r>
      <w:proofErr w:type="gramEnd"/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 w:rsidR="00EE1FF8">
        <w:t>:</w:t>
      </w:r>
    </w:p>
    <w:p w:rsidR="00EE1FF8" w:rsidRDefault="00EE1FF8">
      <m:oMathPara>
        <m:oMath>
          <m:r>
            <w:rPr>
              <w:rFonts w:ascii="Cambria Math" w:hAnsi="Cambria Math"/>
            </w:rPr>
            <m:t>SZK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/>
                      </m:m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n-q</m:t>
                              </m:r>
                            </m:sub>
                          </m:sSub>
                        </m:e>
                      </m:mr>
                    </m:m>
                  </m:e>
                  <m:e/>
                </m:mr>
                <m:mr>
                  <m:e/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/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</m:oMath>
      </m:oMathPara>
    </w:p>
    <w:p w:rsidR="00262429" w:rsidRDefault="00262429"/>
    <w:p w:rsidR="00262429" w:rsidRDefault="00823889">
      <w:proofErr w:type="gramStart"/>
      <w:r>
        <w:lastRenderedPageBreak/>
        <w:t xml:space="preserve">Where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6F0450" w:rsidRPr="006F0450" w:rsidRDefault="006F0450">
      <w:r>
        <w:t xml:space="preserve">NOTE: </w:t>
      </w:r>
      <w:proofErr w:type="gramStart"/>
      <w:r>
        <w:t xml:space="preserve">Let </w:t>
      </w:r>
      <w:proofErr w:type="gramEnd"/>
      <m:oMath>
        <m:r>
          <w:rPr>
            <w:rFonts w:ascii="Cambria Math" w:hAnsi="Cambria Math"/>
          </w:rPr>
          <m:t>H=ZK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+δI=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is clearly independent of </w:t>
      </w:r>
      <m:oMath>
        <m:r>
          <w:rPr>
            <w:rFonts w:ascii="Cambria Math" w:hAnsi="Cambria Math"/>
          </w:rPr>
          <m:t>δ</m:t>
        </m:r>
      </m:oMath>
      <w:r>
        <w:t xml:space="preserve"> . Next, consider </w:t>
      </w:r>
    </w:p>
    <w:p w:rsidR="006F0450" w:rsidRDefault="006F0450">
      <m:oMathPara>
        <m:oMath>
          <m:r>
            <w:rPr>
              <w:rFonts w:ascii="Cambria Math" w:hAnsi="Cambria Math"/>
            </w:rPr>
            <m:t>SHS=S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+δI</m:t>
              </m:r>
            </m:e>
          </m:d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+δ</m:t>
                          </m:r>
                        </m:e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/>
                      </m:m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+δ</m:t>
                          </m:r>
                        </m:e>
                      </m:mr>
                    </m:m>
                  </m:e>
                  <m:e/>
                </m:mr>
                <m:mr>
                  <m:e/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/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</m:oMath>
      </m:oMathPara>
    </w:p>
    <w:p w:rsidR="006F0450" w:rsidRDefault="00D47F5A">
      <w:pPr>
        <w:rPr>
          <w:color w:val="FF0000"/>
        </w:rPr>
      </w:pPr>
      <w:r>
        <w:rPr>
          <w:color w:val="FF0000"/>
        </w:rPr>
        <w:t>Here, it is proved that we can find</w:t>
      </w:r>
      <w:r w:rsidR="006F0450" w:rsidRPr="00E75922"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</m:oMath>
      <w:r w:rsidR="006F0450" w:rsidRPr="00E75922">
        <w:rPr>
          <w:color w:val="FF0000"/>
        </w:rPr>
        <w:t xml:space="preserve"> </w:t>
      </w:r>
      <w:r>
        <w:rPr>
          <w:color w:val="FF0000"/>
        </w:rPr>
        <w:t xml:space="preserve">such that it </w:t>
      </w:r>
      <w:r w:rsidR="006F0450" w:rsidRPr="00E75922">
        <w:rPr>
          <w:color w:val="FF0000"/>
        </w:rPr>
        <w:t xml:space="preserve">is independent of </w:t>
      </w:r>
      <m:oMath>
        <m:r>
          <w:rPr>
            <w:rFonts w:ascii="Cambria Math" w:hAnsi="Cambria Math"/>
            <w:color w:val="FF0000"/>
          </w:rPr>
          <m:t>δ</m:t>
        </m:r>
      </m:oMath>
      <w:r>
        <w:rPr>
          <w:color w:val="FF0000"/>
        </w:rPr>
        <w:t xml:space="preserve"> as well, and the procedure to find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</m:oMath>
      <w:r w:rsidR="005142E6">
        <w:rPr>
          <w:color w:val="FF0000"/>
        </w:rPr>
        <w:t xml:space="preserve"> is embedded in the proof</w:t>
      </w:r>
      <w:r>
        <w:rPr>
          <w:color w:val="FF0000"/>
        </w:rPr>
        <w:t>.</w:t>
      </w:r>
    </w:p>
    <w:p w:rsidR="00D47F5A" w:rsidRDefault="00D47F5A">
      <w:r>
        <w:rPr>
          <w:color w:val="FF0000"/>
        </w:rPr>
        <w:t xml:space="preserve">Fixed an arbitrary decomposition </w:t>
      </w:r>
      <w:proofErr w:type="gramStart"/>
      <w:r>
        <w:rPr>
          <w:color w:val="FF0000"/>
        </w:rPr>
        <w:t xml:space="preserve">of </w:t>
      </w:r>
      <w:proofErr w:type="gramEnd"/>
      <m:oMath>
        <m:r>
          <w:rPr>
            <w:rFonts w:ascii="Cambria Math" w:hAnsi="Cambria Math"/>
          </w:rPr>
          <m:t>S</m:t>
        </m:r>
      </m:oMath>
      <w:r>
        <w:t xml:space="preserve">: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>
        <w:t>.</w:t>
      </w:r>
      <w:r w:rsidR="00C352DE">
        <w:t xml:space="preserve"> </w:t>
      </w:r>
      <w:r>
        <w:t xml:space="preserve">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n×(n-q)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n×q</m:t>
            </m:r>
          </m:sub>
        </m:sSub>
      </m:oMath>
      <w:r>
        <w:t xml:space="preserve">. </w:t>
      </w:r>
      <w:r w:rsidR="00C352DE">
        <w:t xml:space="preserve">We also have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=S</m:t>
        </m:r>
      </m:oMath>
      <w:r w:rsidR="00C352DE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n-q</m:t>
            </m:r>
          </m:sub>
        </m:sSub>
      </m:oMath>
      <w:r w:rsidR="00C352DE">
        <w:t xml:space="preserve">. </w:t>
      </w:r>
      <w:r>
        <w:t xml:space="preserve">Note that if another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(n-q)×(n-q)</m:t>
            </m:r>
          </m:sub>
        </m:sSub>
      </m:oMath>
      <w:r>
        <w:t xml:space="preserve"> is orthonormal, </w:t>
      </w:r>
      <w:proofErr w:type="gramStart"/>
      <w:r>
        <w:t xml:space="preserve">then </w:t>
      </w:r>
      <w:proofErr w:type="gramEnd"/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UD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 w:rsidR="003255CB">
        <w:t>.</w:t>
      </w:r>
      <w:r>
        <w:t xml:space="preserve"> </w:t>
      </w:r>
      <w:r w:rsidR="006A7C4C">
        <w:t xml:space="preserve">Suppose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6A7C4C">
        <w:t xml:space="preserve">  is decomposed </w:t>
      </w:r>
      <w:proofErr w:type="gramStart"/>
      <w:r w:rsidR="006A7C4C">
        <w:t xml:space="preserve">to </w:t>
      </w:r>
      <w:proofErr w:type="gramEnd"/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n-q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=D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F1C61">
        <w:t xml:space="preserve">. </w:t>
      </w:r>
      <w:r>
        <w:t>Therefore, we have:</w:t>
      </w:r>
    </w:p>
    <w:p w:rsidR="003255CB" w:rsidRPr="003255CB" w:rsidRDefault="003255CB">
      <m:oMathPara>
        <m:oMath>
          <m:r>
            <w:rPr>
              <w:rFonts w:ascii="Cambria Math" w:hAnsi="Cambria Math"/>
            </w:rPr>
            <m:t>SZK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ZK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3255CB" w:rsidRDefault="003255CB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6A7C4C" w:rsidRPr="00BF1C61" w:rsidRDefault="006A7C4C" w:rsidP="006A7C4C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BF1C61" w:rsidRDefault="00BF1C61" w:rsidP="006A7C4C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D47F5A" w:rsidRDefault="00BF1C61">
      <w:pPr>
        <w:rPr>
          <w:color w:val="FF0000"/>
        </w:rPr>
      </w:pPr>
      <w:r>
        <w:rPr>
          <w:color w:val="FF0000"/>
        </w:rPr>
        <w:t xml:space="preserve">Therefore, with the choice </w:t>
      </w:r>
      <w:proofErr w:type="gramStart"/>
      <w:r>
        <w:rPr>
          <w:color w:val="FF0000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r>
          <w:rPr>
            <w:rFonts w:ascii="Cambria Math" w:hAnsi="Cambria Math"/>
            <w:color w:val="FF0000"/>
          </w:rPr>
          <m:t>=UD</m:t>
        </m:r>
      </m:oMath>
      <w:r>
        <w:rPr>
          <w:color w:val="FF0000"/>
        </w:rPr>
        <w:t xml:space="preserve">, the decomposition of </w:t>
      </w:r>
      <m:oMath>
        <m:r>
          <w:rPr>
            <w:rFonts w:ascii="Cambria Math" w:hAnsi="Cambria Math"/>
          </w:rPr>
          <m:t>SHS</m:t>
        </m:r>
      </m:oMath>
      <w:r>
        <w:t xml:space="preserve"> is now independent of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</m:oMath>
      <w:r>
        <w:rPr>
          <w:color w:val="FF0000"/>
        </w:rPr>
        <w:t>.</w:t>
      </w:r>
    </w:p>
    <w:p w:rsidR="00823889" w:rsidRDefault="004F522D">
      <w:r>
        <w:t xml:space="preserve">NOTE: for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(or more generally, </w:t>
      </w:r>
      <m:oMath>
        <m:r>
          <w:rPr>
            <w:rFonts w:ascii="Cambria Math" w:hAnsi="Cambria Math"/>
          </w:rPr>
          <m:t>Z</m:t>
        </m:r>
      </m:oMath>
      <w:r>
        <w:t xml:space="preserve"> non-singular)</w:t>
      </w:r>
      <w:r w:rsidR="00F32898">
        <w:t xml:space="preserve">, the kinship matrix </w:t>
      </w:r>
      <m:oMath>
        <m:r>
          <w:rPr>
            <w:rFonts w:ascii="Cambria Math" w:hAnsi="Cambria Math"/>
          </w:rPr>
          <m:t>K</m:t>
        </m:r>
      </m:oMath>
      <w:r w:rsidR="00F32898">
        <w:t xml:space="preserve"> is assumed to be </w:t>
      </w:r>
      <w:r w:rsidR="003370BE">
        <w:t xml:space="preserve">invertible, </w:t>
      </w:r>
      <m:oMath>
        <m:r>
          <w:rPr>
            <w:rFonts w:ascii="Cambria Math" w:hAnsi="Cambria Math"/>
          </w:rPr>
          <m:t>SS=S</m:t>
        </m:r>
      </m:oMath>
      <w:r w:rsidR="003370BE">
        <w:t xml:space="preserve"> and</w:t>
      </w:r>
      <w:r w:rsidR="00F32898">
        <w:t xml:space="preserve"> </w:t>
      </w:r>
      <m:oMath>
        <m:r>
          <w:rPr>
            <w:rFonts w:ascii="Cambria Math" w:hAnsi="Cambria Math"/>
          </w:rPr>
          <m:t>S</m:t>
        </m:r>
      </m:oMath>
      <w:r w:rsidR="00F32898">
        <w:t xml:space="preserve"> has </w:t>
      </w:r>
      <w:proofErr w:type="gramStart"/>
      <w:r w:rsidR="00F32898">
        <w:t xml:space="preserve">rank </w:t>
      </w:r>
      <w:proofErr w:type="gramEnd"/>
      <m:oMath>
        <m:r>
          <w:rPr>
            <w:rFonts w:ascii="Cambria Math" w:hAnsi="Cambria Math"/>
          </w:rPr>
          <m:t>n-q</m:t>
        </m:r>
      </m:oMath>
      <w:r w:rsidR="00F32898">
        <w:t xml:space="preserve">. </w:t>
      </w:r>
      <w:r w:rsidR="008B17AF">
        <w:t xml:space="preserve">So </w:t>
      </w:r>
      <m:oMath>
        <m:r>
          <w:rPr>
            <w:rFonts w:ascii="Cambria Math" w:hAnsi="Cambria Math"/>
          </w:rPr>
          <m:t>SZK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</m:t>
        </m:r>
      </m:oMath>
      <w:r w:rsidR="008B17AF">
        <w:t xml:space="preserve"> has the same rank </w:t>
      </w:r>
      <w:proofErr w:type="gramStart"/>
      <w:r w:rsidR="008B17AF">
        <w:t xml:space="preserve">as </w:t>
      </w:r>
      <w:proofErr w:type="gramEnd"/>
      <m:oMath>
        <m:r>
          <w:rPr>
            <w:rFonts w:ascii="Cambria Math" w:hAnsi="Cambria Math"/>
          </w:rPr>
          <m:t>ZK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SS=ZK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</m:t>
        </m:r>
      </m:oMath>
      <w:r w:rsidR="008B17AF">
        <w:t xml:space="preserve">, which has rank </w:t>
      </w:r>
      <m:oMath>
        <m:r>
          <w:rPr>
            <w:rFonts w:ascii="Cambria Math" w:hAnsi="Cambria Math"/>
          </w:rPr>
          <m:t>n-q</m:t>
        </m:r>
      </m:oMath>
      <w:r w:rsidR="00EF3406">
        <w:t>.</w:t>
      </w:r>
    </w:p>
    <w:p w:rsidR="00996845" w:rsidRDefault="002558BF">
      <w:r>
        <w:t xml:space="preserve">Step 2: </w:t>
      </w:r>
      <w:proofErr w:type="gramStart"/>
      <w:r>
        <w:t xml:space="preserve">calculate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.</w:t>
      </w:r>
    </w:p>
    <w:p w:rsidR="002558BF" w:rsidRDefault="002558BF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n×(n-q)</m:t>
        </m:r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n×1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is </w:t>
      </w:r>
      <m:oMath>
        <m:r>
          <w:rPr>
            <w:rFonts w:ascii="Cambria Math" w:hAnsi="Cambria Math"/>
          </w:rPr>
          <m:t>(n-q)×1</m:t>
        </m:r>
      </m:oMath>
      <w:r>
        <w:t>, i.e.:</w:t>
      </w:r>
    </w:p>
    <w:p w:rsidR="002558BF" w:rsidRPr="00704D5A" w:rsidRDefault="00BF43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n-q</m:t>
                        </m:r>
                      </m:sub>
                    </m:sSub>
                  </m:e>
                </m:mr>
              </m:m>
            </m:e>
          </m:d>
        </m:oMath>
      </m:oMathPara>
    </w:p>
    <w:p w:rsidR="00704D5A" w:rsidRDefault="00704D5A">
      <w:r>
        <w:t xml:space="preserve">Step 3: set the initial value of </w:t>
      </w:r>
      <m:oMath>
        <m:r>
          <w:rPr>
            <w:rFonts w:ascii="Cambria Math" w:hAnsi="Cambria Math"/>
          </w:rPr>
          <m:t>log10(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to each of </w:t>
      </w:r>
    </w:p>
    <w:p w:rsidR="00704D5A" w:rsidRPr="00704D5A" w:rsidRDefault="00BF43A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-5,-4.9,…,0,0.1,…,5</m:t>
              </m:r>
            </m:e>
          </m:d>
        </m:oMath>
      </m:oMathPara>
    </w:p>
    <w:p w:rsidR="00704D5A" w:rsidRDefault="004256AE">
      <w:r>
        <w:t xml:space="preserve">Step 4: for </w:t>
      </w:r>
      <w:proofErr w:type="gramStart"/>
      <w:r>
        <w:t xml:space="preserve">each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solve equation (9) use Newton-Raphson method:</w:t>
      </w:r>
    </w:p>
    <w:p w:rsidR="004256AE" w:rsidRPr="003E62B7" w:rsidRDefault="004256A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n-q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+δ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</m:den>
                  </m:f>
                </m:e>
              </m:nary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</m:den>
              </m:f>
            </m:e>
          </m:nary>
        </m:oMath>
      </m:oMathPara>
    </w:p>
    <w:p w:rsidR="003E62B7" w:rsidRDefault="00BF43AF" w:rsidP="003E62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n-q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+δ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+δ</m:t>
                              </m:r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+δ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3E62B7" w:rsidRDefault="00AA332B">
      <w:r>
        <w:t>Then, call Function 2 (the Newton-Raphson Method)</w:t>
      </w:r>
    </w:p>
    <w:p w:rsidR="00AA332B" w:rsidRDefault="00AA332B">
      <w:r>
        <w:t xml:space="preserve">With final </w:t>
      </w:r>
      <w:proofErr w:type="gramStart"/>
      <w:r>
        <w:t xml:space="preserve">estimate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calculate the log-likelihood:</w:t>
      </w:r>
    </w:p>
    <w:p w:rsidR="00AA332B" w:rsidRPr="00032CD6" w:rsidRDefault="00BC49EE">
      <m:oMathPara>
        <m:oMath>
          <m:r>
            <w:rPr>
              <w:rFonts w:ascii="Cambria Math" w:hAnsi="Cambria Math"/>
            </w:rPr>
            <m:t>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n-q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n-q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n-q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+δ)</m:t>
              </m:r>
            </m:e>
          </m:nary>
        </m:oMath>
      </m:oMathPara>
    </w:p>
    <w:p w:rsidR="00032CD6" w:rsidRDefault="00032CD6">
      <w:r>
        <w:t xml:space="preserve">Since </w:t>
      </w:r>
      <m:oMath>
        <m:r>
          <w:rPr>
            <w:rFonts w:ascii="Cambria Math" w:hAnsi="Cambria Math"/>
          </w:rPr>
          <m:t>n</m:t>
        </m:r>
      </m:oMath>
      <w:r w:rsidR="000B7D9F">
        <w:t xml:space="preserve"> and </w:t>
      </w:r>
      <m:oMath>
        <m:r>
          <w:rPr>
            <w:rFonts w:ascii="Cambria Math" w:hAnsi="Cambria Math"/>
          </w:rPr>
          <m:t>q</m:t>
        </m:r>
      </m:oMath>
      <w:r w:rsidR="00D21BB5">
        <w:t xml:space="preserve"> are constant w.r.t</w:t>
      </w:r>
      <w:proofErr w:type="gramStart"/>
      <w:r w:rsidR="00D21BB5">
        <w:t xml:space="preserve">. </w:t>
      </w:r>
      <w:proofErr w:type="gramEnd"/>
      <m:oMath>
        <m:r>
          <w:rPr>
            <w:rFonts w:ascii="Cambria Math" w:hAnsi="Cambria Math"/>
          </w:rPr>
          <m:t>δ</m:t>
        </m:r>
      </m:oMath>
      <w:r w:rsidR="00D21BB5">
        <w:t>, only need to calculate:</w:t>
      </w:r>
    </w:p>
    <w:p w:rsidR="00D21BB5" w:rsidRPr="00D21BB5" w:rsidRDefault="00BF43A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+δ)</m:t>
              </m:r>
            </m:e>
          </m:nary>
        </m:oMath>
      </m:oMathPara>
    </w:p>
    <w:p w:rsidR="00D21BB5" w:rsidRDefault="00D21BB5">
      <w:r>
        <w:t>Step 5:</w:t>
      </w:r>
    </w:p>
    <w:p w:rsidR="00D21BB5" w:rsidRDefault="00D21BB5">
      <w:r>
        <w:t xml:space="preserve">Compare the log-likelihood function for </w:t>
      </w:r>
      <w:proofErr w:type="gramStart"/>
      <w:r>
        <w:t xml:space="preserve">each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find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with largest log-likelihood. Finally, </w:t>
      </w:r>
    </w:p>
    <w:p w:rsidR="00D21BB5" w:rsidRPr="00D21BB5" w:rsidRDefault="00D21BB5">
      <m:oMathPara>
        <m:oMath>
          <m:r>
            <w:rPr>
              <w:rFonts w:ascii="Cambria Math" w:hAnsi="Cambria Math"/>
            </w:rPr>
            <m:t>H=ZK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I</m:t>
          </m:r>
        </m:oMath>
      </m:oMathPara>
    </w:p>
    <w:p w:rsidR="00D21BB5" w:rsidRPr="003D4920" w:rsidRDefault="00BF43AF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3D4920" w:rsidRPr="005D3902" w:rsidRDefault="00BF43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-X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-X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n-q</m:t>
              </m:r>
            </m:den>
          </m:f>
        </m:oMath>
      </m:oMathPara>
    </w:p>
    <w:p w:rsidR="005D3902" w:rsidRDefault="005D3902"/>
    <w:p w:rsidR="005D3902" w:rsidRDefault="00E5155C">
      <w:r>
        <w:t>Function 2: New-Raphson method</w:t>
      </w:r>
    </w:p>
    <w:p w:rsidR="00E5155C" w:rsidRDefault="00E5155C">
      <w:proofErr w:type="gramStart"/>
      <w:r>
        <w:t xml:space="preserve">Input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Using the function to calculate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</m:oMath>
      <w:r>
        <w:t xml:space="preserve"> </w:t>
      </w:r>
      <w:proofErr w:type="gramStart"/>
      <w:r>
        <w:t xml:space="preserve">and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</m:oMath>
      <w:r>
        <w:t>, we have:</w:t>
      </w:r>
    </w:p>
    <w:p w:rsidR="00E5155C" w:rsidRDefault="00E5155C">
      <w:r>
        <w:t xml:space="preserve">For </w:t>
      </w:r>
      <m:oMath>
        <m:r>
          <w:rPr>
            <w:rFonts w:ascii="Cambria Math" w:hAnsi="Cambria Math"/>
          </w:rPr>
          <m:t>i=0,1,…</m:t>
        </m:r>
      </m:oMath>
    </w:p>
    <w:p w:rsidR="00E5155C" w:rsidRPr="000E5650" w:rsidRDefault="00BF43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E5650" w:rsidRDefault="000E5650">
      <w:r>
        <w:t xml:space="preserve">NOTE: we </w:t>
      </w:r>
      <w:proofErr w:type="gramStart"/>
      <w:r>
        <w:t xml:space="preserve">specify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≤δ≤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, so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,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and stop. </w:t>
      </w:r>
      <w:proofErr w:type="gramStart"/>
      <w: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,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 and stop. </w:t>
      </w:r>
      <w:proofErr w:type="gramStart"/>
      <w:r>
        <w:t xml:space="preserve">If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>, stop and return NULL.</w:t>
      </w:r>
    </w:p>
    <w:p w:rsidR="000E5650" w:rsidRDefault="000E5650"/>
    <w:p w:rsidR="00277FDA" w:rsidRDefault="00277FDA">
      <w:r>
        <w:t>Function 3 (</w:t>
      </w:r>
      <w:r w:rsidR="00E17D04">
        <w:t xml:space="preserve">hypothesis </w:t>
      </w:r>
      <w:r>
        <w:t>testing)</w:t>
      </w:r>
    </w:p>
    <w:p w:rsidR="00277FDA" w:rsidRDefault="00277FDA">
      <w:r>
        <w:lastRenderedPageBreak/>
        <w:t xml:space="preserve">Le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∙ZK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∙I=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(ZK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I)</m:t>
        </m:r>
      </m:oMath>
    </w:p>
    <w:p w:rsidR="000E5650" w:rsidRPr="00EB17AE" w:rsidRDefault="00BF43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B17AE" w:rsidRDefault="00EB17AE">
      <w:r>
        <w:t xml:space="preserve">I.e.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∙β=Mβ=0</m:t>
        </m:r>
      </m:oMath>
      <w:r>
        <w:t xml:space="preserve">. Here, </w:t>
      </w:r>
      <m:oMath>
        <m:r>
          <w:rPr>
            <w:rFonts w:ascii="Cambria Math" w:hAnsi="Cambria Math"/>
          </w:rPr>
          <m:t>M</m:t>
        </m:r>
      </m:oMath>
      <w:r>
        <w:t xml:space="preserve"> is </w:t>
      </w:r>
      <m:oMath>
        <m:r>
          <w:rPr>
            <w:rFonts w:ascii="Cambria Math" w:hAnsi="Cambria Math"/>
          </w:rPr>
          <m:t>(q-1)×q</m:t>
        </m:r>
      </m:oMath>
      <w:r>
        <w:t xml:space="preserve"> and full rank. Calculate:</w:t>
      </w:r>
    </w:p>
    <w:p w:rsidR="00EB17AE" w:rsidRPr="00023B90" w:rsidRDefault="00BF43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stat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q-1</m:t>
              </m:r>
            </m:den>
          </m:f>
        </m:oMath>
      </m:oMathPara>
    </w:p>
    <w:p w:rsidR="00023B90" w:rsidRDefault="00023B90">
      <w:r>
        <w:t xml:space="preserve">Calculate p value as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q-1,n-q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stat</m:t>
            </m:r>
          </m:sub>
        </m:sSub>
        <m:r>
          <w:rPr>
            <w:rFonts w:ascii="Cambria Math" w:hAnsi="Cambria Math"/>
          </w:rPr>
          <m:t>)</m:t>
        </m:r>
      </m:oMath>
    </w:p>
    <w:p w:rsidR="00270204" w:rsidRDefault="00270204"/>
    <w:p w:rsidR="00270204" w:rsidRDefault="00270204">
      <w:r>
        <w:t xml:space="preserve">Function 4: calculate the kinship matrix </w:t>
      </w:r>
      <m:oMath>
        <m:r>
          <w:rPr>
            <w:rFonts w:ascii="Cambria Math" w:hAnsi="Cambria Math"/>
          </w:rPr>
          <m:t>K</m:t>
        </m:r>
      </m:oMath>
      <w:bookmarkStart w:id="0" w:name="_GoBack"/>
      <w:bookmarkEnd w:id="0"/>
    </w:p>
    <w:p w:rsidR="007503A5" w:rsidRDefault="007503A5">
      <w:r>
        <w:t xml:space="preserve">Initialize </w:t>
      </w:r>
      <w:proofErr w:type="spellStart"/>
      <w:r>
        <w:t>diff_count</w:t>
      </w:r>
      <w:proofErr w:type="spellEnd"/>
      <w:r>
        <w:t xml:space="preserve"> </w:t>
      </w:r>
      <w:proofErr w:type="gramStart"/>
      <w:r>
        <w:t xml:space="preserve">=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t>.</w:t>
      </w:r>
    </w:p>
    <w:p w:rsidR="007503A5" w:rsidRDefault="007503A5">
      <w:r>
        <w:t>For each SNP:</w:t>
      </w:r>
    </w:p>
    <w:p w:rsidR="007503A5" w:rsidRDefault="007503A5">
      <w:r>
        <w:t>{</w:t>
      </w:r>
    </w:p>
    <w:p w:rsidR="007503A5" w:rsidRDefault="007503A5" w:rsidP="007503A5">
      <w:pPr>
        <w:ind w:firstLine="195"/>
      </w:pPr>
      <w:r>
        <w:t xml:space="preserve">For each strain </w:t>
      </w:r>
      <w:proofErr w:type="gramStart"/>
      <w:r>
        <w:t xml:space="preserve">pair </w:t>
      </w:r>
      <w:proofErr w:type="gramEnd"/>
      <m:oMath>
        <m:r>
          <w:rPr>
            <w:rFonts w:ascii="Cambria Math" w:hAnsi="Cambria Math"/>
          </w:rPr>
          <m:t>(i,j)</m:t>
        </m:r>
      </m:oMath>
      <w:r>
        <w:t>:</w:t>
      </w:r>
    </w:p>
    <w:p w:rsidR="007503A5" w:rsidRDefault="007503A5" w:rsidP="007503A5">
      <w:pPr>
        <w:ind w:firstLine="195"/>
      </w:pPr>
      <w:r>
        <w:t xml:space="preserve">     If allele at this SNP for strain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r>
          <w:rPr>
            <w:rFonts w:ascii="Cambria Math" w:hAnsi="Cambria Math"/>
          </w:rPr>
          <m:t>j</m:t>
        </m:r>
      </m:oMath>
      <w:r>
        <w:t xml:space="preserve"> are both unambiguous and not equal to each other:</w:t>
      </w:r>
    </w:p>
    <w:p w:rsidR="007503A5" w:rsidRDefault="007503A5" w:rsidP="007503A5">
      <w:pPr>
        <w:ind w:firstLine="195"/>
      </w:pPr>
      <w:r>
        <w:t xml:space="preserve">         </w:t>
      </w:r>
      <w:proofErr w:type="spellStart"/>
      <w:r>
        <w:t>diff_</w:t>
      </w:r>
      <w:proofErr w:type="gramStart"/>
      <w:r>
        <w:t>count</w:t>
      </w:r>
      <w:proofErr w:type="spellEnd"/>
      <w:r>
        <w:t>[</w:t>
      </w:r>
      <w:proofErr w:type="gramEnd"/>
      <m:oMath>
        <m:r>
          <w:rPr>
            <w:rFonts w:ascii="Cambria Math" w:hAnsi="Cambria Math"/>
          </w:rPr>
          <m:t>i,j</m:t>
        </m:r>
      </m:oMath>
      <w:r>
        <w:t>]++;</w:t>
      </w:r>
    </w:p>
    <w:p w:rsidR="007503A5" w:rsidRDefault="007503A5" w:rsidP="007503A5">
      <w:pPr>
        <w:ind w:firstLine="195"/>
      </w:pPr>
      <w:r>
        <w:t xml:space="preserve">         </w:t>
      </w:r>
      <w:proofErr w:type="spellStart"/>
      <w:r>
        <w:t>diff_</w:t>
      </w:r>
      <w:proofErr w:type="gramStart"/>
      <w:r>
        <w:t>count</w:t>
      </w:r>
      <w:proofErr w:type="spellEnd"/>
      <w:r>
        <w:t>[</w:t>
      </w:r>
      <w:proofErr w:type="gramEnd"/>
      <m:oMath>
        <m:r>
          <w:rPr>
            <w:rFonts w:ascii="Cambria Math" w:hAnsi="Cambria Math"/>
          </w:rPr>
          <m:t>j, i</m:t>
        </m:r>
      </m:oMath>
      <w:r>
        <w:t>]++;</w:t>
      </w:r>
    </w:p>
    <w:p w:rsidR="007503A5" w:rsidRDefault="007503A5" w:rsidP="007503A5">
      <w:r>
        <w:t>}</w:t>
      </w:r>
    </w:p>
    <w:p w:rsidR="007503A5" w:rsidRPr="005D3902" w:rsidRDefault="002643E8" w:rsidP="007503A5">
      <m:oMathPara>
        <m:oMath>
          <m:r>
            <w:rPr>
              <w:rFonts w:ascii="Cambria Math" w:hAnsi="Cambria Math"/>
            </w:rPr>
            <m:t>K=1-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diff_count</m:t>
              </m:r>
            </m:num>
            <m:den>
              <m:r>
                <w:rPr>
                  <w:rFonts w:ascii="Cambria Math" w:hAnsi="Cambria Math"/>
                </w:rPr>
                <m:t>total SNP count</m:t>
              </m:r>
            </m:den>
          </m:f>
        </m:oMath>
      </m:oMathPara>
    </w:p>
    <w:p w:rsidR="007503A5" w:rsidRPr="005D3902" w:rsidRDefault="00F85C6D" w:rsidP="007503A5">
      <w:pPr>
        <w:ind w:firstLine="195"/>
      </w:pPr>
      <w:r>
        <w:t xml:space="preserve">NOTE: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because </w:t>
      </w:r>
      <m:oMath>
        <m:r>
          <w:rPr>
            <w:rFonts w:ascii="Cambria Math" w:hAnsi="Cambria Math"/>
          </w:rPr>
          <m:t>diff_count[i,i]=0</m:t>
        </m:r>
      </m:oMath>
    </w:p>
    <w:sectPr w:rsidR="007503A5" w:rsidRPr="005D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B2"/>
    <w:rsid w:val="00023B90"/>
    <w:rsid w:val="00032CD6"/>
    <w:rsid w:val="000B7D9F"/>
    <w:rsid w:val="000E5650"/>
    <w:rsid w:val="0019439B"/>
    <w:rsid w:val="002558BF"/>
    <w:rsid w:val="00262429"/>
    <w:rsid w:val="002643E8"/>
    <w:rsid w:val="00270204"/>
    <w:rsid w:val="00277FDA"/>
    <w:rsid w:val="003255CB"/>
    <w:rsid w:val="003370BE"/>
    <w:rsid w:val="003A1866"/>
    <w:rsid w:val="003C2A53"/>
    <w:rsid w:val="003D4920"/>
    <w:rsid w:val="003E62B7"/>
    <w:rsid w:val="004256AE"/>
    <w:rsid w:val="004F522D"/>
    <w:rsid w:val="005142E6"/>
    <w:rsid w:val="005571B2"/>
    <w:rsid w:val="005D3902"/>
    <w:rsid w:val="006A7C4C"/>
    <w:rsid w:val="006F0450"/>
    <w:rsid w:val="00704D5A"/>
    <w:rsid w:val="0073156C"/>
    <w:rsid w:val="007503A5"/>
    <w:rsid w:val="007713C2"/>
    <w:rsid w:val="00784F9D"/>
    <w:rsid w:val="00823889"/>
    <w:rsid w:val="008B17AF"/>
    <w:rsid w:val="00975883"/>
    <w:rsid w:val="00996845"/>
    <w:rsid w:val="009D24AD"/>
    <w:rsid w:val="009F1E21"/>
    <w:rsid w:val="00AA332B"/>
    <w:rsid w:val="00AB06ED"/>
    <w:rsid w:val="00BB27D2"/>
    <w:rsid w:val="00BC49EE"/>
    <w:rsid w:val="00BD46DF"/>
    <w:rsid w:val="00BF1C61"/>
    <w:rsid w:val="00BF43AF"/>
    <w:rsid w:val="00C352DE"/>
    <w:rsid w:val="00C91F7A"/>
    <w:rsid w:val="00D21BB5"/>
    <w:rsid w:val="00D47F5A"/>
    <w:rsid w:val="00DE51E7"/>
    <w:rsid w:val="00E17D04"/>
    <w:rsid w:val="00E5155C"/>
    <w:rsid w:val="00E7573C"/>
    <w:rsid w:val="00E75922"/>
    <w:rsid w:val="00EB17AE"/>
    <w:rsid w:val="00EE1FF8"/>
    <w:rsid w:val="00EF3406"/>
    <w:rsid w:val="00EF52E7"/>
    <w:rsid w:val="00F32898"/>
    <w:rsid w:val="00F8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4DA49-8097-462C-80E7-3D0D36E4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A13BD-B8C7-41D6-9CB7-6825A45A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mzheng</dc:creator>
  <cp:keywords/>
  <dc:description/>
  <cp:lastModifiedBy>mzheng</cp:lastModifiedBy>
  <cp:revision>56</cp:revision>
  <dcterms:created xsi:type="dcterms:W3CDTF">2018-08-07T00:09:00Z</dcterms:created>
  <dcterms:modified xsi:type="dcterms:W3CDTF">2018-08-22T19:18:00Z</dcterms:modified>
</cp:coreProperties>
</file>