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13E9D7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金融资产问答系统（Financial Asset QA System）</w:t>
      </w:r>
    </w:p>
    <w:p w14:paraId="2BD6C21C">
      <w:pPr>
        <w:spacing w:before="300" w:after="120" w:line="288" w:lineRule="auto"/>
        <w:ind w:left="0"/>
        <w:jc w:val="left"/>
        <w:outlineLvl w:val="2"/>
      </w:pPr>
      <w:bookmarkStart w:id="0" w:name="heading_0"/>
      <w:r>
        <w:rPr>
          <w:rFonts w:ascii="Arial" w:hAnsi="Arial" w:eastAsia="等线" w:cs="Arial"/>
          <w:b/>
          <w:sz w:val="30"/>
        </w:rPr>
        <w:t>时间要求</w:t>
      </w:r>
      <w:bookmarkEnd w:id="0"/>
    </w:p>
    <w:p w14:paraId="42BD7B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2天完成</w:t>
      </w:r>
    </w:p>
    <w:p w14:paraId="652F9E1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4EBB19A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一、项目目标</w:t>
      </w:r>
      <w:bookmarkEnd w:id="1"/>
    </w:p>
    <w:p w14:paraId="64333D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设计并实现一个基于大模型的全栈金融资产问答系统。可以使用vibe coding的方式实现</w:t>
      </w:r>
    </w:p>
    <w:p w14:paraId="1411AF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系统主要能力包括：</w:t>
      </w:r>
    </w:p>
    <w:p w14:paraId="04816C53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资产价格与涨跌分析（核心）</w:t>
      </w:r>
    </w:p>
    <w:p w14:paraId="33051F4D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金融知识问答（基于 RAG）</w:t>
      </w:r>
    </w:p>
    <w:p w14:paraId="7C6A0C57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结构化、专业、数据驱动的回答生成</w:t>
      </w:r>
    </w:p>
    <w:p w14:paraId="7FA15EA9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4629150" cy="2838450"/>
            <wp:effectExtent l="0" t="0" r="190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0" w:name="_GoBack"/>
      <w:bookmarkEnd w:id="10"/>
    </w:p>
    <w:p w14:paraId="0668D8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本作业重点考察：</w:t>
      </w:r>
    </w:p>
    <w:p w14:paraId="0807E8D2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前端工程能力</w:t>
      </w:r>
    </w:p>
    <w:p w14:paraId="53068ED5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后端架构设计能力</w:t>
      </w:r>
    </w:p>
    <w:p w14:paraId="212C3431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LLM 集成能力</w:t>
      </w:r>
    </w:p>
    <w:p w14:paraId="3878A390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数据整合与准确性控制能力</w:t>
      </w:r>
    </w:p>
    <w:p w14:paraId="604BD228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系统整体设计思路</w:t>
      </w:r>
    </w:p>
    <w:p w14:paraId="3309746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95F41B7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二、功能要求</w:t>
      </w:r>
      <w:bookmarkEnd w:id="2"/>
    </w:p>
    <w:p w14:paraId="0DFC8697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color w:val="3370FF"/>
          <w:sz w:val="32"/>
        </w:rPr>
        <w:t xml:space="preserve">1. </w:t>
      </w:r>
      <w:r>
        <w:rPr>
          <w:rFonts w:ascii="Arial" w:hAnsi="Arial" w:eastAsia="等线" w:cs="Arial"/>
          <w:b/>
          <w:sz w:val="32"/>
        </w:rPr>
        <w:t>资产问答</w:t>
      </w:r>
      <w:bookmarkEnd w:id="3"/>
    </w:p>
    <w:p w14:paraId="42CE89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系统应支持例如：</w:t>
      </w:r>
    </w:p>
    <w:p w14:paraId="4AD1AB9C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阿里巴巴当前股价是多少？</w:t>
      </w:r>
    </w:p>
    <w:p w14:paraId="07CAB3D2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BABA 最近 7 天涨跌情况如何？</w:t>
      </w:r>
    </w:p>
    <w:p w14:paraId="5A516859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阿里巴巴最近为何1月15日大涨？</w:t>
      </w:r>
    </w:p>
    <w:p w14:paraId="014CE02D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特斯拉近期走势如何？</w:t>
      </w:r>
    </w:p>
    <w:p w14:paraId="292153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系统应能够：</w:t>
      </w:r>
    </w:p>
    <w:p w14:paraId="2F384AE0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获取实时或近期价格数据</w:t>
      </w:r>
    </w:p>
    <w:p w14:paraId="5831E338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计算涨跌幅（如 7 日、30 日）</w:t>
      </w:r>
    </w:p>
    <w:p w14:paraId="2B0F9E95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对趋势进行结构化总结（上涨 / 下跌 / 震荡）</w:t>
      </w:r>
    </w:p>
    <w:p w14:paraId="39AE1E08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对可能影响因素进行分析（如财报、宏观事件、新闻等）</w:t>
      </w:r>
    </w:p>
    <w:p w14:paraId="6D2B58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回答应当：</w:t>
      </w:r>
    </w:p>
    <w:p w14:paraId="09BC0538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数据清晰</w:t>
      </w:r>
    </w:p>
    <w:p w14:paraId="3C7CC148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结构清晰</w:t>
      </w:r>
    </w:p>
    <w:p w14:paraId="3EBE4499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区分“客观数据”与“分析性描述”</w:t>
      </w:r>
    </w:p>
    <w:p w14:paraId="11EBE2C3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尽量减少 hallucination，使用合适的Agent框架 </w:t>
      </w:r>
    </w:p>
    <w:p w14:paraId="5BAA0A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不要求预测未来走势。</w:t>
      </w:r>
    </w:p>
    <w:p w14:paraId="646E9DE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BE252C7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color w:val="3370FF"/>
          <w:sz w:val="32"/>
        </w:rPr>
        <w:t xml:space="preserve">2. </w:t>
      </w:r>
      <w:r>
        <w:rPr>
          <w:rFonts w:ascii="Arial" w:hAnsi="Arial" w:eastAsia="等线" w:cs="Arial"/>
          <w:b/>
          <w:sz w:val="32"/>
        </w:rPr>
        <w:t>金融知识问答</w:t>
      </w:r>
      <w:bookmarkEnd w:id="4"/>
    </w:p>
    <w:p w14:paraId="463F64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系统应支持：</w:t>
      </w:r>
    </w:p>
    <w:p w14:paraId="0CC07F1C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什么是市盈率？</w:t>
      </w:r>
    </w:p>
    <w:p w14:paraId="5FEEA371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收入和净利润的区别是什么？</w:t>
      </w:r>
    </w:p>
    <w:p w14:paraId="78A9A5F7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某公司最近季度财报摘要是什么？</w:t>
      </w:r>
    </w:p>
    <w:p w14:paraId="781A25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要求：</w:t>
      </w:r>
    </w:p>
    <w:p w14:paraId="5CC21E6D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构建小型金融知识库</w:t>
      </w:r>
    </w:p>
    <w:p w14:paraId="7E22C928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实现文档分块与向量化</w:t>
      </w:r>
    </w:p>
    <w:p w14:paraId="47552032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向量检索</w:t>
      </w:r>
    </w:p>
    <w:p w14:paraId="6C0070EC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基于Web Search 检索内容生成回答</w:t>
      </w:r>
    </w:p>
    <w:p w14:paraId="59ED70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不得完全依赖模型自由生成可以集成现成的skills。</w:t>
      </w:r>
    </w:p>
    <w:p w14:paraId="33BCE99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620E846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color w:val="3370FF"/>
          <w:sz w:val="32"/>
        </w:rPr>
        <w:t xml:space="preserve">3. </w:t>
      </w:r>
      <w:r>
        <w:rPr>
          <w:rFonts w:ascii="Arial" w:hAnsi="Arial" w:eastAsia="等线" w:cs="Arial"/>
          <w:b/>
          <w:sz w:val="32"/>
        </w:rPr>
        <w:t>市场数据集成（资产问答必须使用）</w:t>
      </w:r>
      <w:bookmarkEnd w:id="5"/>
    </w:p>
    <w:p w14:paraId="6AB551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资产相关问题应调用外部行情 API，而非通过知识库生成。</w:t>
      </w:r>
    </w:p>
    <w:p w14:paraId="07EA09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例如可使用：</w:t>
      </w:r>
    </w:p>
    <w:p w14:paraId="0EBBFEF0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Yahoo Finance</w:t>
      </w:r>
    </w:p>
    <w:p w14:paraId="2F3FE667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Alpha Vantage</w:t>
      </w:r>
    </w:p>
    <w:p w14:paraId="52F67286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..</w:t>
      </w:r>
    </w:p>
    <w:p w14:paraId="6D7820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系统应具备基本的查询路由能力：</w:t>
      </w:r>
    </w:p>
    <w:p w14:paraId="73EC8F5D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行情类 → 调用市场 API</w:t>
      </w:r>
    </w:p>
    <w:p w14:paraId="43F7C2ED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知识类 → RAG 检索</w:t>
      </w:r>
    </w:p>
    <w:p w14:paraId="09030DC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A4E40C5">
      <w:pPr>
        <w:spacing w:before="380" w:after="140" w:line="288" w:lineRule="auto"/>
        <w:ind w:left="0"/>
        <w:jc w:val="left"/>
        <w:outlineLvl w:val="0"/>
      </w:pPr>
      <w:bookmarkStart w:id="6" w:name="heading_6"/>
      <w:r>
        <w:rPr>
          <w:rFonts w:ascii="Arial" w:hAnsi="Arial" w:eastAsia="等线" w:cs="Arial"/>
          <w:b/>
          <w:sz w:val="36"/>
        </w:rPr>
        <w:t>三、技术要求</w:t>
      </w:r>
      <w:bookmarkEnd w:id="6"/>
    </w:p>
    <w:p w14:paraId="7D6744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技术栈不限，但必须包含：</w:t>
      </w:r>
    </w:p>
    <w:p w14:paraId="6A6D58BD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Web 前端界面（可交互）</w:t>
      </w:r>
    </w:p>
    <w:p w14:paraId="64343E5E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后端 API 服务</w:t>
      </w:r>
    </w:p>
    <w:p w14:paraId="26D4C65D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LLM 集成模块</w:t>
      </w:r>
    </w:p>
    <w:p w14:paraId="75D4CA95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向量检索模块</w:t>
      </w:r>
    </w:p>
    <w:p w14:paraId="05E18E5C">
      <w:pPr>
        <w:spacing w:before="120" w:after="120" w:line="288" w:lineRule="auto"/>
        <w:ind w:left="0"/>
        <w:jc w:val="left"/>
      </w:pPr>
    </w:p>
    <w:p w14:paraId="466C0A4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9A9C49C">
      <w:pPr>
        <w:spacing w:before="380" w:after="140" w:line="288" w:lineRule="auto"/>
        <w:ind w:left="0"/>
        <w:jc w:val="left"/>
        <w:outlineLvl w:val="0"/>
      </w:pPr>
      <w:bookmarkStart w:id="7" w:name="heading_7"/>
      <w:r>
        <w:rPr>
          <w:rFonts w:ascii="Arial" w:hAnsi="Arial" w:eastAsia="等线" w:cs="Arial"/>
          <w:b/>
          <w:sz w:val="36"/>
        </w:rPr>
        <w:t>四、交付内容</w:t>
      </w:r>
      <w:bookmarkEnd w:id="7"/>
    </w:p>
    <w:p w14:paraId="3ED0FC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可运行的 GitHub 项目</w:t>
      </w:r>
    </w:p>
    <w:p w14:paraId="25647020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README，包含：</w:t>
      </w:r>
    </w:p>
    <w:p w14:paraId="43F3A6F0">
      <w:pPr>
        <w:numPr>
          <w:ilvl w:val="0"/>
          <w:numId w:val="3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系统架构图</w:t>
      </w:r>
    </w:p>
    <w:p w14:paraId="2CCF746C">
      <w:pPr>
        <w:numPr>
          <w:ilvl w:val="0"/>
          <w:numId w:val="3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技术选型说明</w:t>
      </w:r>
    </w:p>
    <w:p w14:paraId="1C818402">
      <w:pPr>
        <w:numPr>
          <w:ilvl w:val="0"/>
          <w:numId w:val="4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Prompt 设计思路</w:t>
      </w:r>
    </w:p>
    <w:p w14:paraId="56A6458D">
      <w:pPr>
        <w:numPr>
          <w:ilvl w:val="0"/>
          <w:numId w:val="4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数据来源说明</w:t>
      </w:r>
    </w:p>
    <w:p w14:paraId="76AC6D11">
      <w:pPr>
        <w:numPr>
          <w:ilvl w:val="0"/>
          <w:numId w:val="4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优化与扩展思考</w:t>
      </w:r>
    </w:p>
    <w:p w14:paraId="27AB141D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 分钟演示视频，展示：</w:t>
      </w:r>
    </w:p>
    <w:p w14:paraId="2AA98FED">
      <w:pPr>
        <w:numPr>
          <w:ilvl w:val="0"/>
          <w:numId w:val="4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系统整体介绍</w:t>
      </w:r>
    </w:p>
    <w:p w14:paraId="2570E630">
      <w:pPr>
        <w:numPr>
          <w:ilvl w:val="0"/>
          <w:numId w:val="4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资产问答示例</w:t>
      </w:r>
    </w:p>
    <w:p w14:paraId="6BC7B22E">
      <w:pPr>
        <w:numPr>
          <w:ilvl w:val="0"/>
          <w:numId w:val="4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RAG 示例</w:t>
      </w:r>
    </w:p>
    <w:p w14:paraId="635B929B">
      <w:pPr>
        <w:numPr>
          <w:ilvl w:val="0"/>
          <w:numId w:val="4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架构说明</w:t>
      </w:r>
    </w:p>
    <w:p w14:paraId="3E08E86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AAB76ED">
      <w:pPr>
        <w:spacing w:before="380" w:after="140" w:line="288" w:lineRule="auto"/>
        <w:ind w:left="0"/>
        <w:jc w:val="left"/>
        <w:outlineLvl w:val="0"/>
      </w:pPr>
      <w:bookmarkStart w:id="8" w:name="heading_8"/>
      <w:r>
        <w:rPr>
          <w:rFonts w:ascii="Arial" w:hAnsi="Arial" w:eastAsia="等线" w:cs="Arial"/>
          <w:b/>
          <w:sz w:val="36"/>
        </w:rPr>
        <w:t>五、评价维度</w:t>
      </w:r>
      <w:bookmarkEnd w:id="8"/>
    </w:p>
    <w:p w14:paraId="10DEDE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我们将从以下方面评估：</w:t>
      </w:r>
    </w:p>
    <w:p w14:paraId="38043211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系统架构设计</w:t>
      </w:r>
    </w:p>
    <w:p w14:paraId="1E40B452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资产问答的专业性与准确性</w:t>
      </w:r>
    </w:p>
    <w:p w14:paraId="227074D1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RAG 实现质量</w:t>
      </w:r>
    </w:p>
    <w:p w14:paraId="442D9843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数据整合能力</w:t>
      </w:r>
    </w:p>
    <w:p w14:paraId="67601099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前端工程质量</w:t>
      </w:r>
    </w:p>
    <w:p w14:paraId="297BA28C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代码规范与可读性</w:t>
      </w:r>
    </w:p>
    <w:p w14:paraId="067CBF8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5FC2C93">
      <w:pPr>
        <w:spacing w:before="380" w:after="140" w:line="288" w:lineRule="auto"/>
        <w:ind w:left="0"/>
        <w:jc w:val="left"/>
        <w:outlineLvl w:val="0"/>
      </w:pPr>
      <w:bookmarkStart w:id="9" w:name="heading_9"/>
      <w:r>
        <w:rPr>
          <w:rFonts w:ascii="Arial" w:hAnsi="Arial" w:eastAsia="等线" w:cs="Arial"/>
          <w:b/>
          <w:sz w:val="36"/>
        </w:rPr>
        <w:t>六、说明</w:t>
      </w:r>
      <w:bookmarkEnd w:id="9"/>
    </w:p>
    <w:p w14:paraId="1656EF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我们更关注：</w:t>
      </w:r>
    </w:p>
    <w:p w14:paraId="127ACC22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设计思路是否清晰</w:t>
      </w:r>
    </w:p>
    <w:p w14:paraId="0BB53527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工程结构是否合理</w:t>
      </w:r>
    </w:p>
    <w:p w14:paraId="69A181A0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回答是否专业、数据驱动</w:t>
      </w:r>
    </w:p>
    <w:p w14:paraId="0D5DB555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对大模型能力的合理使用</w:t>
      </w:r>
    </w:p>
    <w:p w14:paraId="7293F4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而不是功能堆砌或 UI 华丽程度。</w:t>
      </w:r>
    </w:p>
    <w:p w14:paraId="436F9B8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06A22C5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19E45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B1E00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F394BB"/>
    <w:multiLevelType w:val="singleLevel"/>
    <w:tmpl w:val="93F394B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A2FE1F70"/>
    <w:multiLevelType w:val="singleLevel"/>
    <w:tmpl w:val="A2FE1F7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A9B63351"/>
    <w:multiLevelType w:val="singleLevel"/>
    <w:tmpl w:val="A9B6335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ABFFFEBF"/>
    <w:multiLevelType w:val="singleLevel"/>
    <w:tmpl w:val="ABFFFEB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">
    <w:nsid w:val="B3F98DB3"/>
    <w:multiLevelType w:val="singleLevel"/>
    <w:tmpl w:val="B3F98DB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BEEECC2D"/>
    <w:multiLevelType w:val="singleLevel"/>
    <w:tmpl w:val="BEEECC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FAC8792"/>
    <w:multiLevelType w:val="singleLevel"/>
    <w:tmpl w:val="BFAC879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CAEA83D2"/>
    <w:multiLevelType w:val="singleLevel"/>
    <w:tmpl w:val="CAEA83D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CAFE2160"/>
    <w:multiLevelType w:val="singleLevel"/>
    <w:tmpl w:val="CAFE216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">
    <w:nsid w:val="CB9FBE63"/>
    <w:multiLevelType w:val="singleLevel"/>
    <w:tmpl w:val="CB9FBE6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D17AD68F"/>
    <w:multiLevelType w:val="singleLevel"/>
    <w:tmpl w:val="D17AD68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D3FFEE9D"/>
    <w:multiLevelType w:val="singleLevel"/>
    <w:tmpl w:val="D3FFEE9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D67D3EDC"/>
    <w:multiLevelType w:val="singleLevel"/>
    <w:tmpl w:val="D67D3ED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D6BAC271"/>
    <w:multiLevelType w:val="singleLevel"/>
    <w:tmpl w:val="D6BAC2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DD2EE276"/>
    <w:multiLevelType w:val="singleLevel"/>
    <w:tmpl w:val="DD2EE27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DD7FF4C5"/>
    <w:multiLevelType w:val="singleLevel"/>
    <w:tmpl w:val="DD7FF4C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DF722500"/>
    <w:multiLevelType w:val="singleLevel"/>
    <w:tmpl w:val="DF72250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">
    <w:nsid w:val="DFBE1C9D"/>
    <w:multiLevelType w:val="singleLevel"/>
    <w:tmpl w:val="DFBE1C9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">
    <w:nsid w:val="DFEF9128"/>
    <w:multiLevelType w:val="singleLevel"/>
    <w:tmpl w:val="DFEF912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DFFCA8E9"/>
    <w:multiLevelType w:val="singleLevel"/>
    <w:tmpl w:val="DFFCA8E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E77EB140"/>
    <w:multiLevelType w:val="singleLevel"/>
    <w:tmpl w:val="E77EB14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">
    <w:nsid w:val="EAF024EB"/>
    <w:multiLevelType w:val="singleLevel"/>
    <w:tmpl w:val="EAF024E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EDECADF8"/>
    <w:multiLevelType w:val="singleLevel"/>
    <w:tmpl w:val="EDECADF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EFDFC154"/>
    <w:multiLevelType w:val="singleLevel"/>
    <w:tmpl w:val="EFDFC1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F2BF6530"/>
    <w:multiLevelType w:val="singleLevel"/>
    <w:tmpl w:val="F2BF653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F5FD6F2B"/>
    <w:multiLevelType w:val="singleLevel"/>
    <w:tmpl w:val="F5FD6F2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F77A97CE"/>
    <w:multiLevelType w:val="singleLevel"/>
    <w:tmpl w:val="F77A97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F9BE45F8"/>
    <w:multiLevelType w:val="singleLevel"/>
    <w:tmpl w:val="F9BE45F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FBFEBBD5"/>
    <w:multiLevelType w:val="singleLevel"/>
    <w:tmpl w:val="FBFEBBD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9">
    <w:nsid w:val="FDBC545A"/>
    <w:multiLevelType w:val="singleLevel"/>
    <w:tmpl w:val="FDBC54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FEDAB1E4"/>
    <w:multiLevelType w:val="singleLevel"/>
    <w:tmpl w:val="FEDAB1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FEFE227A"/>
    <w:multiLevelType w:val="singleLevel"/>
    <w:tmpl w:val="FEFE227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2">
    <w:nsid w:val="FEFE26CD"/>
    <w:multiLevelType w:val="singleLevel"/>
    <w:tmpl w:val="FEFE26C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FF9BE2D2"/>
    <w:multiLevelType w:val="singleLevel"/>
    <w:tmpl w:val="FF9BE2D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FF9E3A04"/>
    <w:multiLevelType w:val="singleLevel"/>
    <w:tmpl w:val="FF9E3A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FFBF7561"/>
    <w:multiLevelType w:val="singleLevel"/>
    <w:tmpl w:val="FFBF756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FFEE7300"/>
    <w:multiLevelType w:val="singleLevel"/>
    <w:tmpl w:val="FFEE73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FFFFA943"/>
    <w:multiLevelType w:val="singleLevel"/>
    <w:tmpl w:val="FFFFA94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8">
    <w:nsid w:val="1BF62D1D"/>
    <w:multiLevelType w:val="singleLevel"/>
    <w:tmpl w:val="1BF62D1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2FEC068D"/>
    <w:multiLevelType w:val="singleLevel"/>
    <w:tmpl w:val="2FEC068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0">
    <w:nsid w:val="3E7FCF35"/>
    <w:multiLevelType w:val="singleLevel"/>
    <w:tmpl w:val="3E7FCF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3FFEA2A6"/>
    <w:multiLevelType w:val="singleLevel"/>
    <w:tmpl w:val="3FFEA2A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5DA3A00F"/>
    <w:multiLevelType w:val="singleLevel"/>
    <w:tmpl w:val="5DA3A0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5F660C10"/>
    <w:multiLevelType w:val="singleLevel"/>
    <w:tmpl w:val="5F660C1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5F72B3C4"/>
    <w:multiLevelType w:val="singleLevel"/>
    <w:tmpl w:val="5F72B3C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5">
    <w:nsid w:val="6CCEDE6D"/>
    <w:multiLevelType w:val="singleLevel"/>
    <w:tmpl w:val="6CCEDE6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6">
    <w:nsid w:val="6DED65EA"/>
    <w:multiLevelType w:val="singleLevel"/>
    <w:tmpl w:val="6DED65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6EED6B13"/>
    <w:multiLevelType w:val="singleLevel"/>
    <w:tmpl w:val="6EED6B1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8">
    <w:nsid w:val="76FF6445"/>
    <w:multiLevelType w:val="singleLevel"/>
    <w:tmpl w:val="76FF64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7772E873"/>
    <w:multiLevelType w:val="singleLevel"/>
    <w:tmpl w:val="7772E87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77BA31E9"/>
    <w:multiLevelType w:val="singleLevel"/>
    <w:tmpl w:val="77BA31E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77EF2CCD"/>
    <w:multiLevelType w:val="singleLevel"/>
    <w:tmpl w:val="77EF2CC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77F097EC"/>
    <w:multiLevelType w:val="singleLevel"/>
    <w:tmpl w:val="77F097E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7D7F3DCD"/>
    <w:multiLevelType w:val="singleLevel"/>
    <w:tmpl w:val="7D7F3DC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7DEFF5BD"/>
    <w:multiLevelType w:val="singleLevel"/>
    <w:tmpl w:val="7DEFF5B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7EEF846F"/>
    <w:multiLevelType w:val="singleLevel"/>
    <w:tmpl w:val="7EEF846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7FDF0B60"/>
    <w:multiLevelType w:val="singleLevel"/>
    <w:tmpl w:val="7FDF0B60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56"/>
  </w:num>
  <w:num w:numId="2">
    <w:abstractNumId w:val="1"/>
  </w:num>
  <w:num w:numId="3">
    <w:abstractNumId w:val="37"/>
  </w:num>
  <w:num w:numId="4">
    <w:abstractNumId w:val="34"/>
  </w:num>
  <w:num w:numId="5">
    <w:abstractNumId w:val="12"/>
  </w:num>
  <w:num w:numId="6">
    <w:abstractNumId w:val="25"/>
  </w:num>
  <w:num w:numId="7">
    <w:abstractNumId w:val="41"/>
  </w:num>
  <w:num w:numId="8">
    <w:abstractNumId w:val="23"/>
  </w:num>
  <w:num w:numId="9">
    <w:abstractNumId w:val="6"/>
  </w:num>
  <w:num w:numId="10">
    <w:abstractNumId w:val="10"/>
  </w:num>
  <w:num w:numId="11">
    <w:abstractNumId w:val="21"/>
  </w:num>
  <w:num w:numId="12">
    <w:abstractNumId w:val="13"/>
  </w:num>
  <w:num w:numId="13">
    <w:abstractNumId w:val="15"/>
  </w:num>
  <w:num w:numId="14">
    <w:abstractNumId w:val="19"/>
  </w:num>
  <w:num w:numId="15">
    <w:abstractNumId w:val="26"/>
  </w:num>
  <w:num w:numId="16">
    <w:abstractNumId w:val="29"/>
  </w:num>
  <w:num w:numId="17">
    <w:abstractNumId w:val="53"/>
  </w:num>
  <w:num w:numId="18">
    <w:abstractNumId w:val="4"/>
  </w:num>
  <w:num w:numId="19">
    <w:abstractNumId w:val="9"/>
  </w:num>
  <w:num w:numId="20">
    <w:abstractNumId w:val="48"/>
  </w:num>
  <w:num w:numId="21">
    <w:abstractNumId w:val="22"/>
  </w:num>
  <w:num w:numId="22">
    <w:abstractNumId w:val="33"/>
  </w:num>
  <w:num w:numId="23">
    <w:abstractNumId w:val="27"/>
  </w:num>
  <w:num w:numId="24">
    <w:abstractNumId w:val="30"/>
  </w:num>
  <w:num w:numId="25">
    <w:abstractNumId w:val="49"/>
  </w:num>
  <w:num w:numId="26">
    <w:abstractNumId w:val="32"/>
  </w:num>
  <w:num w:numId="27">
    <w:abstractNumId w:val="40"/>
  </w:num>
  <w:num w:numId="28">
    <w:abstractNumId w:val="7"/>
  </w:num>
  <w:num w:numId="29">
    <w:abstractNumId w:val="11"/>
  </w:num>
  <w:num w:numId="30">
    <w:abstractNumId w:val="46"/>
  </w:num>
  <w:num w:numId="31">
    <w:abstractNumId w:val="0"/>
  </w:num>
  <w:num w:numId="32">
    <w:abstractNumId w:val="36"/>
  </w:num>
  <w:num w:numId="33">
    <w:abstractNumId w:val="54"/>
  </w:num>
  <w:num w:numId="34">
    <w:abstractNumId w:val="51"/>
  </w:num>
  <w:num w:numId="35">
    <w:abstractNumId w:val="55"/>
  </w:num>
  <w:num w:numId="36">
    <w:abstractNumId w:val="35"/>
  </w:num>
  <w:num w:numId="37">
    <w:abstractNumId w:val="28"/>
  </w:num>
  <w:num w:numId="38">
    <w:abstractNumId w:val="47"/>
  </w:num>
  <w:num w:numId="39">
    <w:abstractNumId w:val="44"/>
  </w:num>
  <w:num w:numId="40">
    <w:abstractNumId w:val="8"/>
  </w:num>
  <w:num w:numId="41">
    <w:abstractNumId w:val="39"/>
  </w:num>
  <w:num w:numId="42">
    <w:abstractNumId w:val="3"/>
  </w:num>
  <w:num w:numId="43">
    <w:abstractNumId w:val="31"/>
  </w:num>
  <w:num w:numId="44">
    <w:abstractNumId w:val="17"/>
  </w:num>
  <w:num w:numId="45">
    <w:abstractNumId w:val="20"/>
  </w:num>
  <w:num w:numId="46">
    <w:abstractNumId w:val="16"/>
  </w:num>
  <w:num w:numId="47">
    <w:abstractNumId w:val="45"/>
  </w:num>
  <w:num w:numId="48">
    <w:abstractNumId w:val="43"/>
  </w:num>
  <w:num w:numId="49">
    <w:abstractNumId w:val="24"/>
  </w:num>
  <w:num w:numId="50">
    <w:abstractNumId w:val="38"/>
  </w:num>
  <w:num w:numId="51">
    <w:abstractNumId w:val="5"/>
  </w:num>
  <w:num w:numId="52">
    <w:abstractNumId w:val="50"/>
  </w:num>
  <w:num w:numId="53">
    <w:abstractNumId w:val="18"/>
  </w:num>
  <w:num w:numId="54">
    <w:abstractNumId w:val="14"/>
  </w:num>
  <w:num w:numId="55">
    <w:abstractNumId w:val="52"/>
  </w:num>
  <w:num w:numId="56">
    <w:abstractNumId w:val="42"/>
  </w:num>
  <w:num w:numId="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documentProtection w:enforcement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FD99CCD"/>
    <w:rsid w:val="BFE722D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342</TotalTime>
  <ScaleCrop>false</ScaleCrop>
  <LinksUpToDate>false</LinksUpToDate>
  <Application>WPS Office_6.10.2.8397_F1E327BC-269C-435d-A152-05C5408002CA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2026-03-02T12:59:00Z</dcterms:created>
  <dc:creator>Apache POI</dc:creator>
  <cp:lastModifiedBy>qhz</cp:lastModifiedBy>
  <dcterms:modified xsi:type="dcterms:W3CDTF">2026-04-21T08:34:23Z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1033-6.10.2.8397</vt:lpwstr>
  </property>
  <property fmtid="{D5CDD505-2E9C-101B-9397-08002B2CF9AE}" pid="3" name="ICV">
    <vt:lpwstr>52A66EEBD585966ACF6EE769D2CF2428_43</vt:lpwstr>
  </property>
</Properties>
</file>