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</w:p>
    <w:p>
      <w:pPr>
        <w:widowControl w:val="0"/>
        <w:ind w:firstLine="480"/>
        <w:jc w:val="center"/>
      </w:pPr>
      <w:r>
        <w:rPr>
          <w:rFonts w:hint="eastAsia" w:ascii="Calibri" w:hAnsi="Calibri" w:eastAsia="楷体_GB2312"/>
          <w:b/>
          <w:bCs/>
          <w:sz w:val="48"/>
          <w:szCs w:val="48"/>
          <w:lang w:eastAsia="zh-CN"/>
        </w:rPr>
        <w:t>代码自动生成</w:t>
      </w:r>
      <w:r>
        <w:rPr>
          <w:rFonts w:hint="eastAsia" w:ascii="Calibri" w:hAnsi="Calibri" w:eastAsia="楷体_GB2312"/>
          <w:b/>
          <w:bCs/>
          <w:sz w:val="48"/>
          <w:szCs w:val="48"/>
        </w:rPr>
        <w:t>指南</w:t>
      </w:r>
    </w:p>
    <w:p>
      <w:pPr>
        <w:pStyle w:val="2"/>
        <w:widowControl w:val="0"/>
        <w:tabs>
          <w:tab w:val="left" w:pos="360"/>
          <w:tab w:val="clear" w:pos="425"/>
        </w:tabs>
        <w:spacing w:before="200" w:after="0" w:line="240" w:lineRule="auto"/>
        <w:ind w:left="0" w:firstLine="0"/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rPr>
          <w:rFonts w:hint="eastAsia"/>
          <w:i w:val="0"/>
          <w:iCs/>
        </w:rPr>
      </w:pPr>
      <w:r>
        <w:rPr>
          <w:rFonts w:hint="eastAsia" w:ascii="宋体" w:hAnsi="宋体"/>
          <w:i w:val="0"/>
          <w:iCs/>
          <w:color w:val="333333"/>
          <w:shd w:val="clear" w:color="auto" w:fill="FFFFFF"/>
          <w:lang w:eastAsia="zh-CN"/>
        </w:rPr>
        <w:t>本文档主要是描述通过</w:t>
      </w:r>
      <w:r>
        <w:rPr>
          <w:rFonts w:hint="eastAsia" w:ascii="宋体" w:hAnsi="宋体"/>
          <w:i w:val="0"/>
          <w:iCs/>
          <w:color w:val="333333"/>
          <w:shd w:val="clear" w:color="auto" w:fill="FFFFFF"/>
          <w:lang w:val="en-US" w:eastAsia="zh-CN"/>
        </w:rPr>
        <w:t>b2r集成平台，快速进行代码自动生成，最大程度提高开发效率，缩短开发周期，节约开发成本。</w:t>
      </w:r>
    </w:p>
    <w:p>
      <w:pPr>
        <w:pStyle w:val="2"/>
        <w:widowControl w:val="0"/>
        <w:tabs>
          <w:tab w:val="left" w:pos="360"/>
          <w:tab w:val="clear" w:pos="425"/>
        </w:tabs>
        <w:spacing w:before="200" w:after="0" w:line="240" w:lineRule="auto"/>
        <w:ind w:left="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操作说明</w:t>
      </w:r>
    </w:p>
    <w:p>
      <w:pPr>
        <w:rPr>
          <w:rFonts w:hint="eastAsia" w:ascii="宋体" w:hAnsi="宋体"/>
          <w:i w:val="0"/>
          <w:iCs/>
          <w:color w:val="333333"/>
          <w:shd w:val="clear" w:color="auto" w:fill="FFFFFF"/>
          <w:lang w:eastAsia="zh-CN"/>
        </w:rPr>
      </w:pPr>
      <w:r>
        <w:rPr>
          <w:rFonts w:hint="eastAsia" w:ascii="宋体" w:hAnsi="宋体"/>
          <w:i w:val="0"/>
          <w:iCs/>
          <w:color w:val="333333"/>
          <w:shd w:val="clear" w:color="auto" w:fill="FFFFFF"/>
          <w:lang w:eastAsia="zh-CN"/>
        </w:rPr>
        <w:t>进入</w:t>
      </w:r>
      <w:r>
        <w:rPr>
          <w:rFonts w:hint="eastAsia" w:ascii="宋体" w:hAnsi="宋体"/>
          <w:i w:val="0"/>
          <w:iCs/>
          <w:color w:val="333333"/>
          <w:shd w:val="clear" w:color="auto" w:fill="FFFFFF"/>
          <w:lang w:val="en-US" w:eastAsia="zh-CN"/>
        </w:rPr>
        <w:t>b2r</w:t>
      </w:r>
      <w:r>
        <w:rPr>
          <w:rFonts w:hint="eastAsia" w:ascii="宋体" w:hAnsi="宋体"/>
          <w:i w:val="0"/>
          <w:iCs/>
          <w:color w:val="333333"/>
          <w:shd w:val="clear" w:color="auto" w:fill="FFFFFF"/>
          <w:lang w:eastAsia="zh-CN"/>
        </w:rPr>
        <w:t>后台管理系统，在项目管理模块配置模块信息可进行代码自动生成。</w:t>
      </w:r>
    </w:p>
    <w:p>
      <w:pPr>
        <w:pStyle w:val="2"/>
        <w:widowControl w:val="0"/>
        <w:tabs>
          <w:tab w:val="left" w:pos="360"/>
          <w:tab w:val="clear" w:pos="425"/>
        </w:tabs>
        <w:spacing w:before="200" w:after="0" w:line="240" w:lineRule="auto"/>
        <w:ind w:left="0" w:firstLine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操作步骤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登录后台管理系统</w:t>
      </w:r>
    </w:p>
    <w:p>
      <w:pPr>
        <w:numPr>
          <w:numId w:val="0"/>
        </w:numPr>
        <w:jc w:val="left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drawing>
          <wp:inline distT="0" distB="0" distL="114300" distR="114300">
            <wp:extent cx="4892040" cy="4175760"/>
            <wp:effectExtent l="0" t="0" r="3810" b="15240"/>
            <wp:docPr id="17" name="图片 17" descr="2016-04-11_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6-04-11_141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drawing>
          <wp:inline distT="0" distB="0" distL="114300" distR="114300">
            <wp:extent cx="4832985" cy="3023870"/>
            <wp:effectExtent l="0" t="0" r="5715" b="5080"/>
            <wp:docPr id="18" name="图片 18" descr="2016-04-11_14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6-04-11_1413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宋体" w:hAnsi="宋体"/>
          <w:lang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开发人员可点击菜单栏“添加”按钮，新增项目信息。</w:t>
      </w:r>
    </w:p>
    <w:p>
      <w:pPr>
        <w:ind w:firstLine="36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00015" cy="4211955"/>
            <wp:effectExtent l="0" t="0" r="635" b="17145"/>
            <wp:docPr id="22" name="图片 22" descr="2016-04-11_14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16-04-11_1425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配置项目名称、模块名称、项目位置、项目顶级包、</w:t>
      </w:r>
      <w:r>
        <w:rPr>
          <w:rFonts w:hint="eastAsia"/>
          <w:lang w:val="en-US" w:eastAsia="zh-CN"/>
        </w:rPr>
        <w:t>Url地址、用户名、密码以及驱动类等信息。</w:t>
      </w:r>
    </w:p>
    <w:p>
      <w:pPr>
        <w:ind w:firstLine="36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94300" cy="4319905"/>
            <wp:effectExtent l="0" t="0" r="6350" b="4445"/>
            <wp:docPr id="23" name="图片 23" descr="2016-04-11_14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16-04-11_1426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选择项目类型、项目结构、配置静态资源目录、</w:t>
      </w:r>
      <w:r>
        <w:rPr>
          <w:rFonts w:hint="eastAsia"/>
          <w:lang w:val="en-US" w:eastAsia="zh-CN"/>
        </w:rPr>
        <w:t>FTL模块目录、视图文件目录，选择是否配置文件生成、是否Java文件生成、是否生成视图文件等内容。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项目信息配置完成后，点击“保存”按钮，可新增项目，在项目发布信息列表中可查询新增信息。</w:t>
      </w:r>
    </w:p>
    <w:p>
      <w:pPr>
        <w:ind w:firstLine="360"/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基本信息—项目配置信息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项目名称：baseManager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模块名称：demo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项目位置：D://base-Manager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项目顶级包：cn.b2r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基本信息—数据库配置信息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bookmarkStart w:id="0" w:name="_GoBack"/>
      <w:r>
        <w:rPr>
          <w:rFonts w:hint="eastAsia"/>
          <w:color w:val="auto"/>
          <w:sz w:val="21"/>
          <w:szCs w:val="22"/>
          <w:lang w:val="en-US" w:eastAsia="zh-CN"/>
        </w:rPr>
        <w:t>Url地址：jdbc:mysql://10.20.81.63:3306/xtkj?useUnicode=true&amp;characterEncoding=utf-8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用户名：root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密码：root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驱动类：com.mysql.jdbc.Driver</w:t>
      </w:r>
    </w:p>
    <w:bookmarkEnd w:id="0"/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高级信息—工程配置信息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项目类型：maven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项目结构：web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静态资源目录：F:/wks/work/b2r/b2r-build/src/main/webapp/static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FTL模板目录：classpath:/ftl/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视图文件目录：views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配置文件生成：是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JAVA文件生成：是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生成视图文件：是</w:t>
      </w:r>
    </w:p>
    <w:p>
      <w:pPr>
        <w:ind w:firstLine="360"/>
        <w:jc w:val="left"/>
        <w:rPr>
          <w:rFonts w:hint="eastAsia"/>
          <w:color w:val="0000FF"/>
          <w:sz w:val="20"/>
          <w:szCs w:val="21"/>
          <w:lang w:val="en-US" w:eastAsia="zh-CN"/>
        </w:rPr>
      </w:pPr>
      <w:r>
        <w:rPr>
          <w:rFonts w:hint="eastAsia"/>
          <w:color w:val="0000FF"/>
          <w:sz w:val="20"/>
          <w:szCs w:val="21"/>
          <w:lang w:val="en-US" w:eastAsia="zh-CN"/>
        </w:rPr>
        <w:drawing>
          <wp:inline distT="0" distB="0" distL="114300" distR="114300">
            <wp:extent cx="5269865" cy="2286000"/>
            <wp:effectExtent l="0" t="0" r="6985" b="0"/>
            <wp:docPr id="24" name="图片 24" descr="2016-04-11_14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6-04-11_1449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编辑项目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开发人员可点击菜单栏“编辑”按钮，编辑项目信息。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5715" cy="6012180"/>
            <wp:effectExtent l="0" t="0" r="635" b="7620"/>
            <wp:docPr id="25" name="图片 25" descr="2016-04-11_14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16-04-11_145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删除项目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开发人员可点击菜单栏“删除”按钮，删除项目信息。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生成项目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开发人员可点击菜单栏“生成工程”按钮，生成项目工程信息。</w:t>
      </w:r>
    </w:p>
    <w:p>
      <w:p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269865" cy="1996440"/>
            <wp:effectExtent l="0" t="0" r="6985" b="3810"/>
            <wp:docPr id="26" name="图片 26" descr="2016-04-11_15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6-04-11_1503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新建项目数据表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开发人员可点击菜单栏“添加”按钮，新增项目数据表信息。</w:t>
      </w:r>
    </w:p>
    <w:p>
      <w:pPr>
        <w:ind w:firstLine="36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29580" cy="3060065"/>
            <wp:effectExtent l="0" t="0" r="13970" b="6985"/>
            <wp:docPr id="29" name="图片 29" descr="2016-04-11_15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16-04-11_1505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选择所属项目，配置数据表名、实体对象名、简称、描述等基本信息。</w:t>
      </w:r>
    </w:p>
    <w:p>
      <w:pPr>
        <w:ind w:firstLine="36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4758055"/>
            <wp:effectExtent l="0" t="0" r="6350" b="4445"/>
            <wp:docPr id="28" name="图片 28" descr="2016-04-11_150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16-04-11_1506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lang w:eastAsia="zh-CN"/>
        </w:rPr>
        <w:t>选择是否生成持久层对象、是否生成数据传输层对象、是否生成数据访问量、是否生成服务层对象等高级信息。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基本信息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所属项目：baseManager-&gt;demo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数据表名：t_demo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实体对象名：Demo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简称：demo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描述：demo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高级信息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是否生成持久层对象（PO）：是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是否生成数据传输层对象（DTO）：是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是否生成数据访问层（DAO）：是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是否生成服务层（Service）：是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是否生成视图控制层（视图控制层）：是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是否生成新增视图（新增视图）：是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是否生成修改视图（修改视图）：是</w:t>
      </w:r>
    </w:p>
    <w:p>
      <w:pPr>
        <w:rPr>
          <w:rFonts w:hint="eastAsia"/>
          <w:color w:val="auto"/>
          <w:sz w:val="21"/>
          <w:szCs w:val="22"/>
          <w:lang w:val="en-US" w:eastAsia="zh-CN"/>
        </w:rPr>
      </w:pPr>
      <w:r>
        <w:rPr>
          <w:rFonts w:hint="eastAsia"/>
          <w:color w:val="auto"/>
          <w:sz w:val="21"/>
          <w:szCs w:val="22"/>
          <w:lang w:val="en-US" w:eastAsia="zh-CN"/>
        </w:rPr>
        <w:t>是否生成列表查询视图（列表查询视图）：是</w:t>
      </w:r>
    </w:p>
    <w:p>
      <w:pPr>
        <w:rPr>
          <w:rFonts w:hint="eastAsia"/>
          <w:color w:val="auto"/>
          <w:sz w:val="20"/>
          <w:szCs w:val="21"/>
          <w:lang w:val="en-US" w:eastAsia="zh-CN"/>
        </w:rPr>
      </w:pPr>
      <w:r>
        <w:rPr>
          <w:rFonts w:hint="eastAsia"/>
          <w:color w:val="auto"/>
          <w:sz w:val="20"/>
          <w:szCs w:val="21"/>
          <w:lang w:val="en-US" w:eastAsia="zh-CN"/>
        </w:rPr>
        <w:drawing>
          <wp:inline distT="0" distB="0" distL="114300" distR="114300">
            <wp:extent cx="5269865" cy="2143760"/>
            <wp:effectExtent l="0" t="0" r="6985" b="8890"/>
            <wp:docPr id="30" name="图片 30" descr="2016-04-11_15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16-04-11_1519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编辑项目数据表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开发人员可点击菜单栏“编辑”按钮，编辑项目数据表信息。</w:t>
      </w:r>
    </w:p>
    <w:p>
      <w:pPr>
        <w:rPr>
          <w:rFonts w:hint="eastAsia" w:eastAsia="宋体"/>
          <w:color w:val="FF0000"/>
          <w:sz w:val="18"/>
          <w:szCs w:val="18"/>
          <w:lang w:eastAsia="zh-CN"/>
        </w:rPr>
      </w:pPr>
      <w:r>
        <w:rPr>
          <w:rFonts w:hint="eastAsia" w:eastAsia="宋体"/>
          <w:color w:val="FF0000"/>
          <w:sz w:val="18"/>
          <w:szCs w:val="18"/>
          <w:lang w:eastAsia="zh-CN"/>
        </w:rPr>
        <w:drawing>
          <wp:inline distT="0" distB="0" distL="114300" distR="114300">
            <wp:extent cx="5268595" cy="4130675"/>
            <wp:effectExtent l="0" t="0" r="8255" b="3175"/>
            <wp:docPr id="31" name="图片 31" descr="2016-04-11_152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16-04-11_1520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删除项目数据表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开发人员可点击菜单栏“删除”按钮，删除项目数据表信息。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生成项目数据表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开发人员可点击菜单栏“生成代码”按钮，生成代码。</w:t>
      </w:r>
    </w:p>
    <w:p>
      <w:pPr>
        <w:rPr>
          <w:rFonts w:hint="eastAsia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1436370"/>
            <wp:effectExtent l="0" t="0" r="7620" b="11430"/>
            <wp:docPr id="38" name="图片 38" descr="2016-04-11_15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16-04-11_1527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1416685"/>
            <wp:effectExtent l="0" t="0" r="7620" b="12065"/>
            <wp:docPr id="37" name="图片 37" descr="2016-04-11_152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2016-04-11_15275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1608455"/>
            <wp:effectExtent l="0" t="0" r="7620" b="10795"/>
            <wp:docPr id="36" name="图片 36" descr="2016-04-11_15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16-04-11_1528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230" cy="1403350"/>
            <wp:effectExtent l="0" t="0" r="7620" b="6350"/>
            <wp:docPr id="35" name="图片 35" descr="2016-04-11_15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6-04-11_1528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7960" cy="1156970"/>
            <wp:effectExtent l="0" t="0" r="8890" b="5080"/>
            <wp:docPr id="34" name="图片 34" descr="2016-04-11_15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16-04-11_1529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9865" cy="1445260"/>
            <wp:effectExtent l="0" t="0" r="6985" b="2540"/>
            <wp:docPr id="33" name="图片 33" descr="2016-04-11_15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16-04-11_1529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exact"/>
        <w:ind w:left="425" w:leftChars="0" w:right="0" w:rightChars="0" w:hanging="425" w:firstLineChars="0"/>
        <w:jc w:val="left"/>
        <w:textAlignment w:val="auto"/>
        <w:outlineLvl w:val="1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文件拷贝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将生成的代码拷贝到工程中。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4125" cy="3275965"/>
            <wp:effectExtent l="0" t="0" r="9525" b="635"/>
            <wp:docPr id="39" name="图片 39" descr="2016-04-11_15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16-04-11_1534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360132">
    <w:nsid w:val="570B53C4"/>
    <w:multiLevelType w:val="singleLevel"/>
    <w:tmpl w:val="570B53C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0358170">
    <w:nsid w:val="570B4C1A"/>
    <w:multiLevelType w:val="singleLevel"/>
    <w:tmpl w:val="570B4C1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0360132"/>
  </w:num>
  <w:num w:numId="2">
    <w:abstractNumId w:val="14603581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A229D"/>
    <w:rsid w:val="00952E84"/>
    <w:rsid w:val="02F6716B"/>
    <w:rsid w:val="03521A83"/>
    <w:rsid w:val="03FE6319"/>
    <w:rsid w:val="04036024"/>
    <w:rsid w:val="06CA5532"/>
    <w:rsid w:val="06F408F5"/>
    <w:rsid w:val="07AF6AAA"/>
    <w:rsid w:val="07C3354C"/>
    <w:rsid w:val="07DD40F6"/>
    <w:rsid w:val="08AB21C5"/>
    <w:rsid w:val="099111BE"/>
    <w:rsid w:val="0A2C26C1"/>
    <w:rsid w:val="0AF36C07"/>
    <w:rsid w:val="0B1A229D"/>
    <w:rsid w:val="0BD53976"/>
    <w:rsid w:val="0C8A21A0"/>
    <w:rsid w:val="0F057031"/>
    <w:rsid w:val="0F721BE3"/>
    <w:rsid w:val="106F4084"/>
    <w:rsid w:val="10973F44"/>
    <w:rsid w:val="10BE7687"/>
    <w:rsid w:val="11807745"/>
    <w:rsid w:val="12427803"/>
    <w:rsid w:val="1251201C"/>
    <w:rsid w:val="13041ABF"/>
    <w:rsid w:val="14A624F0"/>
    <w:rsid w:val="15A4110E"/>
    <w:rsid w:val="17515952"/>
    <w:rsid w:val="177D4217"/>
    <w:rsid w:val="17853822"/>
    <w:rsid w:val="178C31AD"/>
    <w:rsid w:val="180453F5"/>
    <w:rsid w:val="196056B2"/>
    <w:rsid w:val="19EF0419"/>
    <w:rsid w:val="1B47424D"/>
    <w:rsid w:val="1B7B3422"/>
    <w:rsid w:val="1C3560D4"/>
    <w:rsid w:val="1CBA412F"/>
    <w:rsid w:val="1DCC746F"/>
    <w:rsid w:val="1E181AED"/>
    <w:rsid w:val="1FC31B28"/>
    <w:rsid w:val="20E9190B"/>
    <w:rsid w:val="230F4B13"/>
    <w:rsid w:val="23112215"/>
    <w:rsid w:val="234A1475"/>
    <w:rsid w:val="234B6EF7"/>
    <w:rsid w:val="234C6B76"/>
    <w:rsid w:val="24362377"/>
    <w:rsid w:val="26A86578"/>
    <w:rsid w:val="28901C9C"/>
    <w:rsid w:val="28AD7F47"/>
    <w:rsid w:val="29283114"/>
    <w:rsid w:val="292D759C"/>
    <w:rsid w:val="292F2A9F"/>
    <w:rsid w:val="2B5449A3"/>
    <w:rsid w:val="2B827A70"/>
    <w:rsid w:val="2BD23073"/>
    <w:rsid w:val="2D8C58C7"/>
    <w:rsid w:val="2E06778F"/>
    <w:rsid w:val="2FC63BB5"/>
    <w:rsid w:val="303B192D"/>
    <w:rsid w:val="31C33D33"/>
    <w:rsid w:val="31CE42C2"/>
    <w:rsid w:val="32E26388"/>
    <w:rsid w:val="333B009C"/>
    <w:rsid w:val="3473581A"/>
    <w:rsid w:val="354635F4"/>
    <w:rsid w:val="35BC48B8"/>
    <w:rsid w:val="360C593C"/>
    <w:rsid w:val="36393E81"/>
    <w:rsid w:val="368564FF"/>
    <w:rsid w:val="38F378FD"/>
    <w:rsid w:val="39DD52FC"/>
    <w:rsid w:val="3A7A647F"/>
    <w:rsid w:val="3C071109"/>
    <w:rsid w:val="3C635FA0"/>
    <w:rsid w:val="3D336678"/>
    <w:rsid w:val="3D931F15"/>
    <w:rsid w:val="3E83181D"/>
    <w:rsid w:val="3EDE2E31"/>
    <w:rsid w:val="3F382246"/>
    <w:rsid w:val="3F93165A"/>
    <w:rsid w:val="3FF67181"/>
    <w:rsid w:val="41AF64D2"/>
    <w:rsid w:val="41CB477D"/>
    <w:rsid w:val="42DD58BF"/>
    <w:rsid w:val="46DE3850"/>
    <w:rsid w:val="46E644E0"/>
    <w:rsid w:val="48E63C26"/>
    <w:rsid w:val="49F41BE5"/>
    <w:rsid w:val="4CC61682"/>
    <w:rsid w:val="4CD63E9B"/>
    <w:rsid w:val="4E1C1FB4"/>
    <w:rsid w:val="4F5706B7"/>
    <w:rsid w:val="51785239"/>
    <w:rsid w:val="51C74FB8"/>
    <w:rsid w:val="51E67A6C"/>
    <w:rsid w:val="53C46FFC"/>
    <w:rsid w:val="54234E18"/>
    <w:rsid w:val="542A2224"/>
    <w:rsid w:val="54D44C3B"/>
    <w:rsid w:val="54E9135D"/>
    <w:rsid w:val="552227BC"/>
    <w:rsid w:val="5526593F"/>
    <w:rsid w:val="5571253B"/>
    <w:rsid w:val="559A36FF"/>
    <w:rsid w:val="565250AC"/>
    <w:rsid w:val="56BF34E2"/>
    <w:rsid w:val="56D26C7F"/>
    <w:rsid w:val="597F55E4"/>
    <w:rsid w:val="59D44CEE"/>
    <w:rsid w:val="5B4900D3"/>
    <w:rsid w:val="5B821531"/>
    <w:rsid w:val="5B9B0DD6"/>
    <w:rsid w:val="5BA33C64"/>
    <w:rsid w:val="5BE03AC9"/>
    <w:rsid w:val="5C7752C2"/>
    <w:rsid w:val="5E9807BF"/>
    <w:rsid w:val="5FBE05A1"/>
    <w:rsid w:val="60CE3C62"/>
    <w:rsid w:val="6204045B"/>
    <w:rsid w:val="621870FC"/>
    <w:rsid w:val="629F3EDD"/>
    <w:rsid w:val="62B83782"/>
    <w:rsid w:val="643C4C03"/>
    <w:rsid w:val="66A34FF2"/>
    <w:rsid w:val="66C33328"/>
    <w:rsid w:val="66DC2BCD"/>
    <w:rsid w:val="67010C0E"/>
    <w:rsid w:val="69AE046D"/>
    <w:rsid w:val="6A077C02"/>
    <w:rsid w:val="6A3A1355"/>
    <w:rsid w:val="6A570C85"/>
    <w:rsid w:val="6A724D32"/>
    <w:rsid w:val="6ADF4062"/>
    <w:rsid w:val="6B7610DD"/>
    <w:rsid w:val="6B880FF7"/>
    <w:rsid w:val="6C5042C3"/>
    <w:rsid w:val="6EBF1ABE"/>
    <w:rsid w:val="6F92569A"/>
    <w:rsid w:val="6FE3639E"/>
    <w:rsid w:val="70AC5DE7"/>
    <w:rsid w:val="70EE7B55"/>
    <w:rsid w:val="715C0189"/>
    <w:rsid w:val="71A55FFE"/>
    <w:rsid w:val="71EA0CF1"/>
    <w:rsid w:val="71F44E84"/>
    <w:rsid w:val="741E320F"/>
    <w:rsid w:val="75F41B11"/>
    <w:rsid w:val="763273F7"/>
    <w:rsid w:val="764928A0"/>
    <w:rsid w:val="766765CC"/>
    <w:rsid w:val="7721127E"/>
    <w:rsid w:val="79940D02"/>
    <w:rsid w:val="79C70258"/>
    <w:rsid w:val="7A2250EE"/>
    <w:rsid w:val="7BAA3C71"/>
    <w:rsid w:val="7CD05C51"/>
    <w:rsid w:val="7DB62A4C"/>
    <w:rsid w:val="7DC70768"/>
    <w:rsid w:val="7E932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tabs>
        <w:tab w:val="left" w:pos="425"/>
      </w:tabs>
      <w:spacing w:before="120" w:after="240" w:line="360" w:lineRule="auto"/>
      <w:ind w:left="425" w:hanging="425"/>
      <w:outlineLvl w:val="0"/>
    </w:pPr>
    <w:rPr>
      <w:rFonts w:ascii="宋体" w:hAnsi="宋体"/>
      <w:b/>
      <w:kern w:val="44"/>
      <w:sz w:val="28"/>
      <w:szCs w:val="28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tabs>
        <w:tab w:val="left" w:pos="567"/>
      </w:tabs>
      <w:spacing w:line="0" w:lineRule="auto"/>
      <w:ind w:left="567" w:hanging="567"/>
      <w:outlineLvl w:val="1"/>
    </w:pPr>
    <w:rPr>
      <w:rFonts w:ascii="宋体" w:hAnsi="宋体" w:eastAsia="宋体"/>
      <w:b/>
      <w:kern w:val="2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2016-04-11T05:43:00Z</dcterms:created>
  <dc:creator>n930177</dc:creator>
  <cp:lastModifiedBy>n930177</cp:lastModifiedBy>
  <dcterms:modified xsi:type="dcterms:W3CDTF">2016-04-11T07:37:34Z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