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drawing>
          <wp:inline distT="0" distB="0" distL="85723" distR="85723">
            <wp:extent cx="2382501" cy="4729444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2501" cy="472944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t>你好，这是一封匿名举报信，你班的机制22041刘瑞同学，用的手机是苹果16pro，还带着金项链的，还有银手镯，感觉贫困补助更适合其他同学，情况句句属实，没有半点虚假，不信的话可以调查一下，谢谢领导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roid San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等线" w:eastAsia="宋体" w:cs="Arial" w:hAnsi="等线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黑体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</w:style>
  <w:style w:type="paragraph" w:customStyle="1" w:styleId="16">
    <w:name w:val="样式2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Office</Application>
  <Pages>1</Pages>
  <Words>90</Words>
  <Characters>98</Characters>
  <Lines>3</Lines>
  <Paragraphs>1</Paragraphs>
  <CharactersWithSpaces>98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手机用户</cp:lastModifiedBy>
  <cp:revision>0</cp:revision>
  <dcterms:modified xsi:type="dcterms:W3CDTF">2025-09-25T10:26:59Z</dcterms:modified>
</cp:coreProperties>
</file>