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program that randomly generates points on a plane and returns the percentage of which of the points land less than .5 on the plane (half of the plane).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number around %50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we are looking for numbers that fall from 0 TO .5 instead of 0 to .4999999 repeating, we can expect the percentage to increase by a marginal amount. But it will mostly stay the same.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main(String[] args) {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SimpleReader input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SimpleReader1L()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SimpleWriter output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SimpleWriter1L()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output.print(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"Number of points: 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n = input.nextInteger()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ptsInInterval =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ptsInSubinterval =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4"/>
          <w:szCs w:val="24"/>
          <w:u w:val="singl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Random rnd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Random1L()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ptsInInterval &lt; n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rnd.nextDouble()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ptsInInterval++;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x &lt; </w:t>
      </w:r>
      <w:r w:rsidDel="00000000" w:rsidR="00000000" w:rsidRPr="00000000">
        <w:rPr>
          <w:rFonts w:ascii="Courier New" w:cs="Courier New" w:eastAsia="Courier New" w:hAnsi="Courier New"/>
          <w:color w:val="009900"/>
          <w:sz w:val="24"/>
          <w:szCs w:val="24"/>
          <w:u w:val="singl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ptsInSubinterval++;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estimate = (</w:t>
      </w:r>
      <w:r w:rsidDel="00000000" w:rsidR="00000000" w:rsidRPr="00000000">
        <w:rPr>
          <w:rFonts w:ascii="Courier New" w:cs="Courier New" w:eastAsia="Courier New" w:hAnsi="Courier New"/>
          <w:color w:val="009900"/>
          <w:sz w:val="24"/>
          <w:szCs w:val="24"/>
          <w:u w:val="single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u w:val="single"/>
          <w:rtl w:val="0"/>
        </w:rPr>
        <w:t xml:space="preserve">* ptsInSubinterval) / ptsInInterval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output.println(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"Estimate of percentage: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+ estimate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"%"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[i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nput.close();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output.close();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8"/>
          <w:szCs w:val="28"/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d6f2f7" w:val="clear"/>
        <w:spacing w:line="264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