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7EE51" w14:textId="77777777" w:rsidR="00926D2E" w:rsidRDefault="004A7C2A">
      <w:pPr>
        <w:jc w:val="center"/>
        <w:rPr>
          <w:rFonts w:ascii="方正小标宋简体" w:eastAsia="方正小标宋简体" w:hAnsi="宋体"/>
          <w:sz w:val="36"/>
          <w:szCs w:val="36"/>
        </w:rPr>
      </w:pPr>
      <w:r>
        <w:rPr>
          <w:rFonts w:ascii="方正小标宋简体" w:eastAsia="方正小标宋简体" w:hAnsi="宋体" w:hint="eastAsia"/>
          <w:sz w:val="36"/>
          <w:szCs w:val="36"/>
        </w:rPr>
        <w:t>山东省特困家庭高校毕业生求职补贴申请表</w:t>
      </w:r>
    </w:p>
    <w:p w14:paraId="614E524B" w14:textId="77777777" w:rsidR="00926D2E" w:rsidRDefault="004A7C2A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学校（院系）：</w:t>
      </w:r>
      <w:r>
        <w:rPr>
          <w:rFonts w:ascii="宋体" w:hAnsi="宋体" w:hint="eastAsia"/>
          <w:sz w:val="21"/>
          <w:szCs w:val="21"/>
        </w:rPr>
        <w:t xml:space="preserve">                                                          </w:t>
      </w:r>
      <w:r>
        <w:rPr>
          <w:rFonts w:ascii="宋体" w:hAnsi="宋体" w:hint="eastAsia"/>
          <w:sz w:val="21"/>
          <w:szCs w:val="21"/>
        </w:rPr>
        <w:t>学号：</w:t>
      </w: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5"/>
        <w:gridCol w:w="2185"/>
        <w:gridCol w:w="680"/>
        <w:gridCol w:w="871"/>
        <w:gridCol w:w="796"/>
        <w:gridCol w:w="419"/>
        <w:gridCol w:w="843"/>
        <w:gridCol w:w="848"/>
        <w:gridCol w:w="997"/>
        <w:gridCol w:w="521"/>
        <w:gridCol w:w="1428"/>
      </w:tblGrid>
      <w:tr w:rsidR="00926D2E" w14:paraId="69592306" w14:textId="77777777">
        <w:trPr>
          <w:trHeight w:hRule="exact" w:val="397"/>
          <w:jc w:val="center"/>
        </w:trPr>
        <w:tc>
          <w:tcPr>
            <w:tcW w:w="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14B80248" w14:textId="77777777" w:rsidR="00926D2E" w:rsidRDefault="004A7C2A">
            <w:pPr>
              <w:ind w:left="113" w:right="11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学生基本情况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C415F" w14:textId="77777777" w:rsidR="00926D2E" w:rsidRDefault="004A7C2A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姓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1"/>
                <w:szCs w:val="21"/>
              </w:rPr>
              <w:t>名</w:t>
            </w:r>
          </w:p>
        </w:tc>
        <w:tc>
          <w:tcPr>
            <w:tcW w:w="1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4C2B7" w14:textId="77777777" w:rsidR="00926D2E" w:rsidRDefault="00926D2E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E9ADB" w14:textId="77777777" w:rsidR="00926D2E" w:rsidRDefault="004A7C2A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性别</w:t>
            </w: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79C20" w14:textId="77777777" w:rsidR="00926D2E" w:rsidRPr="00C260F6" w:rsidRDefault="00D11170">
            <w:pPr>
              <w:spacing w:line="240" w:lineRule="exact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C260F6">
              <w:rPr>
                <w:rFonts w:ascii="宋体" w:hAnsi="宋体" w:hint="eastAsia"/>
                <w:color w:val="FF0000"/>
                <w:sz w:val="21"/>
                <w:szCs w:val="21"/>
              </w:rPr>
              <w:t>男/女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D45EC" w14:textId="77777777" w:rsidR="00926D2E" w:rsidRDefault="004A7C2A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民族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067D2" w14:textId="77777777" w:rsidR="00926D2E" w:rsidRPr="00C260F6" w:rsidRDefault="00D11170">
            <w:pPr>
              <w:spacing w:line="240" w:lineRule="exact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C260F6">
              <w:rPr>
                <w:rFonts w:ascii="宋体" w:hAnsi="宋体" w:hint="eastAsia"/>
                <w:color w:val="FF0000"/>
                <w:sz w:val="21"/>
                <w:szCs w:val="21"/>
              </w:rPr>
              <w:t>X族</w:t>
            </w:r>
          </w:p>
        </w:tc>
        <w:tc>
          <w:tcPr>
            <w:tcW w:w="19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BAB25" w14:textId="77777777" w:rsidR="00926D2E" w:rsidRDefault="004A7C2A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贴一寸</w:t>
            </w:r>
          </w:p>
          <w:p w14:paraId="2F018BB3" w14:textId="77777777" w:rsidR="00926D2E" w:rsidRDefault="004A7C2A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免冠照片</w:t>
            </w:r>
          </w:p>
        </w:tc>
      </w:tr>
      <w:tr w:rsidR="00926D2E" w14:paraId="669093B0" w14:textId="77777777">
        <w:trPr>
          <w:trHeight w:hRule="exact" w:val="397"/>
          <w:jc w:val="center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18495" w14:textId="77777777" w:rsidR="00926D2E" w:rsidRDefault="00926D2E">
            <w:pPr>
              <w:widowControl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81515" w14:textId="77777777" w:rsidR="00926D2E" w:rsidRDefault="004A7C2A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生源地</w:t>
            </w:r>
          </w:p>
        </w:tc>
        <w:tc>
          <w:tcPr>
            <w:tcW w:w="2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D8F03" w14:textId="77777777" w:rsidR="00926D2E" w:rsidRPr="00C260F6" w:rsidRDefault="00D11170">
            <w:pPr>
              <w:spacing w:line="240" w:lineRule="exact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C260F6">
              <w:rPr>
                <w:rFonts w:ascii="宋体" w:hAnsi="宋体" w:hint="eastAsia"/>
                <w:color w:val="FF0000"/>
                <w:sz w:val="21"/>
                <w:szCs w:val="21"/>
              </w:rPr>
              <w:t>XX省XX市</w:t>
            </w: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B66" w14:textId="77777777" w:rsidR="00926D2E" w:rsidRDefault="004A7C2A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出生年月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1C292" w14:textId="77777777" w:rsidR="00926D2E" w:rsidRPr="00C260F6" w:rsidRDefault="00D11170">
            <w:pPr>
              <w:spacing w:line="240" w:lineRule="exact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C260F6">
              <w:rPr>
                <w:rFonts w:ascii="宋体" w:hAnsi="宋体" w:hint="eastAsia"/>
                <w:color w:val="FF0000"/>
                <w:sz w:val="21"/>
                <w:szCs w:val="21"/>
              </w:rPr>
              <w:t>XXXX年XX月</w:t>
            </w:r>
          </w:p>
        </w:tc>
        <w:tc>
          <w:tcPr>
            <w:tcW w:w="194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21EB3" w14:textId="77777777" w:rsidR="00926D2E" w:rsidRDefault="00926D2E">
            <w:pPr>
              <w:widowControl/>
              <w:spacing w:line="240" w:lineRule="exact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tr w:rsidR="00926D2E" w14:paraId="17CE09A5" w14:textId="77777777">
        <w:trPr>
          <w:trHeight w:hRule="exact" w:val="397"/>
          <w:jc w:val="center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EBEE6" w14:textId="77777777" w:rsidR="00926D2E" w:rsidRDefault="00926D2E">
            <w:pPr>
              <w:widowControl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E4FFA" w14:textId="77777777" w:rsidR="00926D2E" w:rsidRDefault="004A7C2A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专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1"/>
                <w:szCs w:val="21"/>
              </w:rPr>
              <w:t>业</w:t>
            </w:r>
          </w:p>
        </w:tc>
        <w:tc>
          <w:tcPr>
            <w:tcW w:w="2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EFC2A" w14:textId="77777777" w:rsidR="00926D2E" w:rsidRPr="00C260F6" w:rsidRDefault="00D11170">
            <w:pPr>
              <w:spacing w:line="240" w:lineRule="exact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 w:rsidRPr="00C260F6">
              <w:rPr>
                <w:rFonts w:ascii="宋体" w:hAnsi="宋体" w:hint="eastAsia"/>
                <w:color w:val="FF0000"/>
                <w:sz w:val="21"/>
                <w:szCs w:val="21"/>
              </w:rPr>
              <w:t>填写</w:t>
            </w:r>
            <w:r w:rsidRPr="00C260F6">
              <w:rPr>
                <w:rFonts w:ascii="宋体" w:hAnsi="宋体"/>
                <w:color w:val="FF0000"/>
                <w:sz w:val="21"/>
                <w:szCs w:val="21"/>
              </w:rPr>
              <w:t>全称</w:t>
            </w: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CC8FF" w14:textId="77777777" w:rsidR="00926D2E" w:rsidRDefault="004A7C2A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  <w:commentRangeStart w:id="0"/>
            <w:r>
              <w:rPr>
                <w:rFonts w:ascii="宋体" w:hAnsi="宋体" w:hint="eastAsia"/>
                <w:sz w:val="21"/>
                <w:szCs w:val="21"/>
              </w:rPr>
              <w:t>培养方式</w:t>
            </w:r>
            <w:commentRangeEnd w:id="0"/>
            <w:r w:rsidR="00D11170">
              <w:rPr>
                <w:rStyle w:val="a7"/>
              </w:rPr>
              <w:commentReference w:id="0"/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7D480" w14:textId="77777777" w:rsidR="00926D2E" w:rsidRDefault="00926D2E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4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001B3" w14:textId="77777777" w:rsidR="00926D2E" w:rsidRDefault="00926D2E">
            <w:pPr>
              <w:widowControl/>
              <w:spacing w:line="240" w:lineRule="exact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tr w:rsidR="00926D2E" w14:paraId="7EB377FE" w14:textId="77777777">
        <w:trPr>
          <w:trHeight w:hRule="exact" w:val="397"/>
          <w:jc w:val="center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4BBB5" w14:textId="77777777" w:rsidR="00926D2E" w:rsidRDefault="00926D2E">
            <w:pPr>
              <w:widowControl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1F483" w14:textId="77777777" w:rsidR="00926D2E" w:rsidRDefault="004A7C2A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入学时间</w:t>
            </w:r>
          </w:p>
        </w:tc>
        <w:tc>
          <w:tcPr>
            <w:tcW w:w="2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DEC54" w14:textId="77777777" w:rsidR="00926D2E" w:rsidRPr="00C260F6" w:rsidRDefault="00D11170">
            <w:pPr>
              <w:spacing w:line="240" w:lineRule="exact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C260F6">
              <w:rPr>
                <w:rFonts w:ascii="宋体" w:hAnsi="宋体" w:hint="eastAsia"/>
                <w:color w:val="FF0000"/>
                <w:sz w:val="21"/>
                <w:szCs w:val="21"/>
              </w:rPr>
              <w:t>XXXX年X月</w:t>
            </w: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028D5" w14:textId="77777777" w:rsidR="00926D2E" w:rsidRDefault="004A7C2A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毕业时间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B56CE" w14:textId="77777777" w:rsidR="00926D2E" w:rsidRPr="00C260F6" w:rsidRDefault="00D11170">
            <w:pPr>
              <w:spacing w:line="240" w:lineRule="exact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C260F6">
              <w:rPr>
                <w:rFonts w:ascii="宋体" w:hAnsi="宋体" w:hint="eastAsia"/>
                <w:color w:val="FF0000"/>
                <w:sz w:val="21"/>
                <w:szCs w:val="21"/>
              </w:rPr>
              <w:t>2017年6月</w:t>
            </w:r>
          </w:p>
        </w:tc>
        <w:tc>
          <w:tcPr>
            <w:tcW w:w="194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E1E75" w14:textId="77777777" w:rsidR="00926D2E" w:rsidRDefault="00926D2E">
            <w:pPr>
              <w:widowControl/>
              <w:spacing w:line="240" w:lineRule="exact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tr w:rsidR="00926D2E" w14:paraId="1464E2C8" w14:textId="77777777">
        <w:trPr>
          <w:trHeight w:hRule="exact" w:val="397"/>
          <w:jc w:val="center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F5777" w14:textId="77777777" w:rsidR="00926D2E" w:rsidRDefault="00926D2E">
            <w:pPr>
              <w:widowControl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B4460" w14:textId="77777777" w:rsidR="00926D2E" w:rsidRDefault="004A7C2A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身份证号码</w:t>
            </w:r>
          </w:p>
        </w:tc>
        <w:tc>
          <w:tcPr>
            <w:tcW w:w="2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AF00A" w14:textId="77777777" w:rsidR="00926D2E" w:rsidRDefault="00926D2E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78F52" w14:textId="77777777" w:rsidR="00926D2E" w:rsidRDefault="004A7C2A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联系电话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1EE8B" w14:textId="77777777" w:rsidR="00926D2E" w:rsidRDefault="00926D2E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4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9155B" w14:textId="77777777" w:rsidR="00926D2E" w:rsidRDefault="00926D2E">
            <w:pPr>
              <w:widowControl/>
              <w:spacing w:line="240" w:lineRule="exact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tr w:rsidR="00926D2E" w14:paraId="2FFCA5B7" w14:textId="77777777">
        <w:trPr>
          <w:trHeight w:hRule="exact" w:val="397"/>
          <w:jc w:val="center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CD843" w14:textId="77777777" w:rsidR="00926D2E" w:rsidRDefault="00926D2E">
            <w:pPr>
              <w:widowControl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18FBA" w14:textId="77777777" w:rsidR="00926D2E" w:rsidRDefault="004A7C2A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家庭电话</w:t>
            </w:r>
          </w:p>
        </w:tc>
        <w:tc>
          <w:tcPr>
            <w:tcW w:w="2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3C97C" w14:textId="77777777" w:rsidR="00926D2E" w:rsidRDefault="00926D2E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557B7" w14:textId="77777777" w:rsidR="00926D2E" w:rsidRDefault="004A7C2A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通讯地址</w:t>
            </w:r>
          </w:p>
        </w:tc>
        <w:tc>
          <w:tcPr>
            <w:tcW w:w="3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2CDC3" w14:textId="77777777" w:rsidR="00926D2E" w:rsidRPr="00C260F6" w:rsidRDefault="00D11170">
            <w:pPr>
              <w:spacing w:line="240" w:lineRule="exact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C260F6">
              <w:rPr>
                <w:rFonts w:ascii="宋体" w:hAnsi="宋体" w:hint="eastAsia"/>
                <w:color w:val="FF0000"/>
                <w:sz w:val="21"/>
                <w:szCs w:val="21"/>
              </w:rPr>
              <w:t>精确到</w:t>
            </w:r>
            <w:r w:rsidR="00C260F6" w:rsidRPr="00C260F6">
              <w:rPr>
                <w:rFonts w:ascii="宋体" w:hAnsi="宋体" w:hint="eastAsia"/>
                <w:color w:val="FF0000"/>
                <w:sz w:val="21"/>
                <w:szCs w:val="21"/>
              </w:rPr>
              <w:t>门牌号/村组</w:t>
            </w:r>
          </w:p>
        </w:tc>
      </w:tr>
      <w:tr w:rsidR="00926D2E" w14:paraId="205FCDB8" w14:textId="77777777">
        <w:trPr>
          <w:trHeight w:hRule="exact" w:val="397"/>
          <w:jc w:val="center"/>
        </w:trPr>
        <w:tc>
          <w:tcPr>
            <w:tcW w:w="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0A6E190D" w14:textId="77777777" w:rsidR="00926D2E" w:rsidRDefault="004A7C2A">
            <w:pPr>
              <w:ind w:left="113" w:right="11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家庭成员情况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3CAB6" w14:textId="77777777" w:rsidR="00926D2E" w:rsidRDefault="004A7C2A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家庭人口</w:t>
            </w:r>
          </w:p>
        </w:tc>
        <w:tc>
          <w:tcPr>
            <w:tcW w:w="2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46A6E" w14:textId="77777777" w:rsidR="00926D2E" w:rsidRPr="00C260F6" w:rsidRDefault="00C260F6">
            <w:pPr>
              <w:spacing w:line="240" w:lineRule="exact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 w:rsidRPr="00C260F6">
              <w:rPr>
                <w:rFonts w:ascii="宋体" w:hAnsi="宋体" w:hint="eastAsia"/>
                <w:color w:val="FF0000"/>
                <w:sz w:val="21"/>
                <w:szCs w:val="21"/>
              </w:rPr>
              <w:t>填写</w:t>
            </w:r>
            <w:r w:rsidRPr="00C260F6">
              <w:rPr>
                <w:rFonts w:ascii="宋体" w:hAnsi="宋体"/>
                <w:color w:val="FF0000"/>
                <w:sz w:val="21"/>
                <w:szCs w:val="21"/>
              </w:rPr>
              <w:t>数字即可</w:t>
            </w: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3CE48" w14:textId="77777777" w:rsidR="00926D2E" w:rsidRDefault="004A7C2A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人均收入</w:t>
            </w:r>
          </w:p>
        </w:tc>
        <w:tc>
          <w:tcPr>
            <w:tcW w:w="3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D9592" w14:textId="77777777" w:rsidR="00926D2E" w:rsidRDefault="004A7C2A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                  </w:t>
            </w:r>
            <w:r>
              <w:rPr>
                <w:rFonts w:ascii="宋体" w:hAnsi="宋体" w:hint="eastAsia"/>
                <w:sz w:val="21"/>
                <w:szCs w:val="21"/>
              </w:rPr>
              <w:t>元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sz w:val="21"/>
                <w:szCs w:val="21"/>
              </w:rPr>
              <w:t>月</w:t>
            </w:r>
          </w:p>
        </w:tc>
      </w:tr>
      <w:tr w:rsidR="00926D2E" w14:paraId="5F7D3D23" w14:textId="77777777">
        <w:trPr>
          <w:trHeight w:hRule="exact" w:val="397"/>
          <w:jc w:val="center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3D0DB" w14:textId="77777777" w:rsidR="00926D2E" w:rsidRDefault="00926D2E">
            <w:pPr>
              <w:widowControl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02034" w14:textId="77777777" w:rsidR="00926D2E" w:rsidRDefault="004A7C2A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姓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1"/>
                <w:szCs w:val="21"/>
              </w:rPr>
              <w:t>名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018AC" w14:textId="77777777" w:rsidR="00926D2E" w:rsidRDefault="004A7C2A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关系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F57A6" w14:textId="77777777" w:rsidR="00926D2E" w:rsidRDefault="004A7C2A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工作单位</w:t>
            </w: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25AFD" w14:textId="77777777" w:rsidR="00926D2E" w:rsidRDefault="004A7C2A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月均收入</w:t>
            </w:r>
          </w:p>
        </w:tc>
        <w:tc>
          <w:tcPr>
            <w:tcW w:w="23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97406" w14:textId="77777777" w:rsidR="00926D2E" w:rsidRDefault="004A7C2A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联系方式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4FB66" w14:textId="77777777" w:rsidR="00926D2E" w:rsidRDefault="004A7C2A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是否残疾</w:t>
            </w:r>
          </w:p>
        </w:tc>
      </w:tr>
      <w:tr w:rsidR="00926D2E" w14:paraId="7E534155" w14:textId="77777777">
        <w:trPr>
          <w:trHeight w:hRule="exact" w:val="397"/>
          <w:jc w:val="center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F53AF" w14:textId="77777777" w:rsidR="00926D2E" w:rsidRDefault="00926D2E">
            <w:pPr>
              <w:widowControl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A56F7" w14:textId="77777777" w:rsidR="00926D2E" w:rsidRDefault="00926D2E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6F4E8" w14:textId="77777777" w:rsidR="00926D2E" w:rsidRDefault="00926D2E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E4471" w14:textId="77777777" w:rsidR="00926D2E" w:rsidRDefault="00926D2E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48CED" w14:textId="77777777" w:rsidR="00926D2E" w:rsidRDefault="00926D2E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F2CE7" w14:textId="77777777" w:rsidR="00926D2E" w:rsidRDefault="00926D2E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  <w:bookmarkStart w:id="1" w:name="_GoBack"/>
            <w:bookmarkEnd w:id="1"/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A545D" w14:textId="77777777" w:rsidR="00926D2E" w:rsidRDefault="00926D2E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926D2E" w14:paraId="6E758E40" w14:textId="77777777">
        <w:trPr>
          <w:trHeight w:hRule="exact" w:val="397"/>
          <w:jc w:val="center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E5A01" w14:textId="77777777" w:rsidR="00926D2E" w:rsidRDefault="00926D2E">
            <w:pPr>
              <w:widowControl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FC994" w14:textId="77777777" w:rsidR="00926D2E" w:rsidRDefault="00926D2E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1E37" w14:textId="77777777" w:rsidR="00926D2E" w:rsidRDefault="00926D2E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4E9BD" w14:textId="77777777" w:rsidR="00926D2E" w:rsidRDefault="00926D2E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7D5A0" w14:textId="77777777" w:rsidR="00926D2E" w:rsidRDefault="00926D2E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B0610" w14:textId="77777777" w:rsidR="00926D2E" w:rsidRDefault="00926D2E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44A5C" w14:textId="77777777" w:rsidR="00926D2E" w:rsidRDefault="00926D2E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926D2E" w14:paraId="6167337A" w14:textId="77777777">
        <w:trPr>
          <w:trHeight w:hRule="exact" w:val="397"/>
          <w:jc w:val="center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F1D7E" w14:textId="77777777" w:rsidR="00926D2E" w:rsidRDefault="00926D2E">
            <w:pPr>
              <w:widowControl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B4882" w14:textId="77777777" w:rsidR="00926D2E" w:rsidRDefault="00926D2E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985FB" w14:textId="77777777" w:rsidR="00926D2E" w:rsidRDefault="00926D2E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5D776" w14:textId="77777777" w:rsidR="00926D2E" w:rsidRDefault="00926D2E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78535" w14:textId="77777777" w:rsidR="00926D2E" w:rsidRDefault="00926D2E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E3D10" w14:textId="77777777" w:rsidR="00926D2E" w:rsidRDefault="00926D2E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95D90" w14:textId="77777777" w:rsidR="00926D2E" w:rsidRDefault="00926D2E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926D2E" w14:paraId="02445FDD" w14:textId="77777777">
        <w:trPr>
          <w:trHeight w:hRule="exact" w:val="397"/>
          <w:jc w:val="center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ECB2D" w14:textId="77777777" w:rsidR="00926D2E" w:rsidRDefault="00926D2E">
            <w:pPr>
              <w:widowControl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560DA" w14:textId="77777777" w:rsidR="00926D2E" w:rsidRDefault="00926D2E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16D6E" w14:textId="77777777" w:rsidR="00926D2E" w:rsidRDefault="00926D2E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FCD76" w14:textId="77777777" w:rsidR="00926D2E" w:rsidRDefault="00926D2E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9D9B1" w14:textId="77777777" w:rsidR="00926D2E" w:rsidRDefault="00926D2E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1537D" w14:textId="77777777" w:rsidR="00926D2E" w:rsidRDefault="00926D2E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CA360" w14:textId="77777777" w:rsidR="00926D2E" w:rsidRDefault="00926D2E">
            <w:pPr>
              <w:spacing w:line="2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926D2E" w14:paraId="6AB84DF7" w14:textId="77777777">
        <w:trPr>
          <w:cantSplit/>
          <w:trHeight w:val="2220"/>
          <w:jc w:val="center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141E476D" w14:textId="77777777" w:rsidR="00926D2E" w:rsidRDefault="004A7C2A">
            <w:pPr>
              <w:ind w:left="113" w:right="11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申请原因及求职意向</w:t>
            </w:r>
          </w:p>
        </w:tc>
        <w:tc>
          <w:tcPr>
            <w:tcW w:w="95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6E588" w14:textId="77777777" w:rsidR="00926D2E" w:rsidRDefault="004A7C2A">
            <w:pPr>
              <w:spacing w:line="32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是否就业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 </w:t>
            </w:r>
            <w:r>
              <w:rPr>
                <w:rFonts w:ascii="宋体" w:hAnsi="宋体" w:hint="eastAsia"/>
                <w:sz w:val="21"/>
                <w:szCs w:val="21"/>
              </w:rPr>
              <w:t>如未就业，是否申请参加就业见习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□</w:t>
            </w:r>
          </w:p>
          <w:p w14:paraId="65C08771" w14:textId="77777777" w:rsidR="00926D2E" w:rsidRDefault="004A7C2A">
            <w:pPr>
              <w:spacing w:line="320" w:lineRule="exact"/>
              <w:rPr>
                <w:rFonts w:ascii="宋体" w:hAnsi="宋体"/>
                <w:sz w:val="21"/>
                <w:szCs w:val="21"/>
                <w:u w:val="single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求职意向：</w:t>
            </w:r>
            <w:r>
              <w:rPr>
                <w:rFonts w:ascii="宋体" w:hAnsi="宋体" w:hint="eastAsia"/>
                <w:sz w:val="21"/>
                <w:szCs w:val="21"/>
                <w:u w:val="single"/>
              </w:rPr>
              <w:t xml:space="preserve">                                                              </w:t>
            </w:r>
          </w:p>
          <w:p w14:paraId="2618EF9D" w14:textId="77777777" w:rsidR="00926D2E" w:rsidRDefault="004A7C2A">
            <w:pPr>
              <w:spacing w:line="32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申请原因：</w:t>
            </w:r>
          </w:p>
          <w:p w14:paraId="25AD33A7" w14:textId="77777777" w:rsidR="00926D2E" w:rsidRDefault="004A7C2A">
            <w:pPr>
              <w:spacing w:line="320" w:lineRule="exact"/>
              <w:ind w:right="1155" w:firstLineChars="300" w:firstLine="630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城乡低保家庭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          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零就业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家庭□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        </w:t>
            </w:r>
            <w:r>
              <w:rPr>
                <w:rFonts w:ascii="宋体" w:hAnsi="宋体" w:hint="eastAsia"/>
                <w:sz w:val="21"/>
                <w:szCs w:val="21"/>
              </w:rPr>
              <w:t>农村贫困家庭□</w:t>
            </w:r>
          </w:p>
          <w:p w14:paraId="00A34A70" w14:textId="77777777" w:rsidR="00926D2E" w:rsidRDefault="004A7C2A">
            <w:pPr>
              <w:spacing w:line="320" w:lineRule="exact"/>
              <w:ind w:right="1155" w:firstLineChars="300" w:firstLine="630"/>
              <w:rPr>
                <w:rFonts w:ascii="宋体" w:hAnsi="宋体"/>
                <w:sz w:val="21"/>
                <w:szCs w:val="21"/>
                <w:u w:val="single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残疾人□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 </w:t>
            </w:r>
            <w:r>
              <w:rPr>
                <w:rFonts w:ascii="宋体" w:hAnsi="宋体" w:hint="eastAsia"/>
                <w:sz w:val="21"/>
                <w:szCs w:val="21"/>
              </w:rPr>
              <w:t>残疾人证编号：</w:t>
            </w:r>
            <w:r>
              <w:rPr>
                <w:rFonts w:ascii="宋体" w:hAnsi="宋体" w:hint="eastAsia"/>
                <w:sz w:val="21"/>
                <w:szCs w:val="21"/>
                <w:u w:val="single"/>
              </w:rPr>
              <w:t xml:space="preserve">                                        </w:t>
            </w:r>
          </w:p>
          <w:p w14:paraId="136B6A14" w14:textId="77777777" w:rsidR="00926D2E" w:rsidRDefault="004A7C2A">
            <w:pPr>
              <w:spacing w:line="320" w:lineRule="exact"/>
              <w:ind w:right="1155" w:firstLineChars="300" w:firstLine="630"/>
              <w:rPr>
                <w:rFonts w:ascii="宋体" w:hAnsi="宋体"/>
                <w:sz w:val="21"/>
                <w:szCs w:val="21"/>
                <w:u w:val="single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其他特殊原因□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1"/>
                <w:szCs w:val="21"/>
              </w:rPr>
              <w:t>具体原因：</w:t>
            </w:r>
            <w:r>
              <w:rPr>
                <w:rFonts w:ascii="宋体" w:hAnsi="宋体" w:hint="eastAsia"/>
                <w:sz w:val="21"/>
                <w:szCs w:val="21"/>
                <w:u w:val="single"/>
              </w:rPr>
              <w:t xml:space="preserve">                                        </w:t>
            </w:r>
          </w:p>
          <w:p w14:paraId="1AD14E5F" w14:textId="77777777" w:rsidR="00926D2E" w:rsidRDefault="004A7C2A">
            <w:pPr>
              <w:spacing w:line="320" w:lineRule="exact"/>
              <w:ind w:right="1155"/>
              <w:jc w:val="righ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（有“□”用“√”标注）</w:t>
            </w:r>
          </w:p>
        </w:tc>
      </w:tr>
      <w:tr w:rsidR="00926D2E" w14:paraId="541B0AFE" w14:textId="77777777">
        <w:trPr>
          <w:cantSplit/>
          <w:trHeight w:val="1195"/>
          <w:jc w:val="center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3B93EECF" w14:textId="77777777" w:rsidR="00926D2E" w:rsidRDefault="004A7C2A">
            <w:pPr>
              <w:ind w:left="113" w:right="11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学生申明</w:t>
            </w:r>
          </w:p>
        </w:tc>
        <w:tc>
          <w:tcPr>
            <w:tcW w:w="95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D56EA" w14:textId="77777777" w:rsidR="00926D2E" w:rsidRDefault="004A7C2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我申明：上述内容所填情况完全属实。特申请求职补贴，请予以批准。</w:t>
            </w:r>
          </w:p>
          <w:p w14:paraId="0D3C0F13" w14:textId="77777777" w:rsidR="00926D2E" w:rsidRDefault="004A7C2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申请人（签字）：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                                </w:t>
            </w:r>
            <w:r>
              <w:rPr>
                <w:rFonts w:ascii="宋体" w:hAnsi="宋体" w:hint="eastAsia"/>
                <w:sz w:val="21"/>
                <w:szCs w:val="21"/>
              </w:rPr>
              <w:t>年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 </w:t>
            </w:r>
            <w:r>
              <w:rPr>
                <w:rFonts w:ascii="宋体" w:hAnsi="宋体" w:hint="eastAsia"/>
                <w:sz w:val="21"/>
                <w:szCs w:val="21"/>
              </w:rPr>
              <w:t>月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 </w:t>
            </w:r>
            <w:r>
              <w:rPr>
                <w:rFonts w:ascii="宋体" w:hAnsi="宋体" w:hint="eastAsia"/>
                <w:sz w:val="21"/>
                <w:szCs w:val="21"/>
              </w:rPr>
              <w:t>日</w:t>
            </w:r>
          </w:p>
        </w:tc>
      </w:tr>
      <w:tr w:rsidR="00926D2E" w14:paraId="1D6F8A66" w14:textId="77777777">
        <w:trPr>
          <w:cantSplit/>
          <w:trHeight w:val="2149"/>
          <w:jc w:val="center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2C8189DE" w14:textId="77777777" w:rsidR="00926D2E" w:rsidRDefault="004A7C2A">
            <w:pPr>
              <w:ind w:left="113" w:right="11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所在学校、院系意见</w:t>
            </w:r>
          </w:p>
        </w:tc>
        <w:tc>
          <w:tcPr>
            <w:tcW w:w="49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CA17" w14:textId="77777777" w:rsidR="00926D2E" w:rsidRDefault="004A7C2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该生所填内容与事实相符，同意推荐。</w:t>
            </w:r>
          </w:p>
          <w:p w14:paraId="1A5F8FED" w14:textId="77777777" w:rsidR="00926D2E" w:rsidRDefault="004A7C2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负责人（签字）：</w:t>
            </w:r>
          </w:p>
          <w:p w14:paraId="5F213A15" w14:textId="77777777" w:rsidR="00926D2E" w:rsidRDefault="004A7C2A">
            <w:pPr>
              <w:ind w:firstLineChars="791" w:firstLine="166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                </w:t>
            </w:r>
            <w:r>
              <w:rPr>
                <w:rFonts w:ascii="宋体" w:hAnsi="宋体" w:hint="eastAsia"/>
                <w:sz w:val="21"/>
                <w:szCs w:val="21"/>
              </w:rPr>
              <w:t>院（系）公章</w:t>
            </w:r>
          </w:p>
          <w:p w14:paraId="18BE2BCF" w14:textId="77777777" w:rsidR="00926D2E" w:rsidRDefault="004A7C2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                          </w:t>
            </w:r>
            <w:r>
              <w:rPr>
                <w:rFonts w:ascii="宋体" w:hAnsi="宋体" w:hint="eastAsia"/>
                <w:sz w:val="21"/>
                <w:szCs w:val="21"/>
              </w:rPr>
              <w:t>年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</w:t>
            </w:r>
            <w:r>
              <w:rPr>
                <w:rFonts w:ascii="宋体" w:hAnsi="宋体" w:hint="eastAsia"/>
                <w:sz w:val="21"/>
                <w:szCs w:val="21"/>
              </w:rPr>
              <w:t>月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</w:t>
            </w:r>
            <w:r>
              <w:rPr>
                <w:rFonts w:ascii="宋体" w:hAnsi="宋体" w:hint="eastAsia"/>
                <w:sz w:val="21"/>
                <w:szCs w:val="21"/>
              </w:rPr>
              <w:t>日</w:t>
            </w:r>
          </w:p>
        </w:tc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5CD8" w14:textId="77777777" w:rsidR="00926D2E" w:rsidRDefault="004A7C2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该生所填内容与事实相符，同意推荐。</w:t>
            </w:r>
          </w:p>
          <w:p w14:paraId="602DB098" w14:textId="77777777" w:rsidR="00926D2E" w:rsidRDefault="00926D2E">
            <w:pPr>
              <w:rPr>
                <w:rFonts w:ascii="宋体" w:hAnsi="宋体"/>
                <w:sz w:val="21"/>
                <w:szCs w:val="21"/>
              </w:rPr>
            </w:pPr>
          </w:p>
          <w:p w14:paraId="53DCA729" w14:textId="77777777" w:rsidR="00926D2E" w:rsidRDefault="004A7C2A">
            <w:pPr>
              <w:ind w:firstLineChars="938" w:firstLine="197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      </w:t>
            </w:r>
            <w:r>
              <w:rPr>
                <w:rFonts w:ascii="宋体" w:hAnsi="宋体" w:hint="eastAsia"/>
                <w:sz w:val="21"/>
                <w:szCs w:val="21"/>
              </w:rPr>
              <w:t>学校公章</w:t>
            </w:r>
          </w:p>
          <w:p w14:paraId="5305B7F8" w14:textId="77777777" w:rsidR="00926D2E" w:rsidRDefault="004A7C2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                       </w:t>
            </w:r>
            <w:r>
              <w:rPr>
                <w:rFonts w:ascii="宋体" w:hAnsi="宋体" w:hint="eastAsia"/>
                <w:sz w:val="21"/>
                <w:szCs w:val="21"/>
              </w:rPr>
              <w:t>年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</w:t>
            </w:r>
            <w:r>
              <w:rPr>
                <w:rFonts w:ascii="宋体" w:hAnsi="宋体" w:hint="eastAsia"/>
                <w:sz w:val="21"/>
                <w:szCs w:val="21"/>
              </w:rPr>
              <w:t>月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</w:t>
            </w:r>
            <w:r>
              <w:rPr>
                <w:rFonts w:ascii="宋体" w:hAnsi="宋体" w:hint="eastAsia"/>
                <w:sz w:val="21"/>
                <w:szCs w:val="21"/>
              </w:rPr>
              <w:t>日</w:t>
            </w:r>
          </w:p>
        </w:tc>
      </w:tr>
      <w:tr w:rsidR="00926D2E" w14:paraId="501E5D4A" w14:textId="77777777">
        <w:trPr>
          <w:cantSplit/>
          <w:trHeight w:val="1007"/>
          <w:jc w:val="center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5B1D34B5" w14:textId="77777777" w:rsidR="00926D2E" w:rsidRDefault="004A7C2A">
            <w:pPr>
              <w:ind w:left="113" w:right="11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注</w:t>
            </w:r>
          </w:p>
        </w:tc>
        <w:tc>
          <w:tcPr>
            <w:tcW w:w="95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BF2CD" w14:textId="77777777" w:rsidR="00926D2E" w:rsidRDefault="00926D2E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37EDD047" w14:textId="77777777" w:rsidR="00926D2E" w:rsidRDefault="004A7C2A">
      <w:pPr>
        <w:spacing w:line="320" w:lineRule="exac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注：</w:t>
      </w:r>
      <w:r>
        <w:rPr>
          <w:rFonts w:ascii="宋体" w:hAnsi="宋体" w:hint="eastAsia"/>
          <w:sz w:val="21"/>
          <w:szCs w:val="21"/>
        </w:rPr>
        <w:t>1</w:t>
      </w:r>
      <w:r>
        <w:rPr>
          <w:rFonts w:ascii="宋体" w:hAnsi="宋体" w:hint="eastAsia"/>
          <w:sz w:val="21"/>
          <w:szCs w:val="21"/>
        </w:rPr>
        <w:t>、请申请人如实填写，如发现有与实际情况不符者取消其申请资格，追究相关审核人责任。</w:t>
      </w:r>
    </w:p>
    <w:p w14:paraId="395BF8F4" w14:textId="77777777" w:rsidR="00926D2E" w:rsidRDefault="004A7C2A">
      <w:pPr>
        <w:spacing w:line="320" w:lineRule="exact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、本表一式二份，报省毕业生就业主管部门一份、学校保留一份。</w:t>
      </w:r>
    </w:p>
    <w:p w14:paraId="186A7538" w14:textId="77777777" w:rsidR="00926D2E" w:rsidRDefault="004A7C2A">
      <w:pPr>
        <w:spacing w:line="320" w:lineRule="exact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3</w:t>
      </w:r>
      <w:r>
        <w:rPr>
          <w:rFonts w:ascii="宋体" w:hAnsi="宋体" w:hint="eastAsia"/>
          <w:sz w:val="21"/>
          <w:szCs w:val="21"/>
        </w:rPr>
        <w:t>、全省公开监督电话：（</w:t>
      </w:r>
      <w:r>
        <w:rPr>
          <w:rFonts w:ascii="宋体" w:hAnsi="宋体" w:hint="eastAsia"/>
          <w:sz w:val="21"/>
          <w:szCs w:val="21"/>
        </w:rPr>
        <w:t>0531</w:t>
      </w:r>
      <w:r>
        <w:rPr>
          <w:rFonts w:ascii="宋体" w:hAnsi="宋体" w:hint="eastAsia"/>
          <w:sz w:val="21"/>
          <w:szCs w:val="21"/>
        </w:rPr>
        <w:t>）</w:t>
      </w:r>
      <w:r>
        <w:rPr>
          <w:rFonts w:ascii="宋体" w:hAnsi="宋体" w:hint="eastAsia"/>
          <w:sz w:val="21"/>
          <w:szCs w:val="21"/>
        </w:rPr>
        <w:t>82952901</w:t>
      </w:r>
      <w:r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86900931</w:t>
      </w:r>
      <w:r>
        <w:rPr>
          <w:rFonts w:ascii="宋体" w:hAnsi="宋体" w:hint="eastAsia"/>
          <w:sz w:val="21"/>
          <w:szCs w:val="21"/>
        </w:rPr>
        <w:t>。</w:t>
      </w:r>
    </w:p>
    <w:sectPr w:rsidR="00926D2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rgot Li" w:date="2016-11-10T17:26:00Z" w:initials="ML">
    <w:p w14:paraId="4074474B" w14:textId="77777777" w:rsidR="00D11170" w:rsidRDefault="00D11170">
      <w:pPr>
        <w:pStyle w:val="a8"/>
        <w:rPr>
          <w:color w:val="333333"/>
        </w:rPr>
      </w:pPr>
      <w:r>
        <w:rPr>
          <w:rStyle w:val="a7"/>
        </w:rPr>
        <w:annotationRef/>
      </w:r>
      <w:r>
        <w:rPr>
          <w:rFonts w:hint="eastAsia"/>
          <w:color w:val="333333"/>
        </w:rPr>
        <w:t>在全日制本科教育中，培养方式分为非</w:t>
      </w:r>
      <w:hyperlink r:id="rId1" w:tgtFrame="_blank" w:history="1">
        <w:r>
          <w:rPr>
            <w:rStyle w:val="ab"/>
            <w:rFonts w:hint="eastAsia"/>
          </w:rPr>
          <w:t>定向培养</w:t>
        </w:r>
      </w:hyperlink>
      <w:r>
        <w:rPr>
          <w:rFonts w:hint="eastAsia"/>
          <w:color w:val="333333"/>
        </w:rPr>
        <w:t>和</w:t>
      </w:r>
      <w:hyperlink r:id="rId2" w:tgtFrame="_blank" w:history="1">
        <w:r>
          <w:rPr>
            <w:rStyle w:val="ab"/>
            <w:rFonts w:hint="eastAsia"/>
          </w:rPr>
          <w:t>定向培养</w:t>
        </w:r>
      </w:hyperlink>
      <w:r>
        <w:rPr>
          <w:rFonts w:hint="eastAsia"/>
          <w:color w:val="333333"/>
        </w:rPr>
        <w:t>两种。非定向生，是国家普通招生计划内的招生，考生入学时与就业单位没有任何关联，而毕业时可以以自由身份到任何地方的就业市场双向选择就业。而</w:t>
      </w:r>
      <w:hyperlink r:id="rId3" w:tgtFrame="_blank" w:history="1">
        <w:r>
          <w:rPr>
            <w:rStyle w:val="ab"/>
            <w:rFonts w:hint="eastAsia"/>
          </w:rPr>
          <w:t>定向培养</w:t>
        </w:r>
      </w:hyperlink>
      <w:r>
        <w:rPr>
          <w:rFonts w:hint="eastAsia"/>
          <w:color w:val="333333"/>
        </w:rPr>
        <w:t>，又含定向生和委培生两类。定向生，是在入学注册前与高校及定向就业单位签订有关定向</w:t>
      </w:r>
      <w:hyperlink r:id="rId4" w:tgtFrame="_blank" w:history="1">
        <w:r>
          <w:rPr>
            <w:rStyle w:val="ab"/>
            <w:rFonts w:hint="eastAsia"/>
          </w:rPr>
          <w:t>就业协议</w:t>
        </w:r>
      </w:hyperlink>
      <w:r>
        <w:rPr>
          <w:rFonts w:hint="eastAsia"/>
          <w:color w:val="333333"/>
        </w:rPr>
        <w:t>的学生。定向生毕业后，依招生时确定的地区或部门范围实行双向选择就业。而委培生，是由教育主管部门委托</w:t>
      </w:r>
      <w:hyperlink r:id="rId5" w:tgtFrame="_blank" w:history="1">
        <w:r>
          <w:rPr>
            <w:rStyle w:val="ab"/>
            <w:rFonts w:hint="eastAsia"/>
          </w:rPr>
          <w:t>大中专院校</w:t>
        </w:r>
      </w:hyperlink>
      <w:r>
        <w:rPr>
          <w:rFonts w:hint="eastAsia"/>
          <w:color w:val="333333"/>
        </w:rPr>
        <w:t>代为定向培养的学生，毕业后回</w:t>
      </w:r>
      <w:hyperlink r:id="rId6" w:tgtFrame="_blank" w:history="1">
        <w:r>
          <w:rPr>
            <w:rStyle w:val="ab"/>
            <w:rFonts w:hint="eastAsia"/>
          </w:rPr>
          <w:t>委托培养</w:t>
        </w:r>
      </w:hyperlink>
      <w:r>
        <w:rPr>
          <w:rFonts w:hint="eastAsia"/>
          <w:color w:val="333333"/>
        </w:rPr>
        <w:t>单位就业的一种教育培养方式。</w:t>
      </w:r>
    </w:p>
    <w:p w14:paraId="47DFF198" w14:textId="77777777" w:rsidR="00D11170" w:rsidRDefault="00D11170">
      <w:pPr>
        <w:pStyle w:val="a8"/>
        <w:rPr>
          <w:rFonts w:hint="eastAsia"/>
        </w:rPr>
      </w:pPr>
      <w:r>
        <w:rPr>
          <w:rFonts w:hint="eastAsia"/>
          <w:color w:val="333333"/>
        </w:rPr>
        <w:t>全日制研究生培养方式分为</w:t>
      </w:r>
      <w:r>
        <w:rPr>
          <w:rFonts w:hint="eastAsia"/>
          <w:color w:val="333333"/>
        </w:rPr>
        <w:t>非定向</w:t>
      </w:r>
      <w:r>
        <w:rPr>
          <w:rFonts w:hint="eastAsia"/>
          <w:color w:val="333333"/>
        </w:rPr>
        <w:t>、</w:t>
      </w:r>
      <w:hyperlink r:id="rId7" w:tgtFrame="_blank" w:history="1">
        <w:r>
          <w:rPr>
            <w:rStyle w:val="ab"/>
            <w:rFonts w:hint="eastAsia"/>
          </w:rPr>
          <w:t>定向培养</w:t>
        </w:r>
      </w:hyperlink>
      <w:r>
        <w:rPr>
          <w:rFonts w:hint="eastAsia"/>
          <w:color w:val="333333"/>
        </w:rPr>
        <w:t>、自费、</w:t>
      </w:r>
      <w:hyperlink r:id="rId8" w:tgtFrame="_blank" w:history="1">
        <w:r>
          <w:rPr>
            <w:rStyle w:val="ab"/>
            <w:rFonts w:hint="eastAsia"/>
          </w:rPr>
          <w:t>委托培养</w:t>
        </w:r>
      </w:hyperlink>
      <w:r>
        <w:rPr>
          <w:rFonts w:hint="eastAsia"/>
          <w:color w:val="333333"/>
        </w:rPr>
        <w:t>四种方式。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非定向</w:t>
      </w:r>
      <w:r>
        <w:rPr>
          <w:rFonts w:hint="eastAsia"/>
          <w:color w:val="333333"/>
        </w:rPr>
        <w:t>是由国家下</w:t>
      </w:r>
      <w:proofErr w:type="gramStart"/>
      <w:r>
        <w:rPr>
          <w:rFonts w:hint="eastAsia"/>
          <w:color w:val="333333"/>
        </w:rPr>
        <w:t>拔培养</w:t>
      </w:r>
      <w:proofErr w:type="gramEnd"/>
      <w:r>
        <w:rPr>
          <w:rFonts w:hint="eastAsia"/>
          <w:color w:val="333333"/>
        </w:rPr>
        <w:t>经费、毕业后在</w:t>
      </w:r>
      <w:hyperlink r:id="rId9" w:tgtFrame="_blank" w:history="1">
        <w:r>
          <w:rPr>
            <w:rStyle w:val="ab"/>
            <w:rFonts w:hint="eastAsia"/>
          </w:rPr>
          <w:t>就业政策</w:t>
        </w:r>
      </w:hyperlink>
      <w:r>
        <w:rPr>
          <w:rFonts w:hint="eastAsia"/>
          <w:color w:val="333333"/>
        </w:rPr>
        <w:t>的指导下另行择业的培养方式、攻读期</w:t>
      </w:r>
      <w:r>
        <w:rPr>
          <w:rFonts w:hint="eastAsia"/>
          <w:color w:val="333333"/>
        </w:rPr>
        <w:t>间需转人事档案、组织关系、工资关系等到培养单位，现在也叫非定向。</w:t>
      </w:r>
      <w:hyperlink r:id="rId10" w:tgtFrame="_blank" w:history="1">
        <w:r>
          <w:rPr>
            <w:rStyle w:val="ab"/>
            <w:rFonts w:hint="eastAsia"/>
          </w:rPr>
          <w:t>定向培养</w:t>
        </w:r>
      </w:hyperlink>
      <w:r>
        <w:rPr>
          <w:rFonts w:hint="eastAsia"/>
          <w:color w:val="333333"/>
        </w:rPr>
        <w:t>是指由国家下拔经费、毕业后回原定向单位就业的培养方式，攻读期间</w:t>
      </w:r>
      <w:proofErr w:type="gramStart"/>
      <w:r>
        <w:rPr>
          <w:rFonts w:hint="eastAsia"/>
          <w:color w:val="333333"/>
        </w:rPr>
        <w:t>可不转各种</w:t>
      </w:r>
      <w:proofErr w:type="gramEnd"/>
      <w:r>
        <w:rPr>
          <w:rFonts w:hint="eastAsia"/>
          <w:color w:val="333333"/>
        </w:rPr>
        <w:t>关系和材料。</w:t>
      </w:r>
      <w:proofErr w:type="gramStart"/>
      <w:r>
        <w:rPr>
          <w:rFonts w:hint="eastAsia"/>
          <w:color w:val="333333"/>
        </w:rPr>
        <w:t>自费是</w:t>
      </w:r>
      <w:proofErr w:type="gramEnd"/>
      <w:r>
        <w:rPr>
          <w:rFonts w:hint="eastAsia"/>
          <w:color w:val="333333"/>
        </w:rPr>
        <w:t>指培养经费由学员承担，毕业后在</w:t>
      </w:r>
      <w:hyperlink r:id="rId11" w:tgtFrame="_blank" w:history="1">
        <w:r>
          <w:rPr>
            <w:rStyle w:val="ab"/>
            <w:rFonts w:hint="eastAsia"/>
          </w:rPr>
          <w:t>就业政策</w:t>
        </w:r>
      </w:hyperlink>
      <w:r>
        <w:rPr>
          <w:rFonts w:hint="eastAsia"/>
          <w:color w:val="333333"/>
        </w:rPr>
        <w:t>的指导下另行择业的培养方式，攻读期间需要转人事档案、组织关系、工资关系等到培养单位。</w:t>
      </w:r>
      <w:hyperlink r:id="rId12" w:tgtFrame="_blank" w:history="1">
        <w:r>
          <w:rPr>
            <w:rStyle w:val="ab"/>
            <w:rFonts w:hint="eastAsia"/>
          </w:rPr>
          <w:t>委托培养</w:t>
        </w:r>
      </w:hyperlink>
      <w:r>
        <w:rPr>
          <w:rFonts w:hint="eastAsia"/>
          <w:color w:val="333333"/>
        </w:rPr>
        <w:t>是指培养经费由委托单位承担，毕业后到原培养单位就业的培养方式，攻读期间</w:t>
      </w:r>
      <w:proofErr w:type="gramStart"/>
      <w:r>
        <w:rPr>
          <w:rFonts w:hint="eastAsia"/>
          <w:color w:val="333333"/>
        </w:rPr>
        <w:t>可不转各种</w:t>
      </w:r>
      <w:proofErr w:type="gramEnd"/>
      <w:r>
        <w:rPr>
          <w:rFonts w:hint="eastAsia"/>
          <w:color w:val="333333"/>
        </w:rPr>
        <w:t>关系与材料。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DFF19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A484DB" w14:textId="77777777" w:rsidR="004A7C2A" w:rsidRDefault="004A7C2A">
      <w:r>
        <w:separator/>
      </w:r>
    </w:p>
  </w:endnote>
  <w:endnote w:type="continuationSeparator" w:id="0">
    <w:p w14:paraId="3D13E4F8" w14:textId="77777777" w:rsidR="004A7C2A" w:rsidRDefault="004A7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2773C" w14:textId="77777777" w:rsidR="00926D2E" w:rsidRDefault="004A7C2A">
    <w:pPr>
      <w:pStyle w:val="a4"/>
      <w:framePr w:wrap="around" w:vAnchor="text" w:hAnchor="margin" w:xAlign="right" w:y="1"/>
      <w:ind w:leftChars="100" w:left="320" w:rightChars="100" w:right="320"/>
      <w:rPr>
        <w:rStyle w:val="a6"/>
        <w:rFonts w:ascii="宋体" w:hAnsi="宋体"/>
        <w:sz w:val="28"/>
        <w:szCs w:val="28"/>
      </w:rPr>
    </w:pPr>
    <w:r>
      <w:rPr>
        <w:rStyle w:val="a6"/>
        <w:rFonts w:ascii="宋体" w:hAnsi="宋体" w:hint="eastAsia"/>
        <w:sz w:val="28"/>
        <w:szCs w:val="28"/>
      </w:rPr>
      <w:t>—</w:t>
    </w:r>
    <w:r>
      <w:rPr>
        <w:rStyle w:val="a6"/>
        <w:rFonts w:ascii="宋体" w:hAnsi="宋体" w:hint="eastAsia"/>
        <w:sz w:val="28"/>
        <w:szCs w:val="28"/>
      </w:rPr>
      <w:t xml:space="preserve"> </w:t>
    </w:r>
    <w:r>
      <w:rPr>
        <w:rStyle w:val="a6"/>
        <w:rFonts w:ascii="宋体" w:hAnsi="宋体"/>
        <w:sz w:val="28"/>
        <w:szCs w:val="28"/>
      </w:rPr>
      <w:fldChar w:fldCharType="begin"/>
    </w:r>
    <w:r>
      <w:rPr>
        <w:rStyle w:val="a6"/>
        <w:rFonts w:ascii="宋体" w:hAnsi="宋体"/>
        <w:sz w:val="28"/>
        <w:szCs w:val="28"/>
      </w:rPr>
      <w:instrText xml:space="preserve">PAGE  </w:instrText>
    </w:r>
    <w:r>
      <w:rPr>
        <w:rStyle w:val="a6"/>
        <w:rFonts w:ascii="宋体" w:hAnsi="宋体"/>
        <w:sz w:val="28"/>
        <w:szCs w:val="28"/>
      </w:rPr>
      <w:fldChar w:fldCharType="separate"/>
    </w:r>
    <w:r w:rsidR="00C260F6">
      <w:rPr>
        <w:rStyle w:val="a6"/>
        <w:rFonts w:ascii="宋体" w:hAnsi="宋体"/>
        <w:noProof/>
        <w:sz w:val="28"/>
        <w:szCs w:val="28"/>
      </w:rPr>
      <w:t>1</w:t>
    </w:r>
    <w:r>
      <w:rPr>
        <w:rStyle w:val="a6"/>
        <w:rFonts w:ascii="宋体" w:hAnsi="宋体"/>
        <w:sz w:val="28"/>
        <w:szCs w:val="28"/>
      </w:rPr>
      <w:fldChar w:fldCharType="end"/>
    </w:r>
    <w:r>
      <w:rPr>
        <w:rStyle w:val="a6"/>
        <w:rFonts w:ascii="宋体" w:hAnsi="宋体" w:hint="eastAsia"/>
        <w:sz w:val="28"/>
        <w:szCs w:val="28"/>
      </w:rPr>
      <w:t xml:space="preserve"> </w:t>
    </w:r>
    <w:r>
      <w:rPr>
        <w:rStyle w:val="a6"/>
        <w:rFonts w:ascii="宋体" w:hAnsi="宋体" w:hint="eastAsia"/>
        <w:sz w:val="28"/>
        <w:szCs w:val="28"/>
      </w:rPr>
      <w:t>—</w:t>
    </w:r>
  </w:p>
  <w:p w14:paraId="70D4D86A" w14:textId="77777777" w:rsidR="00926D2E" w:rsidRDefault="00926D2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65B9D" w14:textId="77777777" w:rsidR="004A7C2A" w:rsidRDefault="004A7C2A">
      <w:r>
        <w:separator/>
      </w:r>
    </w:p>
  </w:footnote>
  <w:footnote w:type="continuationSeparator" w:id="0">
    <w:p w14:paraId="68E54E5C" w14:textId="77777777" w:rsidR="004A7C2A" w:rsidRDefault="004A7C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6E036" w14:textId="77777777" w:rsidR="00926D2E" w:rsidRDefault="00926D2E">
    <w:pPr>
      <w:pStyle w:val="a5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got Li">
    <w15:presenceInfo w15:providerId="Windows Live" w15:userId="18d8ca8d64ecf5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6492"/>
    <w:rsid w:val="001816C5"/>
    <w:rsid w:val="004A7C2A"/>
    <w:rsid w:val="006B64D3"/>
    <w:rsid w:val="008B2D3E"/>
    <w:rsid w:val="00926D2E"/>
    <w:rsid w:val="009617DA"/>
    <w:rsid w:val="00C260F6"/>
    <w:rsid w:val="00D11170"/>
    <w:rsid w:val="00EC6492"/>
    <w:rsid w:val="0C45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AD4C6"/>
  <w15:docId w15:val="{A1B5850D-8BCC-4630-8D87-EFE12FAD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nhideWhenUsed/>
    <w:rPr>
      <w:rFonts w:ascii="仿宋_GB2312" w:eastAsia="仿宋_GB2312" w:hAnsi="Calibri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</w:style>
  <w:style w:type="character" w:customStyle="1" w:styleId="Char1">
    <w:name w:val="页眉 Char"/>
    <w:basedOn w:val="a0"/>
    <w:link w:val="a5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正文文本 Char"/>
    <w:basedOn w:val="a0"/>
    <w:link w:val="a3"/>
    <w:rPr>
      <w:rFonts w:ascii="仿宋_GB2312" w:eastAsia="仿宋_GB2312" w:hAnsi="Calibri" w:cs="Times New Roman"/>
      <w:sz w:val="32"/>
      <w:szCs w:val="18"/>
    </w:rPr>
  </w:style>
  <w:style w:type="character" w:styleId="a7">
    <w:name w:val="annotation reference"/>
    <w:basedOn w:val="a0"/>
    <w:uiPriority w:val="99"/>
    <w:semiHidden/>
    <w:unhideWhenUsed/>
    <w:rsid w:val="001816C5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1816C5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1816C5"/>
    <w:rPr>
      <w:rFonts w:ascii="Times New Roman" w:eastAsia="宋体" w:hAnsi="Times New Roman" w:cs="Times New Roman"/>
      <w:kern w:val="2"/>
      <w:sz w:val="32"/>
      <w:szCs w:val="32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1816C5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1816C5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paragraph" w:styleId="aa">
    <w:name w:val="Balloon Text"/>
    <w:basedOn w:val="a"/>
    <w:link w:val="Char4"/>
    <w:uiPriority w:val="99"/>
    <w:semiHidden/>
    <w:unhideWhenUsed/>
    <w:rsid w:val="001816C5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1816C5"/>
    <w:rPr>
      <w:rFonts w:ascii="Times New Roman" w:eastAsia="宋体" w:hAnsi="Times New Roman" w:cs="Times New Roman"/>
      <w:kern w:val="2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D11170"/>
    <w:rPr>
      <w:strike w:val="0"/>
      <w:dstrike w:val="0"/>
      <w:color w:val="3F88B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A7%94%E6%89%98%E5%9F%B9%E5%85%BB&amp;tn=44039180_cpr&amp;fenlei=mv6quAkxTZn0IZRqIHckPjm4nH00T1YknjcvPyw-PWcvm1w-n16v0ZwV5Hcvrjm3rH6sPfKWUMw85HfYnjn4nH6sgvPsT6KdThsqpZwYTjCEQLGCpyw9Uz4Bmy-bIi4WUvYETgN-TLwGUv3EP1Dsn16dnWDzrjR4rjf4Pj6d" TargetMode="External"/><Relationship Id="rId3" Type="http://schemas.openxmlformats.org/officeDocument/2006/relationships/hyperlink" Target="https://www.baidu.com/s?wd=%E5%AE%9A%E5%90%91%E5%9F%B9%E5%85%BB&amp;tn=44039180_cpr&amp;fenlei=mv6quAkxTZn0IZRqIHckPjm4nH00T1dhPHIhuAf1nHcLnyDvP16k0ZwV5Hcvrjm3rH6sPfKWUMw85HfYnjn4nH6sgvPsT6KdThsqpZwYTjCEQLGCpyw9Uz4Bmy-bIi4WUvYETgN-TLwGUv3EnHbYPjcLrjT1" TargetMode="External"/><Relationship Id="rId7" Type="http://schemas.openxmlformats.org/officeDocument/2006/relationships/hyperlink" Target="https://www.baidu.com/s?wd=%E5%AE%9A%E5%90%91%E5%9F%B9%E5%85%BB&amp;tn=44039180_cpr&amp;fenlei=mv6quAkxTZn0IZRqIHckPjm4nH00T1YknjcvPyw-PWcvm1w-n16v0ZwV5Hcvrjm3rH6sPfKWUMw85HfYnjn4nH6sgvPsT6KdThsqpZwYTjCEQLGCpyw9Uz4Bmy-bIi4WUvYETgN-TLwGUv3EP1Dsn16dnWDzrjR4rjf4Pj6d" TargetMode="External"/><Relationship Id="rId12" Type="http://schemas.openxmlformats.org/officeDocument/2006/relationships/hyperlink" Target="https://www.baidu.com/s?wd=%E5%A7%94%E6%89%98%E5%9F%B9%E5%85%BB&amp;tn=44039180_cpr&amp;fenlei=mv6quAkxTZn0IZRqIHckPjm4nH00T1YknjcvPyw-PWcvm1w-n16v0ZwV5Hcvrjm3rH6sPfKWUMw85HfYnjn4nH6sgvPsT6KdThsqpZwYTjCEQLGCpyw9Uz4Bmy-bIi4WUvYETgN-TLwGUv3EP1Dsn16dnWDzrjR4rjf4Pj6d" TargetMode="External"/><Relationship Id="rId2" Type="http://schemas.openxmlformats.org/officeDocument/2006/relationships/hyperlink" Target="https://www.baidu.com/s?wd=%E5%AE%9A%E5%90%91%E5%9F%B9%E5%85%BB&amp;tn=44039180_cpr&amp;fenlei=mv6quAkxTZn0IZRqIHckPjm4nH00T1dhPHIhuAf1nHcLnyDvP16k0ZwV5Hcvrjm3rH6sPfKWUMw85HfYnjn4nH6sgvPsT6KdThsqpZwYTjCEQLGCpyw9Uz4Bmy-bIi4WUvYETgN-TLwGUv3EnHbYPjcLrjT1" TargetMode="External"/><Relationship Id="rId1" Type="http://schemas.openxmlformats.org/officeDocument/2006/relationships/hyperlink" Target="https://www.baidu.com/s?wd=%E5%AE%9A%E5%90%91%E5%9F%B9%E5%85%BB&amp;tn=44039180_cpr&amp;fenlei=mv6quAkxTZn0IZRqIHckPjm4nH00T1dhPHIhuAf1nHcLnyDvP16k0ZwV5Hcvrjm3rH6sPfKWUMw85HfYnjn4nH6sgvPsT6KdThsqpZwYTjCEQLGCpyw9Uz4Bmy-bIi4WUvYETgN-TLwGUv3EnHbYPjcLrjT1" TargetMode="External"/><Relationship Id="rId6" Type="http://schemas.openxmlformats.org/officeDocument/2006/relationships/hyperlink" Target="https://www.baidu.com/s?wd=%E5%A7%94%E6%89%98%E5%9F%B9%E5%85%BB&amp;tn=44039180_cpr&amp;fenlei=mv6quAkxTZn0IZRqIHckPjm4nH00T1dhPHIhuAf1nHcLnyDvP16k0ZwV5Hcvrjm3rH6sPfKWUMw85HfYnjn4nH6sgvPsT6KdThsqpZwYTjCEQLGCpyw9Uz4Bmy-bIi4WUvYETgN-TLwGUv3EnHbYPjcLrjT1" TargetMode="External"/><Relationship Id="rId11" Type="http://schemas.openxmlformats.org/officeDocument/2006/relationships/hyperlink" Target="https://www.baidu.com/s?wd=%E5%B0%B1%E4%B8%9A%E6%94%BF%E7%AD%96&amp;tn=44039180_cpr&amp;fenlei=mv6quAkxTZn0IZRqIHckPjm4nH00T1YknjcvPyw-PWcvm1w-n16v0ZwV5Hcvrjm3rH6sPfKWUMw85HfYnjn4nH6sgvPsT6KdThsqpZwYTjCEQLGCpyw9Uz4Bmy-bIi4WUvYETgN-TLwGUv3EP1Dsn16dnWDzrjR4rjf4Pj6d" TargetMode="External"/><Relationship Id="rId5" Type="http://schemas.openxmlformats.org/officeDocument/2006/relationships/hyperlink" Target="https://www.baidu.com/s?wd=%E5%A4%A7%E4%B8%AD%E4%B8%93%E9%99%A2%E6%A0%A1&amp;tn=44039180_cpr&amp;fenlei=mv6quAkxTZn0IZRqIHckPjm4nH00T1dhPHIhuAf1nHcLnyDvP16k0ZwV5Hcvrjm3rH6sPfKWUMw85HfYnjn4nH6sgvPsT6KdThsqpZwYTjCEQLGCpyw9Uz4Bmy-bIi4WUvYETgN-TLwGUv3EnHbYPjcLrjT1" TargetMode="External"/><Relationship Id="rId10" Type="http://schemas.openxmlformats.org/officeDocument/2006/relationships/hyperlink" Target="https://www.baidu.com/s?wd=%E5%AE%9A%E5%90%91%E5%9F%B9%E5%85%BB&amp;tn=44039180_cpr&amp;fenlei=mv6quAkxTZn0IZRqIHckPjm4nH00T1YknjcvPyw-PWcvm1w-n16v0ZwV5Hcvrjm3rH6sPfKWUMw85HfYnjn4nH6sgvPsT6KdThsqpZwYTjCEQLGCpyw9Uz4Bmy-bIi4WUvYETgN-TLwGUv3EP1Dsn16dnWDzrjR4rjf4Pj6d" TargetMode="External"/><Relationship Id="rId4" Type="http://schemas.openxmlformats.org/officeDocument/2006/relationships/hyperlink" Target="https://www.baidu.com/s?wd=%E5%B0%B1%E4%B8%9A%E5%8D%8F%E8%AE%AE&amp;tn=44039180_cpr&amp;fenlei=mv6quAkxTZn0IZRqIHckPjm4nH00T1dhPHIhuAf1nHcLnyDvP16k0ZwV5Hcvrjm3rH6sPfKWUMw85HfYnjn4nH6sgvPsT6KdThsqpZwYTjCEQLGCpyw9Uz4Bmy-bIi4WUvYETgN-TLwGUv3EnHbYPjcLrjT1" TargetMode="External"/><Relationship Id="rId9" Type="http://schemas.openxmlformats.org/officeDocument/2006/relationships/hyperlink" Target="https://www.baidu.com/s?wd=%E5%B0%B1%E4%B8%9A%E6%94%BF%E7%AD%96&amp;tn=44039180_cpr&amp;fenlei=mv6quAkxTZn0IZRqIHckPjm4nH00T1YknjcvPyw-PWcvm1w-n16v0ZwV5Hcvrjm3rH6sPfKWUMw85HfYnjn4nH6sgvPsT6KdThsqpZwYTjCEQLGCpyw9Uz4Bmy-bIi4WUvYETgN-TLwGUv3EP1Dsn16dnWDzrjR4rjf4Pj6d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150</Words>
  <Characters>859</Characters>
  <Application>Microsoft Office Word</Application>
  <DocSecurity>0</DocSecurity>
  <Lines>7</Lines>
  <Paragraphs>2</Paragraphs>
  <ScaleCrop>false</ScaleCrop>
  <Company>Microsoft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Winxp-SP2</dc:creator>
  <cp:lastModifiedBy>Margot Li</cp:lastModifiedBy>
  <cp:revision>4</cp:revision>
  <dcterms:created xsi:type="dcterms:W3CDTF">2016-11-02T06:59:00Z</dcterms:created>
  <dcterms:modified xsi:type="dcterms:W3CDTF">2016-11-10T09:43:00Z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