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 fonctionnalités de Soocloo</w:t>
      </w:r>
    </w:p>
    <w:p>
      <w:r>
        <w:t>Guide simple de l’application de gestion scolaire</w:t>
      </w:r>
    </w:p>
    <w:p>
      <w:r>
        <w:t>Soocloo rassemble les informations et les tâches de l’école : dossiers des élèves, inscriptions, cours, résultats, paiements et suivi quotidien. Ce document explique les fonctionnalités par domaine pour comprendre rapidement ce que chacun peut y faire.</w:t>
      </w:r>
    </w:p>
    <w:p>
      <w:r>
        <w:t>Les fonctions accessibles dépendent du profil de l’utilisateur. Les espaces encore en préparation sont indiqués à la fin du document.</w:t>
      </w:r>
    </w:p>
    <w:p>
      <w:pPr>
        <w:pStyle w:val="Heading1"/>
      </w:pPr>
      <w:r>
        <w:t>1 Mettre en place son établissement</w:t>
      </w:r>
    </w:p>
    <w:p>
      <w:pPr>
        <w:keepLines/>
      </w:pPr>
      <w:r>
        <w:rPr>
          <w:b/>
        </w:rPr>
        <w:t xml:space="preserve">Créer un espace école — </w:t>
      </w:r>
      <w:r>
        <w:t>Enregistrer un établissement et son premier compte administrateur.</w:t>
      </w:r>
    </w:p>
    <w:p>
      <w:pPr>
        <w:keepLines/>
      </w:pPr>
      <w:r>
        <w:rPr>
          <w:b/>
        </w:rPr>
        <w:t xml:space="preserve">Configurer l’école pas à pas — </w:t>
      </w:r>
      <w:r>
        <w:t>Renseigner les informations de départ et suivre les étapes de configuration.</w:t>
      </w:r>
    </w:p>
    <w:p>
      <w:pPr>
        <w:keepLines/>
      </w:pPr>
      <w:r>
        <w:rPr>
          <w:b/>
        </w:rPr>
        <w:t xml:space="preserve">Personnaliser les paramètres — </w:t>
      </w:r>
      <w:r>
        <w:t>Modifier les informations de l’établissement et son logo.</w:t>
      </w:r>
    </w:p>
    <w:p>
      <w:pPr>
        <w:keepLines/>
      </w:pPr>
      <w:r>
        <w:rPr>
          <w:b/>
        </w:rPr>
        <w:t xml:space="preserve">Organiser les années et les périodes — </w:t>
      </w:r>
      <w:r>
        <w:t>Définir les années scolaires et les périodes utilisées pour les inscriptions et les résultats.</w:t>
      </w:r>
    </w:p>
    <w:p>
      <w:pPr>
        <w:keepLines/>
      </w:pPr>
      <w:r>
        <w:rPr>
          <w:b/>
        </w:rPr>
        <w:t xml:space="preserve">Définir les cycles et les niveaux — </w:t>
      </w:r>
      <w:r>
        <w:t>Organiser la structure scolaire, par exemple le primaire, le collège et leurs niveaux.</w:t>
      </w:r>
    </w:p>
    <w:p>
      <w:pPr>
        <w:keepLines/>
      </w:pPr>
      <w:r>
        <w:rPr>
          <w:b/>
        </w:rPr>
        <w:t xml:space="preserve">Gérer les campus et les salles — </w:t>
      </w:r>
      <w:r>
        <w:t>Enregistrer les sites de l’école et les salles disponibles pour les cours.</w:t>
      </w:r>
    </w:p>
    <w:p>
      <w:pPr>
        <w:keepLines/>
      </w:pPr>
      <w:r>
        <w:rPr>
          <w:b/>
        </w:rPr>
        <w:t xml:space="preserve">Créer les classes — </w:t>
      </w:r>
      <w:r>
        <w:t>Associer chaque classe à une année et à un niveau, puis suivre ses effectifs et sa capacité d’accueil.</w:t>
      </w:r>
    </w:p>
    <w:p>
      <w:pPr>
        <w:pStyle w:val="Heading1"/>
      </w:pPr>
      <w:r>
        <w:t>2 Accéder à son espace</w:t>
      </w:r>
    </w:p>
    <w:p>
      <w:pPr>
        <w:keepLines/>
      </w:pPr>
      <w:r>
        <w:rPr>
          <w:b/>
        </w:rPr>
        <w:t xml:space="preserve">Se connecter — </w:t>
      </w:r>
      <w:r>
        <w:t>Accéder à l’application avec un compte utilisateur et gérer son mot de passe selon le parcours prévu.</w:t>
      </w:r>
    </w:p>
    <w:p>
      <w:pPr>
        <w:keepLines/>
      </w:pPr>
      <w:r>
        <w:rPr>
          <w:b/>
        </w:rPr>
        <w:t xml:space="preserve">Définir les droits — </w:t>
      </w:r>
      <w:r>
        <w:t>Gérer les profils d’accès pour préciser les informations consultables et les actions autorisées.</w:t>
      </w:r>
    </w:p>
    <w:p>
      <w:pPr>
        <w:keepLines/>
      </w:pPr>
      <w:r>
        <w:rPr>
          <w:b/>
        </w:rPr>
        <w:t xml:space="preserve">Découvrir l’application — </w:t>
      </w:r>
      <w:r>
        <w:t>Consulter la présentation publique et préparer une démonstration adaptée aux besoins de l’école.</w:t>
      </w:r>
    </w:p>
    <w:p>
      <w:r>
        <w:br w:type="page"/>
      </w:r>
    </w:p>
    <w:p>
      <w:pPr>
        <w:pStyle w:val="Heading1"/>
      </w:pPr>
      <w:r>
        <w:t>3 Gérer les élèves et leur scolarité</w:t>
      </w:r>
    </w:p>
    <w:p>
      <w:pPr>
        <w:keepLines/>
      </w:pPr>
      <w:r>
        <w:rPr>
          <w:b/>
        </w:rPr>
        <w:t xml:space="preserve">Admissions — </w:t>
      </w:r>
      <w:r>
        <w:t>Enregistrer une candidature, suivre son avancement et vérifier les pièces du dossier avant l’inscription.</w:t>
      </w:r>
    </w:p>
    <w:p>
      <w:pPr>
        <w:keepLines/>
      </w:pPr>
      <w:r>
        <w:rPr>
          <w:b/>
        </w:rPr>
        <w:t xml:space="preserve">Dossiers des élèves — </w:t>
      </w:r>
      <w:r>
        <w:t>Créer et consulter les fiches élèves, retrouver leur identité et accéder à leur suivi scolaire.</w:t>
      </w:r>
    </w:p>
    <w:p>
      <w:pPr>
        <w:keepLines/>
      </w:pPr>
      <w:r>
        <w:rPr>
          <w:b/>
        </w:rPr>
        <w:t xml:space="preserve">Responsables légaux — </w:t>
      </w:r>
      <w:r>
        <w:t>Enregistrer les parents ou tuteurs et les associer aux élèves concernés.</w:t>
      </w:r>
    </w:p>
    <w:p>
      <w:pPr>
        <w:keepLines/>
      </w:pPr>
      <w:r>
        <w:rPr>
          <w:b/>
        </w:rPr>
        <w:t xml:space="preserve">Inscriptions — </w:t>
      </w:r>
      <w:r>
        <w:t>Inscrire un élève dans une classe pour une année donnée, vérifier les conditions, puis valider ou annuler l’inscription.</w:t>
      </w:r>
    </w:p>
    <w:p>
      <w:pPr>
        <w:keepLines/>
      </w:pPr>
      <w:r>
        <w:rPr>
          <w:b/>
        </w:rPr>
        <w:t xml:space="preserve">Contrôle des inscriptions — </w:t>
      </w:r>
      <w:r>
        <w:t>Vérifier les places disponibles et éviter plusieurs inscriptions actives du même élève pour la même année.</w:t>
      </w:r>
    </w:p>
    <w:p>
      <w:pPr>
        <w:keepLines/>
      </w:pPr>
      <w:r>
        <w:rPr>
          <w:b/>
        </w:rPr>
        <w:t xml:space="preserve">Historique scolaire — </w:t>
      </w:r>
      <w:r>
        <w:t>Retrouver les inscriptions précédentes d’un élève sans perdre son parcours au changement d’année.</w:t>
      </w:r>
    </w:p>
    <w:p>
      <w:pPr>
        <w:keepLines/>
      </w:pPr>
      <w:r>
        <w:rPr>
          <w:b/>
        </w:rPr>
        <w:t xml:space="preserve">Réinscriptions — </w:t>
      </w:r>
      <w:r>
        <w:t>Choisir l’année et la classe de destination, puis réinscrire un élève ou plusieurs élèves sélectionnés.</w:t>
      </w:r>
    </w:p>
    <w:p>
      <w:pPr>
        <w:keepLines/>
      </w:pPr>
      <w:r>
        <w:rPr>
          <w:b/>
        </w:rPr>
        <w:t xml:space="preserve">Options et langues — </w:t>
      </w:r>
      <w:r>
        <w:t>Définir les options proposées et enregistrer les choix des élèves avec leur état de validation.</w:t>
      </w:r>
    </w:p>
    <w:p>
      <w:pPr>
        <w:keepLines/>
      </w:pPr>
      <w:r>
        <w:rPr>
          <w:b/>
        </w:rPr>
        <w:t xml:space="preserve">Changements de classe — </w:t>
      </w:r>
      <w:r>
        <w:t>Déplacer un élève vers une autre classe et conserver la trace du changement.</w:t>
      </w:r>
    </w:p>
    <w:p>
      <w:pPr>
        <w:keepLines/>
      </w:pPr>
      <w:r>
        <w:rPr>
          <w:b/>
        </w:rPr>
        <w:t xml:space="preserve">Transferts et départs — </w:t>
      </w:r>
      <w:r>
        <w:t>Enregistrer un départ, suivre les documents à remettre et la clôture du dossier, ou annuler le départ.</w:t>
      </w:r>
    </w:p>
    <w:p>
      <w:pPr>
        <w:keepLines/>
      </w:pPr>
      <w:r>
        <w:rPr>
          <w:b/>
        </w:rPr>
        <w:t xml:space="preserve">Import de listes — </w:t>
      </w:r>
      <w:r>
        <w:t>Télécharger un modèle, charger une liste d’élèves, contrôler les erreurs et confirmer l’import. Un historique permet de retrouver les opérations.</w:t>
      </w:r>
    </w:p>
    <w:p>
      <w:pPr>
        <w:pStyle w:val="Heading1"/>
      </w:pPr>
      <w:r>
        <w:t>4 Gérer les équipes</w:t>
      </w:r>
    </w:p>
    <w:p>
      <w:pPr>
        <w:keepLines/>
      </w:pPr>
      <w:r>
        <w:rPr>
          <w:b/>
        </w:rPr>
        <w:t xml:space="preserve">Enseignants — </w:t>
      </w:r>
      <w:r>
        <w:t>Créer et consulter les fiches des enseignants pour organiser l’équipe pédagogique.</w:t>
      </w:r>
    </w:p>
    <w:p>
      <w:pPr>
        <w:keepLines/>
      </w:pPr>
      <w:r>
        <w:rPr>
          <w:b/>
        </w:rPr>
        <w:t xml:space="preserve">Affectations — </w:t>
      </w:r>
      <w:r>
        <w:t>Associer les enseignants aux classes et aux matières qu’ils enseignent.</w:t>
      </w:r>
    </w:p>
    <w:p>
      <w:pPr>
        <w:keepLines/>
      </w:pPr>
      <w:r>
        <w:rPr>
          <w:b/>
        </w:rPr>
        <w:t xml:space="preserve">Personnel — </w:t>
      </w:r>
      <w:r>
        <w:t>Gérer les fiches des membres du personnel de l’établissement.</w:t>
      </w:r>
    </w:p>
    <w:p>
      <w:r>
        <w:br w:type="page"/>
      </w:r>
    </w:p>
    <w:p>
      <w:pPr>
        <w:pStyle w:val="Heading1"/>
      </w:pPr>
      <w:r>
        <w:t>5 Organiser les cours et les résultats</w:t>
      </w:r>
    </w:p>
    <w:p>
      <w:pPr>
        <w:keepLines/>
      </w:pPr>
      <w:r>
        <w:rPr>
          <w:b/>
        </w:rPr>
        <w:t xml:space="preserve">Matières et programmes — </w:t>
      </w:r>
      <w:r>
        <w:t>Définir les matières et leur organisation dans les programmes des classes ou des niveaux.</w:t>
      </w:r>
    </w:p>
    <w:p>
      <w:pPr>
        <w:keepLines/>
      </w:pPr>
      <w:r>
        <w:rPr>
          <w:b/>
        </w:rPr>
        <w:t xml:space="preserve">Emploi du temps — </w:t>
      </w:r>
      <w:r>
        <w:t>Créer, modifier et supprimer des créneaux, puis publier le planning. Consulter les horaires par classe, enseignant ou salle.</w:t>
      </w:r>
    </w:p>
    <w:p>
      <w:pPr>
        <w:keepLines/>
      </w:pPr>
      <w:r>
        <w:rPr>
          <w:b/>
        </w:rPr>
        <w:t xml:space="preserve">Détection des conflits — </w:t>
      </w:r>
      <w:r>
        <w:t>Vérifier les incompatibilités d’horaires pour éviter de réserver une même ressource sur des cours qui se chevauchent.</w:t>
      </w:r>
    </w:p>
    <w:p>
      <w:pPr>
        <w:keepLines/>
      </w:pPr>
      <w:r>
        <w:rPr>
          <w:b/>
        </w:rPr>
        <w:t xml:space="preserve">Présences et absences — </w:t>
      </w:r>
      <w:r>
        <w:t>Faire l’appel, enregistrer les situations de présence et suivre les absences des élèves.</w:t>
      </w:r>
    </w:p>
    <w:p>
      <w:pPr>
        <w:keepLines/>
      </w:pPr>
      <w:r>
        <w:rPr>
          <w:b/>
        </w:rPr>
        <w:t xml:space="preserve">Évaluations — </w:t>
      </w:r>
      <w:r>
        <w:t>Préparer les évaluations et suivre leur état, de la préparation à la publication des résultats.</w:t>
      </w:r>
    </w:p>
    <w:p>
      <w:pPr>
        <w:keepLines/>
      </w:pPr>
      <w:r>
        <w:rPr>
          <w:b/>
        </w:rPr>
        <w:t xml:space="preserve">Saisie des notes — </w:t>
      </w:r>
      <w:r>
        <w:t>Renseigner les notes d’une évaluation, les soumettre, les valider et les publier depuis le module de gestion des évaluations.</w:t>
      </w:r>
    </w:p>
    <w:p>
      <w:pPr>
        <w:keepLines/>
      </w:pPr>
      <w:r>
        <w:rPr>
          <w:b/>
        </w:rPr>
        <w:t xml:space="preserve">Correction des notes — </w:t>
      </w:r>
      <w:r>
        <w:t>Corriger une note en suivant le parcours prévu, avec des contrôles sur les valeurs saisies.</w:t>
      </w:r>
    </w:p>
    <w:p>
      <w:pPr>
        <w:keepLines/>
      </w:pPr>
      <w:r>
        <w:rPr>
          <w:b/>
        </w:rPr>
        <w:t xml:space="preserve">Moyennes — </w:t>
      </w:r>
      <w:r>
        <w:t>Calculer les résultats scolaires selon les règles de calcul de l’application.</w:t>
      </w:r>
    </w:p>
    <w:p>
      <w:pPr>
        <w:keepLines/>
      </w:pPr>
      <w:r>
        <w:rPr>
          <w:b/>
        </w:rPr>
        <w:t xml:space="preserve">Bulletins — </w:t>
      </w:r>
      <w:r>
        <w:t>Générer les bulletins, ajouter des appréciations, les consulter et les publier individuellement ou par lot.</w:t>
      </w:r>
    </w:p>
    <w:p>
      <w:pPr>
        <w:keepLines/>
      </w:pPr>
      <w:r>
        <w:rPr>
          <w:b/>
        </w:rPr>
        <w:t xml:space="preserve">Vérification des bulletins — </w:t>
      </w:r>
      <w:r>
        <w:t>Retrouver un bulletin à partir de son code de vérification.</w:t>
      </w:r>
    </w:p>
    <w:p>
      <w:pPr>
        <w:keepLines/>
      </w:pPr>
      <w:r>
        <w:rPr>
          <w:b/>
        </w:rPr>
        <w:t xml:space="preserve">Conseils de classe — </w:t>
      </w:r>
      <w:r>
        <w:t>Préparer une séance, gérer les participants et leur présence, enregistrer les décisions par élève, puis clôturer le conseil.</w:t>
      </w:r>
    </w:p>
    <w:p>
      <w:pPr>
        <w:pStyle w:val="Heading1"/>
      </w:pPr>
      <w:r>
        <w:t>6 Suivre la vie scolaire</w:t>
      </w:r>
    </w:p>
    <w:p>
      <w:pPr>
        <w:keepLines/>
      </w:pPr>
      <w:r>
        <w:rPr>
          <w:b/>
        </w:rPr>
        <w:t xml:space="preserve">Discipline — </w:t>
      </w:r>
      <w:r>
        <w:t>Enregistrer et consulter les incidents et les sanctions pour suivre le comportement des élèves.</w:t>
      </w:r>
    </w:p>
    <w:p>
      <w:pPr>
        <w:keepLines/>
      </w:pPr>
      <w:r>
        <w:rPr>
          <w:b/>
        </w:rPr>
        <w:t xml:space="preserve">Alertes — </w:t>
      </w:r>
      <w:r>
        <w:t>Consulter les situations nécessitant une attention, les filtrer par gravité et ouvrir le module concerné. Cet écran permet la consultation, sans action dédiée pour clôturer une alerte.</w:t>
      </w:r>
    </w:p>
    <w:p>
      <w:r>
        <w:br w:type="page"/>
      </w:r>
    </w:p>
    <w:p>
      <w:pPr>
        <w:pStyle w:val="Heading1"/>
      </w:pPr>
      <w:r>
        <w:t>7 Gérer les finances scolaires</w:t>
      </w:r>
    </w:p>
    <w:p>
      <w:pPr>
        <w:keepLines/>
      </w:pPr>
      <w:r>
        <w:rPr>
          <w:b/>
        </w:rPr>
        <w:t xml:space="preserve">Types de frais — </w:t>
      </w:r>
      <w:r>
        <w:t>Définir les catégories de frais demandées par l’école et archiver celles qui ne servent plus.</w:t>
      </w:r>
    </w:p>
    <w:p>
      <w:pPr>
        <w:keepLines/>
      </w:pPr>
      <w:r>
        <w:rPr>
          <w:b/>
        </w:rPr>
        <w:t xml:space="preserve">Tarifs par niveau — </w:t>
      </w:r>
      <w:r>
        <w:t>Configurer les montants applicables aux niveaux scolaires et les appliquer aux dossiers concernés.</w:t>
      </w:r>
    </w:p>
    <w:p>
      <w:pPr>
        <w:keepLines/>
      </w:pPr>
      <w:r>
        <w:rPr>
          <w:b/>
        </w:rPr>
        <w:t xml:space="preserve">Échéanciers — </w:t>
      </w:r>
      <w:r>
        <w:t>Répartir les frais en plusieurs dates de paiement pour organiser les versements attendus.</w:t>
      </w:r>
    </w:p>
    <w:p>
      <w:pPr>
        <w:keepLines/>
      </w:pPr>
      <w:r>
        <w:rPr>
          <w:b/>
        </w:rPr>
        <w:t xml:space="preserve">Paiements — </w:t>
      </w:r>
      <w:r>
        <w:t>Enregistrer les sommes reçues et consulter l’historique des paiements.</w:t>
      </w:r>
    </w:p>
    <w:p>
      <w:pPr>
        <w:keepLines/>
      </w:pPr>
      <w:r>
        <w:rPr>
          <w:b/>
        </w:rPr>
        <w:t xml:space="preserve">Reçus — </w:t>
      </w:r>
      <w:r>
        <w:t>Afficher et imprimer un reçu de paiement à remettre à la famille.</w:t>
      </w:r>
    </w:p>
    <w:p>
      <w:pPr>
        <w:keepLines/>
      </w:pPr>
      <w:r>
        <w:rPr>
          <w:b/>
        </w:rPr>
        <w:t xml:space="preserve">Annulation d’un paiement — </w:t>
      </w:r>
      <w:r>
        <w:t>Annuler une opération selon les droits accordés tout en conservant sa trace.</w:t>
      </w:r>
    </w:p>
    <w:p>
      <w:pPr>
        <w:keepLines/>
      </w:pPr>
      <w:r>
        <w:rPr>
          <w:b/>
        </w:rPr>
        <w:t xml:space="preserve">Situation financière — </w:t>
      </w:r>
      <w:r>
        <w:t>Consulter ce qui est dû, ce qui a été payé et le montant restant pour un élève.</w:t>
      </w:r>
    </w:p>
    <w:p>
      <w:pPr>
        <w:keepLines/>
      </w:pPr>
      <w:r>
        <w:rPr>
          <w:b/>
        </w:rPr>
        <w:t xml:space="preserve">Impayés — </w:t>
      </w:r>
      <w:r>
        <w:t>Repérer les dossiers présentant des sommes non réglées pour organiser le suivi des familles.</w:t>
      </w:r>
    </w:p>
    <w:p>
      <w:pPr>
        <w:keepLines/>
      </w:pPr>
      <w:r>
        <w:rPr>
          <w:b/>
        </w:rPr>
        <w:t xml:space="preserve">Sessions de caisse — </w:t>
      </w:r>
      <w:r>
        <w:t>Ouvrir une caisse, consulter ses mouvements et la clôturer en déclarant le montant compté.</w:t>
      </w:r>
    </w:p>
    <w:p>
      <w:pPr>
        <w:pStyle w:val="Heading1"/>
      </w:pPr>
      <w:r>
        <w:t>8 Produire les documents et suivre les demandes</w:t>
      </w:r>
    </w:p>
    <w:p>
      <w:pPr>
        <w:keepLines/>
      </w:pPr>
      <w:r>
        <w:rPr>
          <w:b/>
        </w:rPr>
        <w:t xml:space="preserve">Documents officiels — </w:t>
      </w:r>
      <w:r>
        <w:t>Émettre et imprimer les documents scolaires proposés, retrouver les documents délivrés et révoquer un document si nécessaire.</w:t>
      </w:r>
    </w:p>
    <w:p>
      <w:pPr>
        <w:keepLines/>
      </w:pPr>
      <w:r>
        <w:rPr>
          <w:b/>
        </w:rPr>
        <w:t xml:space="preserve">Présentation des documents — </w:t>
      </w:r>
      <w:r>
        <w:t>Configurer la mise en page des documents officiels et les éléments d’identification de l’école.</w:t>
      </w:r>
    </w:p>
    <w:p>
      <w:pPr>
        <w:keepLines/>
      </w:pPr>
      <w:r>
        <w:rPr>
          <w:b/>
        </w:rPr>
        <w:t xml:space="preserve">Demandes des familles — </w:t>
      </w:r>
      <w:r>
        <w:t>Enregistrer une demande et mettre à jour son suivi depuis l’administration.</w:t>
      </w:r>
    </w:p>
    <w:p>
      <w:pPr>
        <w:keepLines/>
      </w:pPr>
      <w:r>
        <w:rPr>
          <w:b/>
        </w:rPr>
        <w:t xml:space="preserve">Notifications — </w:t>
      </w:r>
      <w:r>
        <w:t>Consulter les messages reçus, filtrer les catégories, suivre les messages non lus et les marquer comme lus.</w:t>
      </w:r>
    </w:p>
    <w:p>
      <w:r>
        <w:br w:type="page"/>
      </w:r>
    </w:p>
    <w:p>
      <w:pPr>
        <w:pStyle w:val="Heading1"/>
      </w:pPr>
      <w:r>
        <w:t>9 Suivre la santé scolaire</w:t>
      </w:r>
    </w:p>
    <w:p>
      <w:pPr>
        <w:keepLines/>
      </w:pPr>
      <w:r>
        <w:rPr>
          <w:b/>
        </w:rPr>
        <w:t xml:space="preserve">Dossier de santé — </w:t>
      </w:r>
      <w:r>
        <w:t>Consulter et mettre à jour les informations de santé d’un élève.</w:t>
      </w:r>
    </w:p>
    <w:p>
      <w:pPr>
        <w:keepLines/>
      </w:pPr>
      <w:r>
        <w:rPr>
          <w:b/>
        </w:rPr>
        <w:t xml:space="preserve">Situations à surveiller — </w:t>
      </w:r>
      <w:r>
        <w:t>Enregistrer les problèmes de santé nécessitant un suivi et indiquer leur résolution.</w:t>
      </w:r>
    </w:p>
    <w:p>
      <w:pPr>
        <w:keepLines/>
      </w:pPr>
      <w:r>
        <w:rPr>
          <w:b/>
        </w:rPr>
        <w:t xml:space="preserve">Passages à l’infirmerie — </w:t>
      </w:r>
      <w:r>
        <w:t>Enregistrer les visites et renseigner le suivi de l’information à la famille.</w:t>
      </w:r>
    </w:p>
    <w:p>
      <w:pPr>
        <w:keepLines/>
      </w:pPr>
      <w:r>
        <w:rPr>
          <w:b/>
        </w:rPr>
        <w:t xml:space="preserve">Vaccinations — </w:t>
      </w:r>
      <w:r>
        <w:t>Consulter les vaccins proposés dans le référentiel et renseigner les vaccinations des élèves.</w:t>
      </w:r>
    </w:p>
    <w:p>
      <w:pPr>
        <w:keepLines/>
      </w:pPr>
      <w:r>
        <w:rPr>
          <w:b/>
        </w:rPr>
        <w:t xml:space="preserve">Examens de santé — </w:t>
      </w:r>
      <w:r>
        <w:t>Planifier les examens et enregistrer leurs résultats.</w:t>
      </w:r>
    </w:p>
    <w:p>
      <w:pPr>
        <w:pStyle w:val="Heading1"/>
      </w:pPr>
      <w:r>
        <w:t>10 Piloter et contrôler l’établissement</w:t>
      </w:r>
    </w:p>
    <w:p>
      <w:pPr>
        <w:keepLines/>
      </w:pPr>
      <w:r>
        <w:rPr>
          <w:b/>
        </w:rPr>
        <w:t xml:space="preserve">Tableau de bord — </w:t>
      </w:r>
      <w:r>
        <w:t>Consulter les indicateurs et graphiques de l’école pour suivre les effectifs, l’assiduité, les résultats et les finances.</w:t>
      </w:r>
    </w:p>
    <w:p>
      <w:pPr>
        <w:keepLines/>
      </w:pPr>
      <w:r>
        <w:rPr>
          <w:b/>
        </w:rPr>
        <w:t xml:space="preserve">Rapports — </w:t>
      </w:r>
      <w:r>
        <w:t>Afficher une synthèse de direction ou des rapports sur les effectifs, les présences, les résultats, les encaissements et les alertes.</w:t>
      </w:r>
    </w:p>
    <w:p>
      <w:pPr>
        <w:keepLines/>
      </w:pPr>
      <w:r>
        <w:rPr>
          <w:b/>
        </w:rPr>
        <w:t xml:space="preserve">Export Excel — </w:t>
      </w:r>
      <w:r>
        <w:t>Exporter les rapports proposés pour les analyser ou les partager, selon les droits de l’utilisateur.</w:t>
      </w:r>
    </w:p>
    <w:p>
      <w:pPr>
        <w:keepLines/>
      </w:pPr>
      <w:r>
        <w:rPr>
          <w:b/>
        </w:rPr>
        <w:t xml:space="preserve">Journal d’audit — </w:t>
      </w:r>
      <w:r>
        <w:t>Consulter les traces des actions enregistrées afin de retrouver les opérations réalisées dans l’application.</w:t>
      </w:r>
    </w:p>
    <w:p>
      <w:pPr>
        <w:keepLines/>
      </w:pPr>
      <w:r>
        <w:rPr>
          <w:b/>
        </w:rPr>
        <w:t xml:space="preserve">Suivi des accès aux portails — </w:t>
      </w:r>
      <w:r>
        <w:t>Consulter depuis l’administration les informations de gestion des accès aux espaces des familles et des élèves.</w:t>
      </w:r>
    </w:p>
    <w:p>
      <w:pPr>
        <w:pStyle w:val="Heading1"/>
      </w:pPr>
      <w:r>
        <w:t>11 Utiliser les espaces dédiés</w:t>
      </w:r>
    </w:p>
    <w:p>
      <w:pPr>
        <w:keepLines/>
      </w:pPr>
      <w:r>
        <w:rPr>
          <w:b/>
        </w:rPr>
        <w:t xml:space="preserve">Espace enseignant — </w:t>
      </w:r>
      <w:r>
        <w:t>Accéder à un accueil dédié, consulter ses classes et effectuer le suivi des présences. Les pages Notes et Profil de cet espace restent en préparation.</w:t>
      </w:r>
    </w:p>
    <w:p>
      <w:pPr>
        <w:keepLines/>
      </w:pPr>
      <w:r>
        <w:rPr>
          <w:b/>
        </w:rPr>
        <w:t xml:space="preserve">Espace élève — </w:t>
      </w:r>
      <w:r>
        <w:t>Consulter son accueil, son emploi du temps, ses notes, ses bulletins, ses absences et son profil. Cet espace sert à consulter les informations scolaires.</w:t>
      </w:r>
    </w:p>
    <w:p>
      <w:pPr>
        <w:keepLines/>
      </w:pPr>
      <w:r>
        <w:rPr>
          <w:b/>
        </w:rPr>
        <w:t xml:space="preserve">Espace parent — </w:t>
      </w:r>
      <w:r>
        <w:t>Une première présentation existe, mais cet espace reste à finaliser. Son accueil contient encore des données de démonstration et ses rubriques détaillées sont en préparation.</w:t>
      </w:r>
    </w:p>
    <w:p>
      <w:r>
        <w:br w:type="page"/>
      </w:r>
    </w:p>
    <w:p>
      <w:pPr>
        <w:pStyle w:val="Heading1"/>
      </w:pPr>
      <w:r>
        <w:t>12 Les espaces encore en préparation</w:t>
      </w:r>
    </w:p>
    <w:p>
      <w:r>
        <w:t>Ces rubriques existent dans la navigation, mais leur écran dédié ne propose pas encore un parcours complet. Elles ne doivent pas être présentées comme des fonctionnalités terminées.</w:t>
      </w:r>
    </w:p>
    <w:p>
      <w:pPr>
        <w:keepLines/>
      </w:pPr>
      <w:r>
        <w:rPr>
          <w:b/>
        </w:rPr>
        <w:t xml:space="preserve">Inscriptions pédagogiques — </w:t>
      </w:r>
      <w:r>
        <w:t>Le module dédié reste à développer. Les inscriptions scolaires et les choix d’options disposent déjà de leurs propres modules.</w:t>
      </w:r>
    </w:p>
    <w:p>
      <w:pPr>
        <w:keepLines/>
      </w:pPr>
      <w:r>
        <w:rPr>
          <w:b/>
        </w:rPr>
        <w:t xml:space="preserve">Certificats et attestations — </w:t>
      </w:r>
      <w:r>
        <w:t>Cette rubrique dédiée est en préparation. La production de documents scolaires est déjà prise en charge dans Documents officiels.</w:t>
      </w:r>
    </w:p>
    <w:p>
      <w:pPr>
        <w:keepLines/>
      </w:pPr>
      <w:r>
        <w:rPr>
          <w:b/>
        </w:rPr>
        <w:t xml:space="preserve">Documents — </w:t>
      </w:r>
      <w:r>
        <w:t>La rubrique générale est en préparation. Elle est distincte du module Documents officiels déjà présent.</w:t>
      </w:r>
    </w:p>
    <w:p>
      <w:pPr>
        <w:keepLines/>
      </w:pPr>
      <w:r>
        <w:rPr>
          <w:b/>
        </w:rPr>
        <w:t xml:space="preserve">Remises et bourses — </w:t>
      </w:r>
      <w:r>
        <w:t>L’écran dédié à la gestion des réductions et des bourses reste en préparation.</w:t>
      </w:r>
    </w:p>
    <w:p>
      <w:pPr>
        <w:keepLines/>
      </w:pPr>
      <w:r>
        <w:rPr>
          <w:b/>
        </w:rPr>
        <w:t xml:space="preserve">Portail enseignant — </w:t>
      </w:r>
      <w:r>
        <w:t>Les rubriques Saisie des notes et Mon profil restent en préparation dans ce portail. La saisie des notes existe dans le module de gestion des évaluations.</w:t>
      </w:r>
    </w:p>
    <w:p>
      <w:pPr>
        <w:keepLines/>
      </w:pPr>
      <w:r>
        <w:rPr>
          <w:b/>
        </w:rPr>
        <w:t xml:space="preserve">Portail parent — </w:t>
      </w:r>
      <w:r>
        <w:t>Les rubriques Mes enfants, Scolarité, Paiements, Notifications et Mon profil restent en préparation. L’accueil actuel ne constitue pas encore un suivi familial réel complet.</w:t>
      </w:r>
    </w:p>
    <w:p>
      <w:pPr>
        <w:pStyle w:val="Heading1"/>
      </w:pPr>
      <w:r>
        <w:t>Un exemple pour comprendre le parcours</w:t>
      </w:r>
    </w:p>
    <w:p>
      <w:r>
        <w:t>Une famille présente un dossier d’admission. L’école crée la fiche de l’élève, renseigne ses responsables légaux et l’inscrit dans une classe. Elle organise ensuite les cours, suit les présences et saisit les résultats. Les paiements sont enregistrés et donnent lieu à des reçus. En fin de période, l’école prépare les bulletins et les décisions du conseil de classe, puis organise la réinscription.</w:t>
      </w:r>
    </w:p>
    <w:p>
      <w:pPr>
        <w:pStyle w:val="Heading1"/>
      </w:pPr>
      <w:r>
        <w:t>À retenir</w:t>
      </w:r>
    </w:p>
    <w:p>
      <w:r>
        <w:t>Soocloo couvre les principaux travaux de gestion d’une école dans un même outil. L’administration dispose du périmètre le plus large. Les espaces enseignant et élève apportent des accès ciblés ; le portail parent et certaines rubriques complémentaires doivent encore être finalisés.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Soocloo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fonctionnalités de Soocloo</dc:title>
  <dc:subject>Guide simple des fonctionnalités de gestion scolaire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