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70A42" w14:textId="77777777" w:rsidR="00782D97" w:rsidRPr="00E55917" w:rsidRDefault="00E55917" w:rsidP="00B37B7B">
      <w:pPr>
        <w:jc w:val="right"/>
        <w:rPr>
          <w:rFonts w:ascii="Times New Roman" w:hAnsi="Times New Roman"/>
          <w:color w:val="000000" w:themeColor="text1"/>
          <w:sz w:val="22"/>
          <w:szCs w:val="22"/>
        </w:rPr>
      </w:pPr>
      <w:r w:rsidRPr="00E55917">
        <w:rPr>
          <w:rFonts w:ascii="Times New Roman" w:hAnsi="Times New Roman"/>
          <w:color w:val="000000" w:themeColor="text1"/>
          <w:sz w:val="22"/>
          <w:szCs w:val="22"/>
        </w:rPr>
        <w:t>Feb. 23</w:t>
      </w:r>
      <w:r w:rsidRPr="00E55917">
        <w:rPr>
          <w:rFonts w:ascii="Times New Roman" w:hAnsi="Times New Roman"/>
          <w:color w:val="000000" w:themeColor="text1"/>
          <w:sz w:val="22"/>
          <w:szCs w:val="22"/>
          <w:vertAlign w:val="superscript"/>
        </w:rPr>
        <w:t>rd</w:t>
      </w:r>
      <w:r w:rsidRPr="00E55917">
        <w:rPr>
          <w:rFonts w:ascii="Times New Roman" w:hAnsi="Times New Roman"/>
          <w:color w:val="000000" w:themeColor="text1"/>
          <w:sz w:val="22"/>
          <w:szCs w:val="22"/>
        </w:rPr>
        <w:t>, 2015</w:t>
      </w:r>
    </w:p>
    <w:p w14:paraId="79E13FD1" w14:textId="77777777" w:rsidR="00782D97" w:rsidRPr="00B86FCD" w:rsidRDefault="00782D97" w:rsidP="00782D97">
      <w:pPr>
        <w:rPr>
          <w:rFonts w:ascii="Times New Roman" w:hAnsi="Times New Roman"/>
          <w:sz w:val="22"/>
          <w:szCs w:val="22"/>
        </w:rPr>
      </w:pPr>
    </w:p>
    <w:p w14:paraId="515A3DD2" w14:textId="77777777" w:rsidR="00B37B7B" w:rsidRPr="00E55917" w:rsidRDefault="00E55917" w:rsidP="00782D97">
      <w:pPr>
        <w:rPr>
          <w:b/>
          <w:bCs/>
          <w:color w:val="000000" w:themeColor="text1"/>
          <w:sz w:val="22"/>
          <w:szCs w:val="22"/>
        </w:rPr>
      </w:pPr>
      <w:r w:rsidRPr="00E55917">
        <w:rPr>
          <w:b/>
          <w:bCs/>
          <w:color w:val="000000" w:themeColor="text1"/>
          <w:sz w:val="22"/>
          <w:szCs w:val="22"/>
        </w:rPr>
        <w:t>Zhongren Cao</w:t>
      </w:r>
    </w:p>
    <w:p w14:paraId="0E0275BD" w14:textId="77777777" w:rsidR="004014E4" w:rsidRPr="00E55917" w:rsidRDefault="00E55917" w:rsidP="00782D97">
      <w:pPr>
        <w:rPr>
          <w:b/>
          <w:bCs/>
          <w:color w:val="000000" w:themeColor="text1"/>
          <w:sz w:val="22"/>
          <w:szCs w:val="22"/>
        </w:rPr>
      </w:pPr>
      <w:proofErr w:type="gramStart"/>
      <w:r w:rsidRPr="00E55917">
        <w:rPr>
          <w:b/>
          <w:bCs/>
          <w:color w:val="000000" w:themeColor="text1"/>
          <w:sz w:val="22"/>
          <w:szCs w:val="22"/>
        </w:rPr>
        <w:t>C-3 Comm Systems, LLC.</w:t>
      </w:r>
      <w:proofErr w:type="gramEnd"/>
    </w:p>
    <w:p w14:paraId="0F6B7BFA" w14:textId="77777777" w:rsidR="00E55917" w:rsidRPr="00E55917" w:rsidRDefault="00E55917" w:rsidP="00782D97">
      <w:pPr>
        <w:rPr>
          <w:b/>
          <w:bCs/>
          <w:color w:val="000000" w:themeColor="text1"/>
          <w:sz w:val="22"/>
          <w:szCs w:val="22"/>
        </w:rPr>
      </w:pPr>
      <w:r w:rsidRPr="00E55917">
        <w:rPr>
          <w:b/>
          <w:bCs/>
          <w:color w:val="000000" w:themeColor="text1"/>
          <w:sz w:val="22"/>
          <w:szCs w:val="22"/>
        </w:rPr>
        <w:t>P. O. Box 871</w:t>
      </w:r>
    </w:p>
    <w:p w14:paraId="297FCEA8" w14:textId="77777777" w:rsidR="00E55917" w:rsidRPr="00E55917" w:rsidRDefault="00E55917" w:rsidP="00782D97">
      <w:pPr>
        <w:rPr>
          <w:rFonts w:ascii="Arial" w:hAnsi="Arial" w:cs="Arial"/>
          <w:color w:val="000000" w:themeColor="text1"/>
          <w:sz w:val="20"/>
        </w:rPr>
      </w:pPr>
      <w:r w:rsidRPr="00E55917">
        <w:rPr>
          <w:b/>
          <w:bCs/>
          <w:color w:val="000000" w:themeColor="text1"/>
          <w:sz w:val="22"/>
          <w:szCs w:val="22"/>
        </w:rPr>
        <w:t>Vienna, VA 22183</w:t>
      </w:r>
    </w:p>
    <w:p w14:paraId="2727DCA6" w14:textId="77777777" w:rsidR="002C7C6F" w:rsidRPr="00B86FCD" w:rsidRDefault="002C7C6F" w:rsidP="00782D97">
      <w:pPr>
        <w:rPr>
          <w:rFonts w:ascii="Times New Roman" w:hAnsi="Times New Roman"/>
          <w:sz w:val="22"/>
          <w:szCs w:val="22"/>
        </w:rPr>
      </w:pPr>
    </w:p>
    <w:p w14:paraId="3F488912" w14:textId="77777777" w:rsidR="00B37B7B" w:rsidRPr="00B86FCD" w:rsidRDefault="00E55917" w:rsidP="00782D97">
      <w:pPr>
        <w:rPr>
          <w:rFonts w:ascii="Times New Roman" w:hAnsi="Times New Roman"/>
          <w:sz w:val="22"/>
          <w:szCs w:val="22"/>
        </w:rPr>
      </w:pPr>
      <w:r>
        <w:rPr>
          <w:rFonts w:ascii="Times New Roman" w:hAnsi="Times New Roman"/>
          <w:sz w:val="22"/>
          <w:szCs w:val="22"/>
        </w:rPr>
        <w:t xml:space="preserve">RE: Letter of Support for </w:t>
      </w:r>
      <w:r w:rsidR="00301117">
        <w:rPr>
          <w:rFonts w:ascii="Times New Roman" w:hAnsi="Times New Roman"/>
          <w:sz w:val="22"/>
          <w:szCs w:val="22"/>
        </w:rPr>
        <w:t>SBIR</w:t>
      </w:r>
      <w:r w:rsidR="006423AA">
        <w:rPr>
          <w:rFonts w:ascii="Times New Roman" w:hAnsi="Times New Roman"/>
          <w:sz w:val="22"/>
          <w:szCs w:val="22"/>
        </w:rPr>
        <w:t xml:space="preserve"> </w:t>
      </w:r>
      <w:r>
        <w:rPr>
          <w:rFonts w:ascii="Times New Roman" w:hAnsi="Times New Roman"/>
          <w:sz w:val="22"/>
          <w:szCs w:val="22"/>
        </w:rPr>
        <w:t xml:space="preserve">A15-020 </w:t>
      </w:r>
      <w:bookmarkStart w:id="0" w:name="_GoBack"/>
      <w:r w:rsidR="005320C8" w:rsidRPr="005320C8">
        <w:rPr>
          <w:rFonts w:ascii="Times New Roman" w:hAnsi="Times New Roman"/>
          <w:color w:val="FF0000"/>
          <w:sz w:val="22"/>
          <w:szCs w:val="22"/>
        </w:rPr>
        <w:t>Number and Titl</w:t>
      </w:r>
      <w:bookmarkEnd w:id="0"/>
      <w:r w:rsidR="005320C8" w:rsidRPr="005320C8">
        <w:rPr>
          <w:rFonts w:ascii="Times New Roman" w:hAnsi="Times New Roman"/>
          <w:color w:val="FF0000"/>
          <w:sz w:val="22"/>
          <w:szCs w:val="22"/>
        </w:rPr>
        <w:t>e</w:t>
      </w:r>
    </w:p>
    <w:p w14:paraId="5CBF5D4A" w14:textId="77777777" w:rsidR="00782D97" w:rsidRPr="00B86FCD" w:rsidRDefault="00782D97" w:rsidP="00782D97">
      <w:pPr>
        <w:rPr>
          <w:rFonts w:ascii="Times New Roman" w:hAnsi="Times New Roman"/>
          <w:sz w:val="22"/>
          <w:szCs w:val="22"/>
        </w:rPr>
      </w:pPr>
    </w:p>
    <w:p w14:paraId="346AD359" w14:textId="77777777" w:rsidR="00782D97" w:rsidRPr="00B86FCD" w:rsidRDefault="00782D97" w:rsidP="00782D97">
      <w:pPr>
        <w:rPr>
          <w:rFonts w:ascii="Times New Roman" w:hAnsi="Times New Roman"/>
          <w:sz w:val="22"/>
          <w:szCs w:val="22"/>
        </w:rPr>
      </w:pPr>
      <w:r w:rsidRPr="00B86FCD">
        <w:rPr>
          <w:rFonts w:ascii="Times New Roman" w:hAnsi="Times New Roman"/>
          <w:sz w:val="22"/>
          <w:szCs w:val="22"/>
        </w:rPr>
        <w:t xml:space="preserve">Dear </w:t>
      </w:r>
      <w:r w:rsidR="00E55917">
        <w:rPr>
          <w:rFonts w:ascii="Times New Roman" w:hAnsi="Times New Roman"/>
          <w:sz w:val="22"/>
          <w:szCs w:val="22"/>
        </w:rPr>
        <w:t>Zhongren</w:t>
      </w:r>
      <w:r w:rsidRPr="00B86FCD">
        <w:rPr>
          <w:rFonts w:ascii="Times New Roman" w:hAnsi="Times New Roman"/>
          <w:sz w:val="22"/>
          <w:szCs w:val="22"/>
        </w:rPr>
        <w:t>:</w:t>
      </w:r>
    </w:p>
    <w:p w14:paraId="013AD3A7" w14:textId="77777777" w:rsidR="00782D97" w:rsidRPr="00B86FCD" w:rsidRDefault="00782D97" w:rsidP="00782D97">
      <w:pPr>
        <w:rPr>
          <w:rFonts w:ascii="Times New Roman" w:hAnsi="Times New Roman"/>
          <w:sz w:val="22"/>
          <w:szCs w:val="22"/>
        </w:rPr>
      </w:pPr>
    </w:p>
    <w:p w14:paraId="48D66ABC" w14:textId="77777777" w:rsidR="006423AA" w:rsidRPr="00B86FCD" w:rsidRDefault="004D5859" w:rsidP="006423AA">
      <w:pPr>
        <w:rPr>
          <w:rFonts w:ascii="Times New Roman" w:hAnsi="Times New Roman"/>
          <w:sz w:val="22"/>
          <w:szCs w:val="22"/>
        </w:rPr>
      </w:pPr>
      <w:r w:rsidRPr="00B86FCD">
        <w:rPr>
          <w:rFonts w:ascii="Times New Roman" w:hAnsi="Times New Roman"/>
          <w:sz w:val="22"/>
          <w:szCs w:val="22"/>
        </w:rPr>
        <w:t xml:space="preserve">General Dynamics is pleased to support the </w:t>
      </w:r>
      <w:r w:rsidR="004014E4" w:rsidRPr="004014E4">
        <w:rPr>
          <w:rFonts w:ascii="Times New Roman" w:hAnsi="Times New Roman"/>
          <w:color w:val="FF0000"/>
          <w:sz w:val="22"/>
          <w:szCs w:val="22"/>
        </w:rPr>
        <w:t xml:space="preserve">Company, </w:t>
      </w:r>
      <w:r w:rsidR="00F43915" w:rsidRPr="004014E4">
        <w:rPr>
          <w:rFonts w:ascii="Times New Roman" w:hAnsi="Times New Roman"/>
          <w:color w:val="FF0000"/>
          <w:sz w:val="22"/>
          <w:szCs w:val="22"/>
        </w:rPr>
        <w:t>Inc</w:t>
      </w:r>
      <w:r w:rsidR="002C7C6F">
        <w:rPr>
          <w:rFonts w:ascii="Times New Roman" w:hAnsi="Times New Roman"/>
          <w:sz w:val="22"/>
          <w:szCs w:val="22"/>
        </w:rPr>
        <w:t xml:space="preserve"> </w:t>
      </w:r>
      <w:r w:rsidR="004014E4">
        <w:rPr>
          <w:rFonts w:ascii="Times New Roman" w:hAnsi="Times New Roman"/>
          <w:color w:val="FF0000"/>
          <w:sz w:val="22"/>
          <w:szCs w:val="22"/>
        </w:rPr>
        <w:t>(C</w:t>
      </w:r>
      <w:r w:rsidR="004014E4" w:rsidRPr="004014E4">
        <w:rPr>
          <w:rFonts w:ascii="Times New Roman" w:hAnsi="Times New Roman"/>
          <w:color w:val="FF0000"/>
          <w:sz w:val="22"/>
          <w:szCs w:val="22"/>
        </w:rPr>
        <w:t>o</w:t>
      </w:r>
      <w:r w:rsidR="004014E4">
        <w:rPr>
          <w:rFonts w:ascii="Times New Roman" w:hAnsi="Times New Roman"/>
          <w:color w:val="FF0000"/>
          <w:sz w:val="22"/>
          <w:szCs w:val="22"/>
        </w:rPr>
        <w:t>mp</w:t>
      </w:r>
      <w:r w:rsidR="004014E4" w:rsidRPr="004014E4">
        <w:rPr>
          <w:rFonts w:ascii="Times New Roman" w:hAnsi="Times New Roman"/>
          <w:color w:val="FF0000"/>
          <w:sz w:val="22"/>
          <w:szCs w:val="22"/>
        </w:rPr>
        <w:t xml:space="preserve">) </w:t>
      </w:r>
      <w:r w:rsidR="006423AA">
        <w:rPr>
          <w:rFonts w:ascii="Times New Roman" w:hAnsi="Times New Roman"/>
          <w:sz w:val="22"/>
          <w:szCs w:val="22"/>
        </w:rPr>
        <w:t xml:space="preserve">proposal for </w:t>
      </w:r>
      <w:r w:rsidR="00293D27">
        <w:rPr>
          <w:rFonts w:ascii="Times New Roman" w:hAnsi="Times New Roman"/>
          <w:sz w:val="22"/>
          <w:szCs w:val="22"/>
        </w:rPr>
        <w:t>phase I</w:t>
      </w:r>
      <w:r w:rsidR="005320C8">
        <w:rPr>
          <w:rFonts w:ascii="Times New Roman" w:hAnsi="Times New Roman"/>
          <w:sz w:val="22"/>
          <w:szCs w:val="22"/>
        </w:rPr>
        <w:t xml:space="preserve"> </w:t>
      </w:r>
      <w:r w:rsidR="005320C8" w:rsidRPr="005320C8">
        <w:rPr>
          <w:rFonts w:ascii="Times New Roman" w:hAnsi="Times New Roman"/>
          <w:color w:val="FF0000"/>
          <w:sz w:val="22"/>
          <w:szCs w:val="22"/>
        </w:rPr>
        <w:t>ADD your proposal response title</w:t>
      </w:r>
      <w:r w:rsidR="006423AA">
        <w:rPr>
          <w:rFonts w:ascii="Times New Roman" w:hAnsi="Times New Roman"/>
          <w:sz w:val="22"/>
          <w:szCs w:val="22"/>
        </w:rPr>
        <w:t>.</w:t>
      </w:r>
    </w:p>
    <w:p w14:paraId="64C9898F" w14:textId="77777777" w:rsidR="00884BE6" w:rsidRDefault="002B3F67" w:rsidP="00884BE6">
      <w:pPr>
        <w:jc w:val="both"/>
        <w:rPr>
          <w:rFonts w:ascii="Times New Roman" w:hAnsi="Times New Roman"/>
          <w:sz w:val="22"/>
          <w:szCs w:val="22"/>
        </w:rPr>
      </w:pPr>
      <w:r>
        <w:rPr>
          <w:rFonts w:ascii="Times New Roman" w:hAnsi="Times New Roman"/>
          <w:sz w:val="22"/>
          <w:szCs w:val="22"/>
        </w:rPr>
        <w:t>In this proposal</w:t>
      </w:r>
      <w:r w:rsidR="004D5859" w:rsidRPr="00B86FCD">
        <w:rPr>
          <w:rFonts w:ascii="Times New Roman" w:hAnsi="Times New Roman"/>
          <w:sz w:val="22"/>
          <w:szCs w:val="22"/>
        </w:rPr>
        <w:t xml:space="preserve">, </w:t>
      </w:r>
      <w:r w:rsidR="004014E4" w:rsidRPr="004014E4">
        <w:rPr>
          <w:rFonts w:ascii="Times New Roman" w:hAnsi="Times New Roman"/>
          <w:color w:val="FF0000"/>
          <w:sz w:val="22"/>
          <w:szCs w:val="22"/>
        </w:rPr>
        <w:t>Comp</w:t>
      </w:r>
      <w:r w:rsidR="004014E4">
        <w:rPr>
          <w:rFonts w:ascii="Times New Roman" w:hAnsi="Times New Roman"/>
          <w:sz w:val="22"/>
          <w:szCs w:val="22"/>
        </w:rPr>
        <w:t xml:space="preserve"> </w:t>
      </w:r>
      <w:r w:rsidR="004D5859" w:rsidRPr="00B86FCD">
        <w:rPr>
          <w:rFonts w:ascii="Times New Roman" w:hAnsi="Times New Roman"/>
          <w:sz w:val="22"/>
          <w:szCs w:val="22"/>
        </w:rPr>
        <w:t xml:space="preserve">is </w:t>
      </w:r>
      <w:r w:rsidR="006423AA">
        <w:rPr>
          <w:rFonts w:ascii="Times New Roman" w:hAnsi="Times New Roman"/>
          <w:sz w:val="22"/>
          <w:szCs w:val="22"/>
        </w:rPr>
        <w:t>designing</w:t>
      </w:r>
      <w:r w:rsidR="005320C8">
        <w:rPr>
          <w:rFonts w:ascii="Times New Roman" w:hAnsi="Times New Roman"/>
          <w:sz w:val="22"/>
          <w:szCs w:val="22"/>
        </w:rPr>
        <w:t xml:space="preserve"> </w:t>
      </w:r>
      <w:r w:rsidR="005320C8" w:rsidRPr="005320C8">
        <w:rPr>
          <w:rFonts w:ascii="Times New Roman" w:hAnsi="Times New Roman"/>
          <w:color w:val="FF0000"/>
          <w:sz w:val="22"/>
          <w:szCs w:val="22"/>
        </w:rPr>
        <w:t xml:space="preserve">ADD </w:t>
      </w:r>
      <w:r w:rsidR="00F43915">
        <w:rPr>
          <w:rFonts w:ascii="Times New Roman" w:hAnsi="Times New Roman"/>
          <w:color w:val="FF0000"/>
          <w:sz w:val="22"/>
          <w:szCs w:val="22"/>
        </w:rPr>
        <w:t>one</w:t>
      </w:r>
      <w:r w:rsidR="00F43915" w:rsidRPr="005320C8">
        <w:rPr>
          <w:rFonts w:ascii="Times New Roman" w:hAnsi="Times New Roman"/>
          <w:color w:val="FF0000"/>
          <w:sz w:val="22"/>
          <w:szCs w:val="22"/>
        </w:rPr>
        <w:t xml:space="preserve"> or two </w:t>
      </w:r>
      <w:r w:rsidR="005320C8" w:rsidRPr="005320C8">
        <w:rPr>
          <w:rFonts w:ascii="Times New Roman" w:hAnsi="Times New Roman"/>
          <w:color w:val="FF0000"/>
          <w:sz w:val="22"/>
          <w:szCs w:val="22"/>
        </w:rPr>
        <w:t>sentence</w:t>
      </w:r>
      <w:r w:rsidR="00F43915">
        <w:rPr>
          <w:rFonts w:ascii="Times New Roman" w:hAnsi="Times New Roman"/>
          <w:color w:val="FF0000"/>
          <w:sz w:val="22"/>
          <w:szCs w:val="22"/>
        </w:rPr>
        <w:t>s</w:t>
      </w:r>
      <w:r w:rsidR="005320C8" w:rsidRPr="005320C8">
        <w:rPr>
          <w:rFonts w:ascii="Times New Roman" w:hAnsi="Times New Roman"/>
          <w:color w:val="FF0000"/>
          <w:sz w:val="22"/>
          <w:szCs w:val="22"/>
        </w:rPr>
        <w:t xml:space="preserve"> describing your technical</w:t>
      </w:r>
      <w:r w:rsidR="00293D27">
        <w:rPr>
          <w:rFonts w:ascii="Times New Roman" w:hAnsi="Times New Roman"/>
          <w:sz w:val="22"/>
          <w:szCs w:val="22"/>
        </w:rPr>
        <w:t xml:space="preserve">.  Such development </w:t>
      </w:r>
      <w:r w:rsidR="006E6D4D">
        <w:rPr>
          <w:rFonts w:ascii="Times New Roman" w:hAnsi="Times New Roman"/>
          <w:sz w:val="22"/>
          <w:szCs w:val="22"/>
        </w:rPr>
        <w:t xml:space="preserve">will support </w:t>
      </w:r>
      <w:r w:rsidR="006E6D4D" w:rsidRPr="005320C8">
        <w:rPr>
          <w:rFonts w:ascii="Times New Roman" w:hAnsi="Times New Roman"/>
          <w:color w:val="FF0000"/>
          <w:sz w:val="22"/>
          <w:szCs w:val="22"/>
        </w:rPr>
        <w:t>ADD a sentence or two describing</w:t>
      </w:r>
      <w:r w:rsidR="006E6D4D">
        <w:rPr>
          <w:rFonts w:ascii="Times New Roman" w:hAnsi="Times New Roman"/>
          <w:color w:val="FF0000"/>
          <w:sz w:val="22"/>
          <w:szCs w:val="22"/>
        </w:rPr>
        <w:t xml:space="preserve"> what you are trying to achieve</w:t>
      </w:r>
      <w:r w:rsidR="00A824E7">
        <w:rPr>
          <w:rFonts w:ascii="Times New Roman" w:hAnsi="Times New Roman"/>
          <w:sz w:val="22"/>
          <w:szCs w:val="22"/>
        </w:rPr>
        <w:t>.</w:t>
      </w:r>
    </w:p>
    <w:p w14:paraId="22AF2165" w14:textId="77777777" w:rsidR="00884BE6" w:rsidRDefault="00884BE6" w:rsidP="00884BE6">
      <w:pPr>
        <w:jc w:val="both"/>
        <w:rPr>
          <w:rFonts w:ascii="Times New Roman" w:hAnsi="Times New Roman"/>
          <w:sz w:val="22"/>
          <w:szCs w:val="22"/>
        </w:rPr>
      </w:pPr>
    </w:p>
    <w:p w14:paraId="33A0EF7E" w14:textId="77777777" w:rsidR="00884BE6" w:rsidRPr="00B50E06" w:rsidRDefault="00884BE6" w:rsidP="00884BE6">
      <w:pPr>
        <w:jc w:val="both"/>
        <w:rPr>
          <w:rFonts w:ascii="Times New Roman" w:hAnsi="Times New Roman"/>
          <w:sz w:val="22"/>
          <w:szCs w:val="22"/>
        </w:rPr>
      </w:pPr>
      <w:r w:rsidRPr="00B50E06">
        <w:rPr>
          <w:rFonts w:ascii="Times New Roman" w:hAnsi="Times New Roman"/>
          <w:sz w:val="22"/>
          <w:szCs w:val="22"/>
        </w:rPr>
        <w:t>General Dynamics will closely monitor progress and examine the potential for transition into</w:t>
      </w:r>
      <w:r w:rsidR="002C7C6F">
        <w:rPr>
          <w:rFonts w:ascii="Times New Roman" w:hAnsi="Times New Roman"/>
          <w:sz w:val="22"/>
          <w:szCs w:val="22"/>
        </w:rPr>
        <w:t xml:space="preserve"> products and</w:t>
      </w:r>
      <w:r w:rsidRPr="00B50E06">
        <w:rPr>
          <w:rFonts w:ascii="Times New Roman" w:hAnsi="Times New Roman"/>
          <w:sz w:val="22"/>
          <w:szCs w:val="22"/>
        </w:rPr>
        <w:t xml:space="preserve"> </w:t>
      </w:r>
      <w:r>
        <w:rPr>
          <w:rFonts w:ascii="Times New Roman" w:hAnsi="Times New Roman"/>
          <w:sz w:val="22"/>
          <w:szCs w:val="22"/>
        </w:rPr>
        <w:t xml:space="preserve">programs </w:t>
      </w:r>
      <w:r w:rsidRPr="004014E4">
        <w:rPr>
          <w:rFonts w:ascii="Times New Roman" w:hAnsi="Times New Roman"/>
          <w:sz w:val="22"/>
          <w:szCs w:val="22"/>
          <w:highlight w:val="yellow"/>
        </w:rPr>
        <w:t xml:space="preserve">such as the </w:t>
      </w:r>
      <w:r w:rsidR="002C7C6F" w:rsidRPr="004014E4">
        <w:rPr>
          <w:rFonts w:ascii="Times New Roman" w:hAnsi="Times New Roman"/>
          <w:sz w:val="22"/>
          <w:szCs w:val="22"/>
          <w:highlight w:val="yellow"/>
        </w:rPr>
        <w:t xml:space="preserve">Universal Applications Product, </w:t>
      </w:r>
      <w:r w:rsidR="005320C8" w:rsidRPr="004014E4">
        <w:rPr>
          <w:rFonts w:ascii="Times New Roman" w:hAnsi="Times New Roman"/>
          <w:sz w:val="22"/>
          <w:szCs w:val="22"/>
          <w:highlight w:val="yellow"/>
        </w:rPr>
        <w:t xml:space="preserve">Digital Modular Radio (DMR), Handheld </w:t>
      </w:r>
      <w:proofErr w:type="spellStart"/>
      <w:r w:rsidR="005320C8" w:rsidRPr="004014E4">
        <w:rPr>
          <w:rFonts w:ascii="Times New Roman" w:hAnsi="Times New Roman"/>
          <w:sz w:val="22"/>
          <w:szCs w:val="22"/>
          <w:highlight w:val="yellow"/>
        </w:rPr>
        <w:t>Manpack</w:t>
      </w:r>
      <w:proofErr w:type="spellEnd"/>
      <w:r w:rsidR="005320C8" w:rsidRPr="004014E4">
        <w:rPr>
          <w:rFonts w:ascii="Times New Roman" w:hAnsi="Times New Roman"/>
          <w:sz w:val="22"/>
          <w:szCs w:val="22"/>
          <w:highlight w:val="yellow"/>
        </w:rPr>
        <w:t xml:space="preserve"> and Small Form Factor (HMS) </w:t>
      </w:r>
      <w:r w:rsidRPr="004014E4">
        <w:rPr>
          <w:rFonts w:ascii="Times New Roman" w:hAnsi="Times New Roman"/>
          <w:sz w:val="22"/>
          <w:szCs w:val="22"/>
          <w:highlight w:val="yellow"/>
        </w:rPr>
        <w:t xml:space="preserve">which integrates with </w:t>
      </w:r>
      <w:r w:rsidR="00A42887" w:rsidRPr="004014E4">
        <w:rPr>
          <w:rFonts w:ascii="Times New Roman" w:hAnsi="Times New Roman"/>
          <w:sz w:val="22"/>
          <w:szCs w:val="22"/>
          <w:highlight w:val="yellow"/>
        </w:rPr>
        <w:t>platforms</w:t>
      </w:r>
      <w:r w:rsidRPr="004014E4">
        <w:rPr>
          <w:rFonts w:ascii="Times New Roman" w:hAnsi="Times New Roman"/>
          <w:sz w:val="22"/>
          <w:szCs w:val="22"/>
          <w:highlight w:val="yellow"/>
        </w:rPr>
        <w:t xml:space="preserve"> running </w:t>
      </w:r>
      <w:r w:rsidR="00A42887" w:rsidRPr="004014E4">
        <w:rPr>
          <w:rFonts w:ascii="Times New Roman" w:hAnsi="Times New Roman"/>
          <w:sz w:val="22"/>
          <w:szCs w:val="22"/>
          <w:highlight w:val="yellow"/>
        </w:rPr>
        <w:t>various w</w:t>
      </w:r>
      <w:r w:rsidRPr="004014E4">
        <w:rPr>
          <w:rFonts w:ascii="Times New Roman" w:hAnsi="Times New Roman"/>
          <w:sz w:val="22"/>
          <w:szCs w:val="22"/>
          <w:highlight w:val="yellow"/>
        </w:rPr>
        <w:t>aveform</w:t>
      </w:r>
      <w:r w:rsidR="00A42887" w:rsidRPr="004014E4">
        <w:rPr>
          <w:rFonts w:ascii="Times New Roman" w:hAnsi="Times New Roman"/>
          <w:sz w:val="22"/>
          <w:szCs w:val="22"/>
          <w:highlight w:val="yellow"/>
        </w:rPr>
        <w:t>s</w:t>
      </w:r>
      <w:r w:rsidRPr="004014E4">
        <w:rPr>
          <w:rFonts w:ascii="Times New Roman" w:hAnsi="Times New Roman"/>
          <w:sz w:val="22"/>
          <w:szCs w:val="22"/>
          <w:highlight w:val="yellow"/>
        </w:rPr>
        <w:t xml:space="preserve"> and for future implementation efforts with systems</w:t>
      </w:r>
      <w:r w:rsidR="00A42887">
        <w:rPr>
          <w:rFonts w:ascii="Times New Roman" w:hAnsi="Times New Roman"/>
          <w:sz w:val="22"/>
          <w:szCs w:val="22"/>
        </w:rPr>
        <w:t>.</w:t>
      </w:r>
      <w:r>
        <w:rPr>
          <w:rFonts w:ascii="Times New Roman" w:hAnsi="Times New Roman"/>
          <w:sz w:val="22"/>
          <w:szCs w:val="22"/>
        </w:rPr>
        <w:t xml:space="preserve"> </w:t>
      </w:r>
      <w:r w:rsidR="004014E4" w:rsidRPr="00F43915">
        <w:rPr>
          <w:rFonts w:ascii="Times New Roman" w:hAnsi="Times New Roman"/>
          <w:b/>
          <w:color w:val="0000CC"/>
          <w:sz w:val="20"/>
          <w:highlight w:val="yellow"/>
        </w:rPr>
        <w:t>Yellow may change pending your technical description.</w:t>
      </w:r>
    </w:p>
    <w:p w14:paraId="40107968" w14:textId="77777777" w:rsidR="00884BE6" w:rsidRPr="00B86FCD" w:rsidRDefault="00884BE6" w:rsidP="004D5859">
      <w:pPr>
        <w:jc w:val="both"/>
        <w:rPr>
          <w:rFonts w:ascii="Times New Roman" w:hAnsi="Times New Roman"/>
          <w:sz w:val="22"/>
          <w:szCs w:val="22"/>
        </w:rPr>
      </w:pPr>
    </w:p>
    <w:p w14:paraId="530E734E" w14:textId="77777777" w:rsidR="001667F1" w:rsidRPr="00692EA0" w:rsidRDefault="001667F1" w:rsidP="001667F1">
      <w:pPr>
        <w:spacing w:after="120"/>
        <w:jc w:val="both"/>
        <w:rPr>
          <w:rFonts w:ascii="Times New Roman" w:hAnsi="Times New Roman"/>
          <w:sz w:val="22"/>
          <w:szCs w:val="22"/>
        </w:rPr>
      </w:pPr>
      <w:r w:rsidRPr="00692EA0">
        <w:rPr>
          <w:rFonts w:ascii="Times New Roman" w:hAnsi="Times New Roman"/>
          <w:sz w:val="22"/>
          <w:szCs w:val="22"/>
        </w:rPr>
        <w:t xml:space="preserve">General Dynamics will closely monitor progress and will be pleased to play in an active role in the Phase II of this program as there are viable transition potentials for this technology to </w:t>
      </w:r>
      <w:r>
        <w:rPr>
          <w:rFonts w:ascii="Times New Roman" w:hAnsi="Times New Roman"/>
          <w:sz w:val="22"/>
          <w:szCs w:val="22"/>
        </w:rPr>
        <w:t xml:space="preserve">several programs such as </w:t>
      </w:r>
      <w:r w:rsidRPr="00F43915">
        <w:rPr>
          <w:rFonts w:ascii="Times New Roman" w:hAnsi="Times New Roman"/>
          <w:sz w:val="22"/>
          <w:szCs w:val="22"/>
          <w:highlight w:val="yellow"/>
        </w:rPr>
        <w:t>Global Broadcast Service (GBS) Transportable Ground Receive Suite (TGRS), Mobile User Objective System (MUOS),</w:t>
      </w:r>
      <w:r w:rsidRPr="00F43915">
        <w:rPr>
          <w:highlight w:val="yellow"/>
        </w:rPr>
        <w:t xml:space="preserve"> </w:t>
      </w:r>
      <w:r w:rsidRPr="00F43915">
        <w:rPr>
          <w:rFonts w:ascii="Times New Roman" w:hAnsi="Times New Roman"/>
          <w:sz w:val="22"/>
          <w:szCs w:val="22"/>
          <w:highlight w:val="yellow"/>
        </w:rPr>
        <w:t>Space Network Ground Segment Sustainment (SGSS), and HMS AN/PRC-154 Rifleman Radio</w:t>
      </w:r>
      <w:r>
        <w:rPr>
          <w:rFonts w:ascii="Times New Roman" w:hAnsi="Times New Roman"/>
          <w:sz w:val="22"/>
          <w:szCs w:val="22"/>
        </w:rPr>
        <w:t xml:space="preserve">. </w:t>
      </w:r>
      <w:r w:rsidR="00F43915">
        <w:rPr>
          <w:rFonts w:ascii="Times New Roman" w:hAnsi="Times New Roman"/>
          <w:sz w:val="22"/>
          <w:szCs w:val="22"/>
        </w:rPr>
        <w:t>GD-MS</w:t>
      </w:r>
      <w:r w:rsidRPr="00692EA0">
        <w:rPr>
          <w:rFonts w:ascii="Times New Roman" w:hAnsi="Times New Roman"/>
          <w:sz w:val="22"/>
          <w:szCs w:val="22"/>
        </w:rPr>
        <w:t xml:space="preserve"> has an active relationship with a number of </w:t>
      </w:r>
      <w:proofErr w:type="spellStart"/>
      <w:r w:rsidRPr="00692EA0">
        <w:rPr>
          <w:rFonts w:ascii="Times New Roman" w:hAnsi="Times New Roman"/>
          <w:sz w:val="22"/>
          <w:szCs w:val="22"/>
        </w:rPr>
        <w:t>DoD</w:t>
      </w:r>
      <w:proofErr w:type="spellEnd"/>
      <w:r w:rsidRPr="00692EA0">
        <w:rPr>
          <w:rFonts w:ascii="Times New Roman" w:hAnsi="Times New Roman"/>
          <w:sz w:val="22"/>
          <w:szCs w:val="22"/>
        </w:rPr>
        <w:t xml:space="preserve"> </w:t>
      </w:r>
      <w:r>
        <w:rPr>
          <w:rFonts w:ascii="Times New Roman" w:hAnsi="Times New Roman"/>
          <w:sz w:val="22"/>
          <w:szCs w:val="22"/>
        </w:rPr>
        <w:t>agencies and programs</w:t>
      </w:r>
      <w:r w:rsidRPr="00692EA0">
        <w:rPr>
          <w:rFonts w:ascii="Times New Roman" w:hAnsi="Times New Roman"/>
          <w:sz w:val="22"/>
          <w:szCs w:val="22"/>
        </w:rPr>
        <w:t xml:space="preserve"> for which there is a potential future application of this technology.</w:t>
      </w:r>
      <w:r>
        <w:rPr>
          <w:rFonts w:ascii="Times New Roman" w:hAnsi="Times New Roman"/>
          <w:sz w:val="22"/>
          <w:szCs w:val="22"/>
        </w:rPr>
        <w:t xml:space="preserve"> </w:t>
      </w:r>
    </w:p>
    <w:p w14:paraId="6C6A6015" w14:textId="77777777" w:rsidR="001667F1" w:rsidRPr="00692EA0" w:rsidRDefault="001667F1" w:rsidP="001667F1">
      <w:pPr>
        <w:spacing w:after="120"/>
        <w:jc w:val="both"/>
        <w:rPr>
          <w:rFonts w:ascii="Times New Roman" w:hAnsi="Times New Roman"/>
          <w:sz w:val="22"/>
          <w:szCs w:val="22"/>
        </w:rPr>
      </w:pPr>
      <w:r w:rsidRPr="00692EA0">
        <w:rPr>
          <w:rFonts w:ascii="Times New Roman" w:hAnsi="Times New Roman"/>
          <w:sz w:val="22"/>
          <w:szCs w:val="22"/>
        </w:rPr>
        <w:t xml:space="preserve">General Dynamics </w:t>
      </w:r>
      <w:r w:rsidR="00F43915">
        <w:rPr>
          <w:rFonts w:ascii="Times New Roman" w:hAnsi="Times New Roman"/>
          <w:sz w:val="22"/>
          <w:szCs w:val="22"/>
        </w:rPr>
        <w:t xml:space="preserve">Mission </w:t>
      </w:r>
      <w:r w:rsidRPr="00692EA0">
        <w:rPr>
          <w:rFonts w:ascii="Times New Roman" w:hAnsi="Times New Roman"/>
          <w:sz w:val="22"/>
          <w:szCs w:val="22"/>
        </w:rPr>
        <w:t>Systems (GD</w:t>
      </w:r>
      <w:r w:rsidR="00F43915">
        <w:rPr>
          <w:rFonts w:ascii="Times New Roman" w:hAnsi="Times New Roman"/>
          <w:sz w:val="22"/>
          <w:szCs w:val="22"/>
        </w:rPr>
        <w:t>-MS</w:t>
      </w:r>
      <w:r w:rsidRPr="00692EA0">
        <w:rPr>
          <w:rFonts w:ascii="Times New Roman" w:hAnsi="Times New Roman"/>
          <w:sz w:val="22"/>
          <w:szCs w:val="22"/>
        </w:rPr>
        <w:t xml:space="preserve">) delivers tactical C4ISR systems to the </w:t>
      </w:r>
      <w:proofErr w:type="spellStart"/>
      <w:r w:rsidRPr="00692EA0">
        <w:rPr>
          <w:rFonts w:ascii="Times New Roman" w:hAnsi="Times New Roman"/>
          <w:sz w:val="22"/>
          <w:szCs w:val="22"/>
        </w:rPr>
        <w:t>DoD</w:t>
      </w:r>
      <w:proofErr w:type="spellEnd"/>
      <w:r w:rsidRPr="00692EA0">
        <w:rPr>
          <w:rFonts w:ascii="Times New Roman" w:hAnsi="Times New Roman"/>
          <w:sz w:val="22"/>
          <w:szCs w:val="22"/>
        </w:rPr>
        <w:t>, leveraging technologies that provide decisive advantages to the warfighter. GD</w:t>
      </w:r>
      <w:r w:rsidR="00F43915">
        <w:rPr>
          <w:rFonts w:ascii="Times New Roman" w:hAnsi="Times New Roman"/>
          <w:sz w:val="22"/>
          <w:szCs w:val="22"/>
        </w:rPr>
        <w:t>-MS</w:t>
      </w:r>
      <w:r w:rsidRPr="00692EA0">
        <w:rPr>
          <w:rFonts w:ascii="Times New Roman" w:hAnsi="Times New Roman"/>
          <w:sz w:val="22"/>
          <w:szCs w:val="22"/>
        </w:rPr>
        <w:t xml:space="preserve"> is a prime contractor for Handheld, </w:t>
      </w:r>
      <w:proofErr w:type="spellStart"/>
      <w:r w:rsidRPr="00692EA0">
        <w:rPr>
          <w:rFonts w:ascii="Times New Roman" w:hAnsi="Times New Roman"/>
          <w:sz w:val="22"/>
          <w:szCs w:val="22"/>
        </w:rPr>
        <w:t>Manpack</w:t>
      </w:r>
      <w:proofErr w:type="spellEnd"/>
      <w:r w:rsidRPr="00692EA0">
        <w:rPr>
          <w:rFonts w:ascii="Times New Roman" w:hAnsi="Times New Roman"/>
          <w:sz w:val="22"/>
          <w:szCs w:val="22"/>
        </w:rPr>
        <w:t xml:space="preserve">, and Small Form Factor (HMS), Command Post of the Future (CPOF), Warfighter Information Network-Tactical (WIN-T), </w:t>
      </w:r>
      <w:r>
        <w:rPr>
          <w:rFonts w:ascii="Times New Roman" w:hAnsi="Times New Roman"/>
          <w:sz w:val="22"/>
          <w:szCs w:val="22"/>
        </w:rPr>
        <w:t xml:space="preserve">Electronic Warfare, </w:t>
      </w:r>
      <w:r w:rsidRPr="00692EA0">
        <w:rPr>
          <w:rFonts w:ascii="Times New Roman" w:hAnsi="Times New Roman"/>
          <w:sz w:val="22"/>
          <w:szCs w:val="22"/>
        </w:rPr>
        <w:t>Security programs and many other</w:t>
      </w:r>
      <w:r>
        <w:rPr>
          <w:rFonts w:ascii="Times New Roman" w:hAnsi="Times New Roman"/>
          <w:sz w:val="22"/>
          <w:szCs w:val="22"/>
        </w:rPr>
        <w:t>s</w:t>
      </w:r>
      <w:r w:rsidRPr="00692EA0">
        <w:rPr>
          <w:rFonts w:ascii="Times New Roman" w:hAnsi="Times New Roman"/>
          <w:sz w:val="22"/>
          <w:szCs w:val="22"/>
        </w:rPr>
        <w:t xml:space="preserve"> supporting the Global Information Grid.</w:t>
      </w:r>
    </w:p>
    <w:p w14:paraId="47F50349" w14:textId="77777777" w:rsidR="001667F1" w:rsidRDefault="00F43915" w:rsidP="001667F1">
      <w:pPr>
        <w:spacing w:after="120"/>
        <w:jc w:val="both"/>
        <w:rPr>
          <w:rFonts w:ascii="Times New Roman" w:hAnsi="Times New Roman"/>
          <w:sz w:val="22"/>
          <w:szCs w:val="22"/>
        </w:rPr>
      </w:pPr>
      <w:r w:rsidRPr="00692EA0">
        <w:rPr>
          <w:rFonts w:ascii="Times New Roman" w:hAnsi="Times New Roman"/>
          <w:sz w:val="22"/>
          <w:szCs w:val="22"/>
        </w:rPr>
        <w:t xml:space="preserve">General Dynamics </w:t>
      </w:r>
      <w:r>
        <w:rPr>
          <w:rFonts w:ascii="Times New Roman" w:hAnsi="Times New Roman"/>
          <w:sz w:val="22"/>
          <w:szCs w:val="22"/>
        </w:rPr>
        <w:t xml:space="preserve">Mission Systems </w:t>
      </w:r>
      <w:r w:rsidR="001667F1">
        <w:rPr>
          <w:rFonts w:ascii="Times New Roman" w:hAnsi="Times New Roman"/>
          <w:sz w:val="22"/>
          <w:szCs w:val="22"/>
        </w:rPr>
        <w:t xml:space="preserve">will collaborate with </w:t>
      </w:r>
      <w:r w:rsidR="004014E4" w:rsidRPr="004014E4">
        <w:rPr>
          <w:rFonts w:ascii="Times New Roman" w:hAnsi="Times New Roman"/>
          <w:color w:val="FF0000"/>
          <w:sz w:val="22"/>
          <w:szCs w:val="22"/>
        </w:rPr>
        <w:t>Comp</w:t>
      </w:r>
      <w:r w:rsidR="001667F1">
        <w:rPr>
          <w:rFonts w:ascii="Times New Roman" w:hAnsi="Times New Roman"/>
          <w:sz w:val="22"/>
          <w:szCs w:val="22"/>
        </w:rPr>
        <w:t xml:space="preserve"> to benefit from available </w:t>
      </w:r>
      <w:proofErr w:type="spellStart"/>
      <w:r w:rsidR="001667F1">
        <w:rPr>
          <w:rFonts w:ascii="Times New Roman" w:hAnsi="Times New Roman"/>
          <w:sz w:val="22"/>
          <w:szCs w:val="22"/>
        </w:rPr>
        <w:t>Visioneering</w:t>
      </w:r>
      <w:proofErr w:type="spellEnd"/>
      <w:r w:rsidR="001667F1">
        <w:rPr>
          <w:rFonts w:ascii="Times New Roman" w:hAnsi="Times New Roman"/>
          <w:sz w:val="22"/>
          <w:szCs w:val="22"/>
        </w:rPr>
        <w:t xml:space="preserve"> resources and expertise that are available to expedite transition.</w:t>
      </w:r>
    </w:p>
    <w:p w14:paraId="1D8BD286" w14:textId="77777777" w:rsidR="00782D97" w:rsidRDefault="00782D97" w:rsidP="00782D97">
      <w:pPr>
        <w:pStyle w:val="Title"/>
        <w:spacing w:line="240" w:lineRule="auto"/>
        <w:jc w:val="left"/>
        <w:rPr>
          <w:b w:val="0"/>
          <w:sz w:val="22"/>
          <w:szCs w:val="22"/>
        </w:rPr>
      </w:pPr>
    </w:p>
    <w:p w14:paraId="181831B4" w14:textId="77777777" w:rsidR="007E1F9C" w:rsidRDefault="00B50E06" w:rsidP="00782D97">
      <w:pPr>
        <w:pStyle w:val="Title"/>
        <w:spacing w:line="240" w:lineRule="auto"/>
        <w:jc w:val="left"/>
        <w:rPr>
          <w:b w:val="0"/>
          <w:sz w:val="22"/>
          <w:szCs w:val="22"/>
        </w:rPr>
      </w:pPr>
      <w:r>
        <w:rPr>
          <w:b w:val="0"/>
          <w:sz w:val="22"/>
          <w:szCs w:val="22"/>
        </w:rPr>
        <w:t xml:space="preserve">Please feel free to call or email:  (480) 441-5147; </w:t>
      </w:r>
      <w:hyperlink r:id="rId5" w:history="1">
        <w:r w:rsidR="007E1F9C" w:rsidRPr="008B1D3E">
          <w:rPr>
            <w:rStyle w:val="Hyperlink"/>
            <w:b w:val="0"/>
            <w:sz w:val="22"/>
            <w:szCs w:val="22"/>
          </w:rPr>
          <w:t>Sam.Khoury@gd-ms.com</w:t>
        </w:r>
      </w:hyperlink>
    </w:p>
    <w:p w14:paraId="733783C1" w14:textId="77777777" w:rsidR="00B50E06" w:rsidRDefault="00B50E06" w:rsidP="00782D97">
      <w:pPr>
        <w:pStyle w:val="Title"/>
        <w:spacing w:line="240" w:lineRule="auto"/>
        <w:jc w:val="left"/>
        <w:rPr>
          <w:b w:val="0"/>
          <w:sz w:val="22"/>
          <w:szCs w:val="22"/>
        </w:rPr>
      </w:pPr>
    </w:p>
    <w:p w14:paraId="33C67A40" w14:textId="77777777" w:rsidR="00B50E06" w:rsidRPr="00B86FCD" w:rsidRDefault="00B50E06" w:rsidP="00782D97">
      <w:pPr>
        <w:pStyle w:val="Title"/>
        <w:spacing w:line="240" w:lineRule="auto"/>
        <w:jc w:val="left"/>
        <w:rPr>
          <w:b w:val="0"/>
          <w:sz w:val="22"/>
          <w:szCs w:val="22"/>
        </w:rPr>
      </w:pPr>
    </w:p>
    <w:p w14:paraId="604CBBE5" w14:textId="77777777" w:rsidR="00782D97" w:rsidRPr="00B86FCD" w:rsidRDefault="00B50E06" w:rsidP="00141E11">
      <w:pPr>
        <w:pStyle w:val="Title"/>
        <w:spacing w:line="240" w:lineRule="auto"/>
        <w:jc w:val="both"/>
        <w:rPr>
          <w:rFonts w:eastAsia="Times"/>
          <w:b w:val="0"/>
          <w:sz w:val="22"/>
          <w:szCs w:val="22"/>
        </w:rPr>
      </w:pPr>
      <w:r>
        <w:rPr>
          <w:rFonts w:eastAsia="Times"/>
          <w:b w:val="0"/>
          <w:sz w:val="22"/>
          <w:szCs w:val="22"/>
        </w:rPr>
        <w:t>Respectfully</w:t>
      </w:r>
      <w:r w:rsidR="00782D97" w:rsidRPr="00B86FCD">
        <w:rPr>
          <w:rFonts w:eastAsia="Times"/>
          <w:b w:val="0"/>
          <w:sz w:val="22"/>
          <w:szCs w:val="22"/>
        </w:rPr>
        <w:t xml:space="preserve">, </w:t>
      </w:r>
    </w:p>
    <w:p w14:paraId="7AD12770" w14:textId="77777777" w:rsidR="00782D97" w:rsidRDefault="00782D97" w:rsidP="00141E11">
      <w:pPr>
        <w:pStyle w:val="Title"/>
        <w:spacing w:line="240" w:lineRule="auto"/>
        <w:jc w:val="both"/>
        <w:rPr>
          <w:rFonts w:eastAsia="Times"/>
          <w:b w:val="0"/>
          <w:sz w:val="22"/>
          <w:szCs w:val="22"/>
        </w:rPr>
      </w:pPr>
    </w:p>
    <w:p w14:paraId="44E2FF6E" w14:textId="77777777" w:rsidR="00B50E06" w:rsidRPr="00B86FCD" w:rsidRDefault="00B50E06" w:rsidP="00141E11">
      <w:pPr>
        <w:pStyle w:val="Title"/>
        <w:spacing w:line="240" w:lineRule="auto"/>
        <w:jc w:val="both"/>
        <w:rPr>
          <w:rFonts w:eastAsia="Times"/>
          <w:b w:val="0"/>
          <w:sz w:val="22"/>
          <w:szCs w:val="22"/>
        </w:rPr>
      </w:pPr>
    </w:p>
    <w:p w14:paraId="536DEFA8" w14:textId="77777777" w:rsidR="00141E11" w:rsidRDefault="00B50E06" w:rsidP="00141E11">
      <w:pPr>
        <w:pStyle w:val="Title"/>
        <w:spacing w:line="240" w:lineRule="auto"/>
        <w:jc w:val="both"/>
        <w:rPr>
          <w:rFonts w:eastAsia="Times"/>
          <w:b w:val="0"/>
          <w:sz w:val="22"/>
          <w:szCs w:val="22"/>
        </w:rPr>
      </w:pPr>
      <w:r>
        <w:rPr>
          <w:rFonts w:eastAsia="Times"/>
          <w:b w:val="0"/>
          <w:sz w:val="22"/>
          <w:szCs w:val="22"/>
        </w:rPr>
        <w:t>Sam Khoury</w:t>
      </w:r>
    </w:p>
    <w:p w14:paraId="3B8FF1EC" w14:textId="77777777" w:rsidR="00B50E06" w:rsidRDefault="00B50E06" w:rsidP="00141E11">
      <w:pPr>
        <w:pStyle w:val="Title"/>
        <w:spacing w:line="240" w:lineRule="auto"/>
        <w:jc w:val="both"/>
        <w:rPr>
          <w:rFonts w:eastAsia="Times"/>
          <w:b w:val="0"/>
          <w:sz w:val="22"/>
          <w:szCs w:val="22"/>
        </w:rPr>
      </w:pPr>
      <w:r>
        <w:rPr>
          <w:rFonts w:eastAsia="Times"/>
          <w:b w:val="0"/>
          <w:sz w:val="22"/>
          <w:szCs w:val="22"/>
        </w:rPr>
        <w:t>Advanced Research &amp; Development Programs</w:t>
      </w:r>
    </w:p>
    <w:p w14:paraId="1C40C82C" w14:textId="77777777" w:rsidR="00150F24" w:rsidRDefault="00F43915" w:rsidP="00141E11">
      <w:pPr>
        <w:pStyle w:val="Title"/>
        <w:spacing w:line="240" w:lineRule="auto"/>
        <w:jc w:val="both"/>
        <w:rPr>
          <w:rFonts w:eastAsia="Times"/>
          <w:b w:val="0"/>
          <w:sz w:val="22"/>
          <w:szCs w:val="22"/>
        </w:rPr>
      </w:pPr>
      <w:r>
        <w:rPr>
          <w:rFonts w:eastAsia="Times"/>
          <w:b w:val="0"/>
          <w:sz w:val="22"/>
          <w:szCs w:val="22"/>
        </w:rPr>
        <w:t>General Dynamics Mission</w:t>
      </w:r>
      <w:r w:rsidR="00150F24">
        <w:rPr>
          <w:rFonts w:eastAsia="Times"/>
          <w:b w:val="0"/>
          <w:sz w:val="22"/>
          <w:szCs w:val="22"/>
        </w:rPr>
        <w:t xml:space="preserve"> Systems</w:t>
      </w:r>
    </w:p>
    <w:p w14:paraId="7C4C06DD" w14:textId="77777777" w:rsidR="00150F24" w:rsidRPr="00B86FCD" w:rsidRDefault="00150F24" w:rsidP="00141E11">
      <w:pPr>
        <w:pStyle w:val="Title"/>
        <w:spacing w:line="240" w:lineRule="auto"/>
        <w:jc w:val="both"/>
        <w:rPr>
          <w:rFonts w:eastAsia="Times"/>
          <w:b w:val="0"/>
          <w:sz w:val="22"/>
          <w:szCs w:val="22"/>
        </w:rPr>
      </w:pPr>
    </w:p>
    <w:sectPr w:rsidR="00150F24" w:rsidRPr="00B86FCD" w:rsidSect="00DE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2"/>
  </w:compat>
  <w:rsids>
    <w:rsidRoot w:val="00BF3300"/>
    <w:rsid w:val="000A644E"/>
    <w:rsid w:val="00141E11"/>
    <w:rsid w:val="00150F24"/>
    <w:rsid w:val="001667F1"/>
    <w:rsid w:val="00201E42"/>
    <w:rsid w:val="00224FDD"/>
    <w:rsid w:val="00261EFC"/>
    <w:rsid w:val="0028141D"/>
    <w:rsid w:val="00293D27"/>
    <w:rsid w:val="002B3F67"/>
    <w:rsid w:val="002C7C6F"/>
    <w:rsid w:val="00301117"/>
    <w:rsid w:val="00311F9C"/>
    <w:rsid w:val="004007FF"/>
    <w:rsid w:val="004014E4"/>
    <w:rsid w:val="004156D1"/>
    <w:rsid w:val="004403D5"/>
    <w:rsid w:val="004977F5"/>
    <w:rsid w:val="004C4DA7"/>
    <w:rsid w:val="004D5859"/>
    <w:rsid w:val="005320C8"/>
    <w:rsid w:val="00584C1D"/>
    <w:rsid w:val="005F04C6"/>
    <w:rsid w:val="006423AA"/>
    <w:rsid w:val="006E6D4D"/>
    <w:rsid w:val="006F6FD6"/>
    <w:rsid w:val="00782D97"/>
    <w:rsid w:val="007E1F9C"/>
    <w:rsid w:val="00814430"/>
    <w:rsid w:val="00884BE6"/>
    <w:rsid w:val="0097210D"/>
    <w:rsid w:val="00983930"/>
    <w:rsid w:val="00A32E2F"/>
    <w:rsid w:val="00A42887"/>
    <w:rsid w:val="00A824E7"/>
    <w:rsid w:val="00A8590B"/>
    <w:rsid w:val="00B37B7B"/>
    <w:rsid w:val="00B50E06"/>
    <w:rsid w:val="00B76721"/>
    <w:rsid w:val="00B86FCD"/>
    <w:rsid w:val="00BF3300"/>
    <w:rsid w:val="00D01EEE"/>
    <w:rsid w:val="00D67103"/>
    <w:rsid w:val="00DE051E"/>
    <w:rsid w:val="00E55917"/>
    <w:rsid w:val="00EC1D14"/>
    <w:rsid w:val="00F4156B"/>
    <w:rsid w:val="00F43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B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D97"/>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82D97"/>
    <w:pPr>
      <w:spacing w:line="216" w:lineRule="auto"/>
      <w:jc w:val="center"/>
    </w:pPr>
    <w:rPr>
      <w:rFonts w:ascii="Times New Roman" w:eastAsia="Times New Roman" w:hAnsi="Times New Roman"/>
      <w:b/>
      <w:sz w:val="20"/>
    </w:rPr>
  </w:style>
  <w:style w:type="character" w:customStyle="1" w:styleId="TitleChar">
    <w:name w:val="Title Char"/>
    <w:basedOn w:val="DefaultParagraphFont"/>
    <w:link w:val="Title"/>
    <w:rsid w:val="00782D97"/>
    <w:rPr>
      <w:rFonts w:ascii="Times New Roman" w:eastAsia="Times New Roman" w:hAnsi="Times New Roman" w:cs="Times New Roman"/>
      <w:b/>
      <w:sz w:val="20"/>
      <w:szCs w:val="20"/>
    </w:rPr>
  </w:style>
  <w:style w:type="character" w:styleId="Hyperlink">
    <w:name w:val="Hyperlink"/>
    <w:basedOn w:val="DefaultParagraphFont"/>
    <w:uiPriority w:val="99"/>
    <w:unhideWhenUsed/>
    <w:rsid w:val="00584C1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D97"/>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82D97"/>
    <w:pPr>
      <w:spacing w:line="216" w:lineRule="auto"/>
      <w:jc w:val="center"/>
    </w:pPr>
    <w:rPr>
      <w:rFonts w:ascii="Times New Roman" w:eastAsia="Times New Roman" w:hAnsi="Times New Roman"/>
      <w:b/>
      <w:sz w:val="20"/>
    </w:rPr>
  </w:style>
  <w:style w:type="character" w:customStyle="1" w:styleId="TitleChar">
    <w:name w:val="Title Char"/>
    <w:basedOn w:val="DefaultParagraphFont"/>
    <w:link w:val="Title"/>
    <w:rsid w:val="00782D97"/>
    <w:rPr>
      <w:rFonts w:ascii="Times New Roman" w:eastAsia="Times New Roman" w:hAnsi="Times New Roman" w:cs="Times New Roman"/>
      <w:b/>
      <w:sz w:val="20"/>
      <w:szCs w:val="20"/>
    </w:rPr>
  </w:style>
  <w:style w:type="character" w:styleId="Hyperlink">
    <w:name w:val="Hyperlink"/>
    <w:basedOn w:val="DefaultParagraphFont"/>
    <w:uiPriority w:val="99"/>
    <w:unhideWhenUsed/>
    <w:rsid w:val="00584C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5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m.Khoury@gd-m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331</Words>
  <Characters>1893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Zeng</dc:creator>
  <cp:lastModifiedBy>Zhongren  Cao</cp:lastModifiedBy>
  <cp:revision>5</cp:revision>
  <dcterms:created xsi:type="dcterms:W3CDTF">2015-01-21T23:09:00Z</dcterms:created>
  <dcterms:modified xsi:type="dcterms:W3CDTF">2015-02-23T06:08:00Z</dcterms:modified>
</cp:coreProperties>
</file>