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Chars="0" w:right="0" w:rightChars="0"/>
        <w:jc w:val="left"/>
        <w:rPr>
          <w:rFonts w:ascii="Arial" w:hAnsi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McLuhan predicted the global village, one world interconnected by an electronic nervous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system, making it part of our popular culture before it actually happened. The electronic nervous system in this sentence refers to _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media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  <w:t>__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___.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In the propaganda video of Lions Clubs International, this organization uses 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  <w:t>peace poster contest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____________ to spread its global impacts on kids and adults.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3. 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‏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As one of the cornerstones of the study of media ecology, Marshall McLuhan’s two world-famous theories are 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  <w:t>the medium is the message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, global village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____________.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ascii="Arial" w:hAnsi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4.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In order to enjoy the macroeconomic benefit of globalization, government of different countries generally issues its warm policies to speed up the rapid pace of globalization. Those warm policies include: 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  <w:t>lowering or removing tariffs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8F8F8"/>
        </w:rPr>
        <w:t>allowing more direct foreign investment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8F8F8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8F8F8"/>
        </w:rPr>
        <w:t> permitting the flow of workers between countries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____________.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5. The economic globalization refers to the unimpeded flows of __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 xml:space="preserve">labor 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_____, __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capital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_______ and __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technology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_____ across national borders.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6.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The positive social effect of global village is 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  <w:t>harmonious existence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eastAsia="zh-CN"/>
        </w:rPr>
        <w:t>，mutual prosperity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7.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In the developed world, because globalization encourages rapid industrialization, this has quickened environmental degradation and resource extraction. </w:t>
      </w: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F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8. Most causes of globalization can be traced to technological changes. 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9. In the present open and flexible economy, the globe is becoming a single market. 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10. If someone dumps garbage into the sole well of global village, the neighbors can’t say it is his own business. T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</w:pPr>
      <w:r>
        <w:rPr>
          <w:rFonts w:hint="eastAsia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lang w:val="en-US" w:eastAsia="zh-CN" w:bidi="ar"/>
        </w:rPr>
        <w:t>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lang w:val="en-US" w:eastAsia="zh-CN" w:bidi="ar"/>
        </w:rPr>
        <w:t>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60" w:lineRule="atLeast"/>
        <w:ind w:left="0" w:right="0" w:firstLine="0"/>
        <w:jc w:val="left"/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A74A8"/>
    <w:multiLevelType w:val="singleLevel"/>
    <w:tmpl w:val="033A74A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NWM2Mzc0ZTdjZjYwYjc2NmJkNTVlYzlhMTYzNzMifQ=="/>
  </w:docVars>
  <w:rsids>
    <w:rsidRoot w:val="0C167FE9"/>
    <w:rsid w:val="0C167FE9"/>
    <w:rsid w:val="69B8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901</Characters>
  <Lines>0</Lines>
  <Paragraphs>0</Paragraphs>
  <TotalTime>33</TotalTime>
  <ScaleCrop>false</ScaleCrop>
  <LinksUpToDate>false</LinksUpToDate>
  <CharactersWithSpaces>1050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2023-04-17T01:37:00Z</dcterms:created>
  <dc:creator>melody chen</dc:creator>
  <cp:lastModifiedBy>melody chen</cp:lastModifiedBy>
  <dcterms:modified xsi:type="dcterms:W3CDTF">2023-04-17T04:29:36Z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E4256F43464548D8B149B37A3E71A63D_11</vt:lpwstr>
  </property>
</Properties>
</file>