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第 5 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專題主題：警報系統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組長：劉政廷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組員1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組員2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組員3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組員4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組員5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劉政廷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詹睿寬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蔡子為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江孟蒔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蔡佩芸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工作分配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主題發想</w:t>
                </w:r>
              </w:sdtContent>
            </w:sdt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程式編寫</w:t>
                </w:r>
              </w:sdtContent>
            </w:sdt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簡報校閱</w:t>
                </w:r>
              </w:sdtContent>
            </w:sdt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圖片前處理</w:t>
                </w:r>
              </w:sdtContent>
            </w:sdt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雲端規劃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主題發想</w:t>
                </w:r>
              </w:sdtContent>
            </w:sdt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程式編寫</w:t>
                </w:r>
              </w:sdtContent>
            </w:sdt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圖片前處理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簡報校閱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主題發想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程式編寫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圖片前處理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主題發想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簡報設計</w:t>
                </w:r>
              </w:sdtContent>
            </w:sdt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資料蒐集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圖片前處理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主題發想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簡報設計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資料蒐集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圖片前處理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報告者</w:t>
                </w:r>
              </w:sdtContent>
            </w:sdt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mo" w:cs="Arimo" w:eastAsia="Arimo" w:hAnsi="Arimo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專題製作的問題(請分項逐列提出)：</w:t>
          </w:r>
        </w:sdtContent>
      </w:sdt>
    </w:p>
    <w:p w:rsidR="00000000" w:rsidDel="00000000" w:rsidP="00000000" w:rsidRDefault="00000000" w:rsidRPr="00000000" w14:paraId="0000002D">
      <w:pPr>
        <w:rPr>
          <w:b w:val="1"/>
          <w:color w:val="9900ff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1.若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使用ImageDataGenerator.flow_from_directory讀入資料夾的照片群，是否可以獲得其標籤? 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900ff"/>
              <w:rtl w:val="0"/>
            </w:rPr>
            <w:t xml:space="preserve">(吉) 請說明獲得標籤的用意 train valid </w:t>
          </w:r>
        </w:sdtContent>
      </w:sdt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2.若今天有一組圖片檔，其標籤紀錄於另一個CSV檔，要如何整合在一起? 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900ff"/>
              <w:rtl w:val="0"/>
            </w:rPr>
            <w:t xml:space="preserve">(吉)原始資料集的定義方式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  <w:b w:val="1"/>
          <w:color w:val="9900ff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3.BatchNormalization層的功用? 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900ff"/>
              <w:rtl w:val="0"/>
            </w:rPr>
            <w:t xml:space="preserve">(吉)原理是數學，請自行搜尋</w:t>
          </w:r>
        </w:sdtContent>
      </w:sdt>
    </w:p>
    <w:p w:rsidR="00000000" w:rsidDel="00000000" w:rsidP="00000000" w:rsidRDefault="00000000" w:rsidRPr="00000000" w14:paraId="00000032">
      <w:pPr>
        <w:rPr>
          <w:rFonts w:ascii="Arimo" w:cs="Arimo" w:eastAsia="Arimo" w:hAnsi="Arimo"/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mo" w:cs="Arimo" w:eastAsia="Arimo" w:hAnsi="Arimo"/>
          <w:b w:val="1"/>
          <w:color w:val="9900ff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4.我們將模型訓練完，移到本地後遇到這個錯誤，不知道該怎麼解決，JSONDecodeError: Expecting value  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900ff"/>
              <w:rtl w:val="0"/>
            </w:rPr>
            <w:t xml:space="preserve">(吉) 這通常是版本問題。我們上課使用 tensorflow 2.x，其中 tf 2.0 之後大改，例如2019之前你會看到 import tensorflow.keras，之後都變成 import 所以第一件事要確定兩邊版本是否相同。</w:t>
          </w:r>
        </w:sdtContent>
      </w:sdt>
    </w:p>
    <w:p w:rsidR="00000000" w:rsidDel="00000000" w:rsidP="00000000" w:rsidRDefault="00000000" w:rsidRPr="00000000" w14:paraId="00000034">
      <w:pPr>
        <w:rPr>
          <w:rFonts w:ascii="Arimo" w:cs="Arimo" w:eastAsia="Arimo" w:hAnsi="Arimo"/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mo" w:cs="Arimo" w:eastAsia="Arimo" w:hAnsi="Arimo"/>
          <w:b w:val="1"/>
          <w:color w:val="9900ff"/>
        </w:rPr>
      </w:pPr>
      <w:hyperlink r:id="rId7">
        <w:r w:rsidDel="00000000" w:rsidR="00000000" w:rsidRPr="00000000">
          <w:rPr>
            <w:rFonts w:ascii="Arimo" w:cs="Arimo" w:eastAsia="Arimo" w:hAnsi="Arimo"/>
            <w:b w:val="1"/>
            <w:color w:val="1155cc"/>
            <w:u w:val="single"/>
            <w:rtl w:val="0"/>
          </w:rPr>
          <w:t xml:space="preserve">https://phoenixnap.com/kb/check-tensorflow-version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mo" w:cs="Arimo" w:eastAsia="Arimo" w:hAnsi="Arimo"/>
          <w:b w:val="1"/>
          <w:color w:val="9900ff"/>
        </w:rPr>
      </w:pPr>
      <w:hyperlink r:id="rId8">
        <w:r w:rsidDel="00000000" w:rsidR="00000000" w:rsidRPr="00000000">
          <w:rPr>
            <w:rFonts w:ascii="Arimo" w:cs="Arimo" w:eastAsia="Arimo" w:hAnsi="Arimo"/>
            <w:b w:val="1"/>
            <w:color w:val="1155cc"/>
            <w:u w:val="single"/>
            <w:rtl w:val="0"/>
          </w:rPr>
          <w:t xml:space="preserve">https://www.tensorflow.org/api_docs/python/tf/keras/Model</w:t>
        </w:r>
      </w:hyperlink>
      <w:r w:rsidDel="00000000" w:rsidR="00000000" w:rsidRPr="00000000">
        <w:rPr>
          <w:rFonts w:ascii="Arimo" w:cs="Arimo" w:eastAsia="Arimo" w:hAnsi="Arimo"/>
          <w:b w:val="1"/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mo" w:cs="Arimo" w:eastAsia="Arimo" w:hAnsi="Arimo"/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mo" w:cs="Arimo" w:eastAsia="Arimo" w:hAnsi="Arimo"/>
          <w:b w:val="1"/>
          <w:color w:val="9900ff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9900ff"/>
              <w:rtl w:val="0"/>
            </w:rPr>
            <w:t xml:space="preserve">有以下可知 tf 為 2.2.0 </w:t>
          </w:r>
        </w:sdtContent>
      </w:sdt>
    </w:p>
    <w:p w:rsidR="00000000" w:rsidDel="00000000" w:rsidP="00000000" w:rsidRDefault="00000000" w:rsidRPr="00000000" w14:paraId="00000039">
      <w:pPr>
        <w:rPr>
          <w:rFonts w:ascii="Arimo" w:cs="Arimo" w:eastAsia="Arimo" w:hAnsi="Arimo"/>
          <w:b w:val="1"/>
          <w:color w:val="9900ff"/>
        </w:rPr>
      </w:pPr>
      <w:r w:rsidDel="00000000" w:rsidR="00000000" w:rsidRPr="00000000">
        <w:rPr>
          <w:rFonts w:ascii="Arimo" w:cs="Arimo" w:eastAsia="Arimo" w:hAnsi="Arimo"/>
          <w:b w:val="1"/>
          <w:color w:val="9900ff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hoenixnap.com/kb/check-tensorflow-version" TargetMode="External"/><Relationship Id="rId8" Type="http://schemas.openxmlformats.org/officeDocument/2006/relationships/hyperlink" Target="https://www.tensorflow.org/api_docs/python/tf/keras/Mod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4m0suS5zutvKOBydnJdvHVi5w==">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