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C04DA" w14:textId="77777777" w:rsidR="006204ED" w:rsidRPr="00BE74CB" w:rsidRDefault="006204ED">
      <w:pPr>
        <w:rPr>
          <w:b/>
          <w:bCs/>
          <w:sz w:val="36"/>
          <w:szCs w:val="32"/>
        </w:rPr>
      </w:pPr>
      <w:r w:rsidRPr="00BE74CB">
        <w:rPr>
          <w:b/>
          <w:bCs/>
          <w:sz w:val="36"/>
          <w:szCs w:val="32"/>
        </w:rPr>
        <w:t>Questions</w:t>
      </w:r>
    </w:p>
    <w:p w14:paraId="6B18EB87" w14:textId="77777777" w:rsidR="00BE74CB" w:rsidRDefault="006204ED">
      <w:pPr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  <w:b/>
          <w:bCs/>
        </w:rPr>
        <w:t>1</w:t>
      </w:r>
      <w:r w:rsidRPr="00BE74CB">
        <w:rPr>
          <w:rFonts w:ascii="標楷體" w:eastAsia="標楷體" w:hAnsi="標楷體" w:hint="eastAsia"/>
        </w:rPr>
        <w:t>.</w:t>
      </w:r>
    </w:p>
    <w:p w14:paraId="100BFFF1" w14:textId="637A81CD" w:rsidR="008916CC" w:rsidRPr="00BE74CB" w:rsidRDefault="008916CC" w:rsidP="00BE74CB">
      <w:pPr>
        <w:pStyle w:val="ListParagraph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在本課程，IMS指的是決策導向的製造系統，透過計算智慧及自我學習去優化</w:t>
      </w:r>
      <w:r w:rsidR="00416F7A" w:rsidRPr="00BE74CB">
        <w:rPr>
          <w:rFonts w:ascii="標楷體" w:eastAsia="標楷體" w:hAnsi="標楷體" w:hint="eastAsia"/>
        </w:rPr>
        <w:t>整個製造過程。</w:t>
      </w:r>
    </w:p>
    <w:p w14:paraId="29D9C61D" w14:textId="1BEF24A7" w:rsidR="006204ED" w:rsidRPr="00BE74CB" w:rsidRDefault="00416F7A" w:rsidP="00BE74CB">
      <w:pPr>
        <w:pStyle w:val="ListParagraph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與IMS不同，</w:t>
      </w:r>
      <w:r w:rsidR="006204ED" w:rsidRPr="00BE74CB">
        <w:rPr>
          <w:rFonts w:ascii="標楷體" w:eastAsia="標楷體" w:hAnsi="標楷體" w:hint="eastAsia"/>
        </w:rPr>
        <w:t>傳統製造系統</w:t>
      </w:r>
      <w:r w:rsidR="008916CC" w:rsidRPr="00BE74CB">
        <w:rPr>
          <w:rFonts w:ascii="標楷體" w:eastAsia="標楷體" w:hAnsi="標楷體" w:hint="eastAsia"/>
        </w:rPr>
        <w:t>無法傳送機台資訊</w:t>
      </w:r>
      <w:r w:rsidR="00D20E9A" w:rsidRPr="00BE74CB">
        <w:rPr>
          <w:rFonts w:ascii="標楷體" w:eastAsia="標楷體" w:hAnsi="標楷體" w:hint="eastAsia"/>
        </w:rPr>
        <w:t>，像是機台狀況</w:t>
      </w:r>
      <w:r w:rsidR="008916CC" w:rsidRPr="00BE74CB">
        <w:rPr>
          <w:rFonts w:ascii="標楷體" w:eastAsia="標楷體" w:hAnsi="標楷體" w:hint="eastAsia"/>
        </w:rPr>
        <w:t>給操作人員，因此無法協助人員做決策</w:t>
      </w:r>
      <w:r w:rsidRPr="00BE74CB">
        <w:rPr>
          <w:rFonts w:ascii="標楷體" w:eastAsia="標楷體" w:hAnsi="標楷體" w:hint="eastAsia"/>
        </w:rPr>
        <w:t>。</w:t>
      </w:r>
    </w:p>
    <w:p w14:paraId="4FCA5A4E" w14:textId="0E94553D" w:rsidR="00416F7A" w:rsidRPr="00BE74CB" w:rsidRDefault="00416F7A" w:rsidP="00BE74CB">
      <w:pPr>
        <w:pStyle w:val="ListParagraph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從系統蒐集的資訊，可反過來協助機台優化及成長</w:t>
      </w:r>
    </w:p>
    <w:p w14:paraId="69CAEE19" w14:textId="5D4534F8" w:rsidR="00C57E81" w:rsidRPr="00BE74CB" w:rsidRDefault="00416F7A" w:rsidP="00BE74CB">
      <w:pPr>
        <w:pStyle w:val="ListParagraph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品質檢測</w:t>
      </w:r>
      <w:r w:rsidR="00FE574C" w:rsidRPr="00BE74CB">
        <w:rPr>
          <w:rFonts w:ascii="標楷體" w:eastAsia="標楷體" w:hAnsi="標楷體" w:hint="eastAsia"/>
        </w:rPr>
        <w:t>原本只能透過人力檢查，透過AOI的導入，可以去精進原本的服務系統，等同於在原本的系統上，再加上AI的協助，以減少人力浪費，同時也能有更好的服務水準</w:t>
      </w:r>
      <w:r w:rsidR="00D20E9A" w:rsidRPr="00BE74CB">
        <w:rPr>
          <w:rFonts w:ascii="標楷體" w:eastAsia="標楷體" w:hAnsi="標楷體" w:hint="eastAsia"/>
        </w:rPr>
        <w:t>。</w:t>
      </w:r>
    </w:p>
    <w:p w14:paraId="7FA1DA08" w14:textId="7F366255" w:rsidR="00C57E81" w:rsidRPr="00BE74CB" w:rsidRDefault="00C57E81">
      <w:pPr>
        <w:rPr>
          <w:rFonts w:ascii="標楷體" w:eastAsia="標楷體" w:hAnsi="標楷體"/>
        </w:rPr>
      </w:pPr>
    </w:p>
    <w:p w14:paraId="417C5357" w14:textId="68F4E6FB" w:rsidR="00557189" w:rsidRPr="00BE74CB" w:rsidRDefault="00C57E81">
      <w:pPr>
        <w:rPr>
          <w:rFonts w:ascii="標楷體" w:eastAsia="標楷體" w:hAnsi="標楷體"/>
          <w:b/>
          <w:bCs/>
        </w:rPr>
      </w:pPr>
      <w:r w:rsidRPr="00BE74CB">
        <w:rPr>
          <w:rFonts w:ascii="標楷體" w:eastAsia="標楷體" w:hAnsi="標楷體" w:hint="eastAsia"/>
          <w:b/>
          <w:bCs/>
        </w:rPr>
        <w:t>2</w:t>
      </w:r>
      <w:r w:rsidRPr="00BE74CB">
        <w:rPr>
          <w:rFonts w:ascii="標楷體" w:eastAsia="標楷體" w:hAnsi="標楷體"/>
          <w:b/>
          <w:bCs/>
        </w:rPr>
        <w:t>.</w:t>
      </w:r>
    </w:p>
    <w:p w14:paraId="669EDBBB" w14:textId="00B9B077" w:rsidR="00557189" w:rsidRPr="00BE74CB" w:rsidRDefault="00557189" w:rsidP="00BE74CB">
      <w:pPr>
        <w:pStyle w:val="ListParagraph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假設一支投影筆售價為100</w:t>
      </w:r>
      <w:r w:rsidRPr="00BE74CB">
        <w:rPr>
          <w:rFonts w:ascii="標楷體" w:eastAsia="標楷體" w:hAnsi="標楷體"/>
        </w:rPr>
        <w:t>0</w:t>
      </w:r>
      <w:r w:rsidRPr="00BE74CB">
        <w:rPr>
          <w:rFonts w:ascii="標楷體" w:eastAsia="標楷體" w:hAnsi="標楷體" w:hint="eastAsia"/>
        </w:rPr>
        <w:t>元，若在消費者的心中價值1500元，則這中間的差額，就稱為消費者剩餘，若成本為500元，則這中間被業者賺走的部分，稱為生產者剩餘。</w:t>
      </w:r>
    </w:p>
    <w:p w14:paraId="12E86A0D" w14:textId="7E2ACA49" w:rsidR="007C476F" w:rsidRPr="00BE74CB" w:rsidRDefault="007C476F" w:rsidP="00BE74CB">
      <w:pPr>
        <w:pStyle w:val="ListParagraph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大部分而言，</w:t>
      </w:r>
      <w:r w:rsidR="00557189" w:rsidRPr="00BE74CB">
        <w:rPr>
          <w:rFonts w:ascii="標楷體" w:eastAsia="標楷體" w:hAnsi="標楷體" w:hint="eastAsia"/>
        </w:rPr>
        <w:t>若</w:t>
      </w:r>
      <w:r w:rsidRPr="00BE74CB">
        <w:rPr>
          <w:rFonts w:ascii="標楷體" w:eastAsia="標楷體" w:hAnsi="標楷體" w:hint="eastAsia"/>
        </w:rPr>
        <w:t>市場</w:t>
      </w:r>
      <w:r w:rsidR="00557189" w:rsidRPr="00BE74CB">
        <w:rPr>
          <w:rFonts w:ascii="標楷體" w:eastAsia="標楷體" w:hAnsi="標楷體" w:hint="eastAsia"/>
        </w:rPr>
        <w:t>價格上升，消費者剩餘減少，會導致需求減少，</w:t>
      </w:r>
      <w:r w:rsidRPr="00BE74CB">
        <w:rPr>
          <w:rFonts w:ascii="標楷體" w:eastAsia="標楷體" w:hAnsi="標楷體" w:hint="eastAsia"/>
        </w:rPr>
        <w:t>但對於生產者，其生產者剩餘將會增加。</w:t>
      </w:r>
    </w:p>
    <w:p w14:paraId="63CA9CDA" w14:textId="6EF047CF" w:rsidR="007C476F" w:rsidRPr="00BE74CB" w:rsidRDefault="007C476F">
      <w:pPr>
        <w:rPr>
          <w:rFonts w:ascii="標楷體" w:eastAsia="標楷體" w:hAnsi="標楷體"/>
        </w:rPr>
      </w:pPr>
    </w:p>
    <w:p w14:paraId="12FFD0A1" w14:textId="683D3628" w:rsidR="007C476F" w:rsidRPr="00BE74CB" w:rsidRDefault="007C476F">
      <w:pPr>
        <w:rPr>
          <w:rFonts w:ascii="標楷體" w:eastAsia="標楷體" w:hAnsi="標楷體"/>
          <w:b/>
          <w:bCs/>
        </w:rPr>
      </w:pPr>
      <w:r w:rsidRPr="00BE74CB">
        <w:rPr>
          <w:rFonts w:ascii="標楷體" w:eastAsia="標楷體" w:hAnsi="標楷體" w:hint="eastAsia"/>
          <w:b/>
          <w:bCs/>
        </w:rPr>
        <w:t>3.</w:t>
      </w:r>
    </w:p>
    <w:p w14:paraId="673D7D72" w14:textId="0A64F152" w:rsidR="00CC7B5D" w:rsidRPr="00BE74CB" w:rsidRDefault="007C476F" w:rsidP="00BE74CB">
      <w:pPr>
        <w:pStyle w:val="ListParagraph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瓶頸機台，意味著有最高稼動率及使用率的機器</w:t>
      </w:r>
      <w:r w:rsidR="006F766C" w:rsidRPr="00BE74CB">
        <w:rPr>
          <w:rFonts w:ascii="標楷體" w:eastAsia="標楷體" w:hAnsi="標楷體" w:hint="eastAsia"/>
        </w:rPr>
        <w:t>，因為其</w:t>
      </w:r>
      <w:r w:rsidR="00304F72" w:rsidRPr="00BE74CB">
        <w:rPr>
          <w:rFonts w:ascii="標楷體" w:eastAsia="標楷體" w:hAnsi="標楷體" w:hint="eastAsia"/>
        </w:rPr>
        <w:t>加工速度</w:t>
      </w:r>
      <w:r w:rsidR="006F766C" w:rsidRPr="00BE74CB">
        <w:rPr>
          <w:rFonts w:ascii="標楷體" w:eastAsia="標楷體" w:hAnsi="標楷體" w:hint="eastAsia"/>
        </w:rPr>
        <w:t>較慢，通常機台前會堆積WIP。</w:t>
      </w:r>
    </w:p>
    <w:p w14:paraId="68DE3574" w14:textId="31C85984" w:rsidR="00CD062E" w:rsidRPr="00BE74CB" w:rsidRDefault="005F17CA" w:rsidP="00BE74CB">
      <w:pPr>
        <w:pStyle w:val="ListParagraph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/>
        </w:rPr>
        <w:t xml:space="preserve">Little’s </w:t>
      </w:r>
      <w:r w:rsidR="00CD062E" w:rsidRPr="00BE74CB">
        <w:rPr>
          <w:rFonts w:ascii="標楷體" w:eastAsia="標楷體" w:hAnsi="標楷體"/>
        </w:rPr>
        <w:t>Law</w:t>
      </w:r>
      <w:r w:rsidR="00CD062E" w:rsidRPr="00BE74CB">
        <w:rPr>
          <w:rFonts w:ascii="標楷體" w:eastAsia="標楷體" w:hAnsi="標楷體" w:hint="eastAsia"/>
        </w:rPr>
        <w:t>的公式為WIP=TH*CT，而TH則是由瓶頸機台的產出率所決定的。</w:t>
      </w:r>
    </w:p>
    <w:p w14:paraId="64095281" w14:textId="7350B4D0" w:rsidR="00CD062E" w:rsidRPr="00BE74CB" w:rsidRDefault="00995BC8" w:rsidP="00BE74CB">
      <w:pPr>
        <w:pStyle w:val="ListParagraph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增加通過瓶頸的產能，例如增加機台以分擔工作量，若無法增加機台數量，則須減少不必要的浪費，像是可讓品管提前做，不讓瑕疵品占用機台產能，或者讓機台持續運轉，因為停下來的損失的產能相當於整個系統的浪費。</w:t>
      </w:r>
    </w:p>
    <w:p w14:paraId="0F36B9A7" w14:textId="77777777" w:rsidR="00CD062E" w:rsidRPr="00BE74CB" w:rsidRDefault="00CD062E">
      <w:pPr>
        <w:rPr>
          <w:rFonts w:ascii="標楷體" w:eastAsia="標楷體" w:hAnsi="標楷體"/>
        </w:rPr>
      </w:pPr>
    </w:p>
    <w:p w14:paraId="04256C48" w14:textId="77777777" w:rsidR="000A19DB" w:rsidRPr="00BE74CB" w:rsidRDefault="006F766C" w:rsidP="00B06D12">
      <w:pPr>
        <w:rPr>
          <w:rFonts w:ascii="標楷體" w:eastAsia="標楷體" w:hAnsi="標楷體"/>
          <w:b/>
          <w:bCs/>
        </w:rPr>
      </w:pPr>
      <w:r w:rsidRPr="00BE74CB">
        <w:rPr>
          <w:rFonts w:ascii="標楷體" w:eastAsia="標楷體" w:hAnsi="標楷體" w:hint="eastAsia"/>
          <w:b/>
          <w:bCs/>
        </w:rPr>
        <w:t>4.</w:t>
      </w:r>
      <w:r w:rsidR="00B06D12" w:rsidRPr="00BE74CB">
        <w:rPr>
          <w:rFonts w:ascii="標楷體" w:eastAsia="標楷體" w:hAnsi="標楷體" w:hint="eastAsia"/>
          <w:b/>
          <w:bCs/>
        </w:rPr>
        <w:t xml:space="preserve"> </w:t>
      </w:r>
    </w:p>
    <w:p w14:paraId="3F12C486" w14:textId="3CDF4D24" w:rsidR="00B06D12" w:rsidRPr="00BE74CB" w:rsidRDefault="00B06D12" w:rsidP="00BE74CB">
      <w:pPr>
        <w:pStyle w:val="ListParagraph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有很多原因，像是解決需求不確定的問題、欲透過批量生產降低生產成本、時間變異導致需求差異等，其中以第一項為最主要原因，例如開一家雞排店，因為不確定客戶的需求量，因此通常會先將炸好</w:t>
      </w:r>
      <w:r w:rsidR="000A19DB" w:rsidRPr="00BE74CB">
        <w:rPr>
          <w:rFonts w:ascii="標楷體" w:eastAsia="標楷體" w:hAnsi="標楷體" w:hint="eastAsia"/>
        </w:rPr>
        <w:t>一</w:t>
      </w:r>
      <w:r w:rsidRPr="00BE74CB">
        <w:rPr>
          <w:rFonts w:ascii="標楷體" w:eastAsia="標楷體" w:hAnsi="標楷體" w:hint="eastAsia"/>
        </w:rPr>
        <w:t>部份的雞排，以有更快的服務速度。</w:t>
      </w:r>
    </w:p>
    <w:p w14:paraId="36EA7DD5" w14:textId="7A535FC7" w:rsidR="00B06D12" w:rsidRPr="00BE74CB" w:rsidRDefault="00B06D12" w:rsidP="00BE74CB">
      <w:pPr>
        <w:pStyle w:val="ListParagraph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透過先進行排程，減少前置時間；透過AI進行需求的預測，以降低需求的不確定性</w:t>
      </w:r>
      <w:r w:rsidR="000A19DB" w:rsidRPr="00BE74CB">
        <w:rPr>
          <w:rFonts w:ascii="標楷體" w:eastAsia="標楷體" w:hAnsi="標楷體" w:hint="eastAsia"/>
        </w:rPr>
        <w:t>。</w:t>
      </w:r>
    </w:p>
    <w:p w14:paraId="26210573" w14:textId="1C716423" w:rsidR="006F766C" w:rsidRDefault="006F766C">
      <w:pPr>
        <w:rPr>
          <w:rFonts w:ascii="標楷體" w:eastAsia="標楷體" w:hAnsi="標楷體"/>
        </w:rPr>
      </w:pPr>
    </w:p>
    <w:p w14:paraId="451B4238" w14:textId="77777777" w:rsidR="00BE74CB" w:rsidRPr="00BE74CB" w:rsidRDefault="00BE74CB">
      <w:pPr>
        <w:rPr>
          <w:rFonts w:ascii="標楷體" w:eastAsia="標楷體" w:hAnsi="標楷體" w:hint="eastAsia"/>
        </w:rPr>
      </w:pPr>
    </w:p>
    <w:p w14:paraId="667300D9" w14:textId="77777777" w:rsidR="000A19DB" w:rsidRPr="00BE74CB" w:rsidRDefault="006F766C">
      <w:pPr>
        <w:rPr>
          <w:rFonts w:ascii="標楷體" w:eastAsia="標楷體" w:hAnsi="標楷體"/>
          <w:b/>
          <w:bCs/>
        </w:rPr>
      </w:pPr>
      <w:r w:rsidRPr="00BE74CB">
        <w:rPr>
          <w:rFonts w:ascii="標楷體" w:eastAsia="標楷體" w:hAnsi="標楷體" w:hint="eastAsia"/>
          <w:b/>
          <w:bCs/>
        </w:rPr>
        <w:lastRenderedPageBreak/>
        <w:t>5.</w:t>
      </w:r>
    </w:p>
    <w:p w14:paraId="72A8C741" w14:textId="724BB8C2" w:rsidR="00464FA5" w:rsidRPr="00BE74CB" w:rsidRDefault="00464FA5" w:rsidP="00BE74CB">
      <w:pPr>
        <w:pStyle w:val="ListParagraph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造成工廠有變異的原因，來自投入工廠的資源，像是每台機器的狀況、員工的能力、原料</w:t>
      </w:r>
      <w:r w:rsidR="009658A8" w:rsidRPr="00BE74CB">
        <w:rPr>
          <w:rFonts w:ascii="標楷體" w:eastAsia="標楷體" w:hAnsi="標楷體" w:hint="eastAsia"/>
        </w:rPr>
        <w:t>供應的浮動等。</w:t>
      </w:r>
    </w:p>
    <w:p w14:paraId="0840F980" w14:textId="629BB1C6" w:rsidR="009658A8" w:rsidRPr="00BE74CB" w:rsidRDefault="009658A8" w:rsidP="00BE74CB">
      <w:pPr>
        <w:pStyle w:val="ListParagraph"/>
        <w:numPr>
          <w:ilvl w:val="0"/>
          <w:numId w:val="15"/>
        </w:numPr>
        <w:ind w:leftChars="0"/>
        <w:rPr>
          <w:rFonts w:ascii="標楷體" w:eastAsia="標楷體" w:hAnsi="標楷體"/>
        </w:rPr>
      </w:pPr>
      <w:r w:rsidRPr="00BE74CB">
        <w:rPr>
          <w:rFonts w:ascii="標楷體" w:eastAsia="標楷體" w:hAnsi="標楷體" w:hint="eastAsia"/>
        </w:rPr>
        <w:t>可透過機聯網的方式，及時掌握機台狀況，減少機台故障機率；</w:t>
      </w:r>
      <w:r w:rsidR="000A19DB" w:rsidRPr="00BE74CB">
        <w:rPr>
          <w:rFonts w:ascii="標楷體" w:eastAsia="標楷體" w:hAnsi="標楷體" w:hint="eastAsia"/>
        </w:rPr>
        <w:t>針對績效落後的員工，給予特別照顧</w:t>
      </w:r>
      <w:r w:rsidR="000A19DB" w:rsidRPr="00BE74CB">
        <w:rPr>
          <w:rFonts w:ascii="標楷體" w:eastAsia="標楷體" w:hAnsi="標楷體"/>
        </w:rPr>
        <w:t>;</w:t>
      </w:r>
      <w:r w:rsidR="000A19DB" w:rsidRPr="00BE74CB">
        <w:rPr>
          <w:rFonts w:ascii="標楷體" w:eastAsia="標楷體" w:hAnsi="標楷體" w:hint="eastAsia"/>
        </w:rPr>
        <w:t xml:space="preserve"> 提高預測準確度，以應付原料浮動問題。</w:t>
      </w:r>
    </w:p>
    <w:p w14:paraId="264DEA00" w14:textId="5F1AC88A" w:rsidR="00995BC8" w:rsidRDefault="00995BC8"/>
    <w:p w14:paraId="218C2D34" w14:textId="19AED9EB" w:rsidR="00BE74CB" w:rsidRDefault="00BE74CB"/>
    <w:p w14:paraId="63EABE6C" w14:textId="77777777" w:rsidR="00BE74CB" w:rsidRDefault="00BE74CB">
      <w:pPr>
        <w:rPr>
          <w:rFonts w:hint="eastAsia"/>
        </w:rPr>
      </w:pPr>
    </w:p>
    <w:p w14:paraId="1FFB7CC1" w14:textId="4A300766" w:rsidR="006F766C" w:rsidRDefault="006F766C">
      <w:pPr>
        <w:rPr>
          <w:b/>
          <w:bCs/>
          <w:sz w:val="36"/>
          <w:szCs w:val="32"/>
        </w:rPr>
      </w:pPr>
      <w:r w:rsidRPr="00BE74CB">
        <w:rPr>
          <w:b/>
          <w:bCs/>
          <w:sz w:val="36"/>
          <w:szCs w:val="32"/>
        </w:rPr>
        <w:t>Numerical Analysis</w:t>
      </w:r>
    </w:p>
    <w:p w14:paraId="2F98AFC5" w14:textId="77777777" w:rsidR="00BE74CB" w:rsidRPr="00BE74CB" w:rsidRDefault="00BE74CB">
      <w:pPr>
        <w:rPr>
          <w:b/>
          <w:bCs/>
          <w:sz w:val="36"/>
          <w:szCs w:val="32"/>
        </w:rPr>
      </w:pPr>
    </w:p>
    <w:p w14:paraId="46F73E2C" w14:textId="00A770BB" w:rsidR="00D84CDE" w:rsidRPr="000A19DB" w:rsidRDefault="00BE74CB" w:rsidP="00BE74CB">
      <w:pPr>
        <w:rPr>
          <w:rFonts w:hint="eastAsia"/>
        </w:rPr>
      </w:pPr>
      <w:r>
        <w:rPr>
          <w:noProof/>
        </w:rPr>
        <w:drawing>
          <wp:inline distT="0" distB="0" distL="0" distR="0" wp14:anchorId="34899004" wp14:editId="390D317B">
            <wp:extent cx="5267325" cy="476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30"/>
                    <a:stretch/>
                  </pic:blipFill>
                  <pic:spPr bwMode="auto">
                    <a:xfrm>
                      <a:off x="0" y="0"/>
                      <a:ext cx="52673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238F8" wp14:editId="5BAE2E9B">
            <wp:extent cx="5267325" cy="6838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84"/>
                    <a:stretch/>
                  </pic:blipFill>
                  <pic:spPr bwMode="auto">
                    <a:xfrm>
                      <a:off x="0" y="0"/>
                      <a:ext cx="526732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C59A3A7" wp14:editId="37315090">
            <wp:extent cx="5267325" cy="471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18"/>
                    <a:stretch/>
                  </pic:blipFill>
                  <pic:spPr bwMode="auto">
                    <a:xfrm>
                      <a:off x="0" y="0"/>
                      <a:ext cx="52673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B0D2F" w14:textId="0A9B30C6" w:rsidR="0046292B" w:rsidRDefault="0046292B">
      <w:pPr>
        <w:rPr>
          <w:b/>
          <w:bCs/>
        </w:rPr>
      </w:pPr>
    </w:p>
    <w:p w14:paraId="7B93A785" w14:textId="3B8C2604" w:rsidR="0046292B" w:rsidRDefault="0046292B">
      <w:pPr>
        <w:rPr>
          <w:b/>
          <w:bCs/>
        </w:rPr>
      </w:pPr>
    </w:p>
    <w:p w14:paraId="7CC0E855" w14:textId="22B958B0" w:rsidR="0046292B" w:rsidRDefault="0046292B">
      <w:pPr>
        <w:rPr>
          <w:b/>
          <w:bCs/>
        </w:rPr>
      </w:pPr>
    </w:p>
    <w:p w14:paraId="3A94FB34" w14:textId="0075D0F6" w:rsidR="0046292B" w:rsidRDefault="0046292B">
      <w:pPr>
        <w:rPr>
          <w:b/>
          <w:bCs/>
        </w:rPr>
      </w:pPr>
    </w:p>
    <w:p w14:paraId="42DE2364" w14:textId="5F008BBE" w:rsidR="0046292B" w:rsidRDefault="0046292B">
      <w:pPr>
        <w:rPr>
          <w:b/>
          <w:bCs/>
        </w:rPr>
      </w:pPr>
    </w:p>
    <w:p w14:paraId="32FDEA37" w14:textId="520F12ED" w:rsidR="0046292B" w:rsidRDefault="0046292B">
      <w:pPr>
        <w:rPr>
          <w:b/>
          <w:bCs/>
        </w:rPr>
      </w:pPr>
    </w:p>
    <w:p w14:paraId="2755EADC" w14:textId="4C6D8C37" w:rsidR="0046292B" w:rsidRDefault="00BE74C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ED7B88" wp14:editId="61150B58">
            <wp:extent cx="5267325" cy="757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B4F9A02" wp14:editId="5843CBB1">
            <wp:extent cx="5267325" cy="688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76"/>
                    <a:stretch/>
                  </pic:blipFill>
                  <pic:spPr bwMode="auto">
                    <a:xfrm>
                      <a:off x="0" y="0"/>
                      <a:ext cx="52673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DB53917" wp14:editId="014F3F0E">
            <wp:extent cx="5267325" cy="691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02DCC94" wp14:editId="1A7B2BF4">
            <wp:extent cx="5267325" cy="1095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60"/>
                    <a:stretch/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FA0C" w14:textId="237E7B33" w:rsidR="0046292B" w:rsidRDefault="0046292B">
      <w:pPr>
        <w:rPr>
          <w:b/>
          <w:bCs/>
        </w:rPr>
      </w:pPr>
    </w:p>
    <w:p w14:paraId="46490907" w14:textId="0F54CA31" w:rsidR="0046292B" w:rsidRDefault="00BE74C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C4F986" wp14:editId="63C1C64B">
            <wp:extent cx="5267325" cy="808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F4B5" w14:textId="77777777" w:rsidR="0046292B" w:rsidRPr="006F766C" w:rsidRDefault="0046292B">
      <w:pPr>
        <w:rPr>
          <w:b/>
          <w:bCs/>
        </w:rPr>
      </w:pPr>
    </w:p>
    <w:sectPr w:rsidR="0046292B" w:rsidRPr="006F76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FBB62" w14:textId="77777777" w:rsidR="00B90043" w:rsidRDefault="00B90043" w:rsidP="00995BC8">
      <w:r>
        <w:separator/>
      </w:r>
    </w:p>
  </w:endnote>
  <w:endnote w:type="continuationSeparator" w:id="0">
    <w:p w14:paraId="4B69AB9B" w14:textId="77777777" w:rsidR="00B90043" w:rsidRDefault="00B90043" w:rsidP="00995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F39F2" w14:textId="77777777" w:rsidR="00B90043" w:rsidRDefault="00B90043" w:rsidP="00995BC8">
      <w:r>
        <w:separator/>
      </w:r>
    </w:p>
  </w:footnote>
  <w:footnote w:type="continuationSeparator" w:id="0">
    <w:p w14:paraId="34BCCC9A" w14:textId="77777777" w:rsidR="00B90043" w:rsidRDefault="00B90043" w:rsidP="00995B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B5D6B"/>
    <w:multiLevelType w:val="hybridMultilevel"/>
    <w:tmpl w:val="5926719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557446"/>
    <w:multiLevelType w:val="hybridMultilevel"/>
    <w:tmpl w:val="E34ED9EA"/>
    <w:lvl w:ilvl="0" w:tplc="5D203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C55192"/>
    <w:multiLevelType w:val="hybridMultilevel"/>
    <w:tmpl w:val="3DBA5B5A"/>
    <w:lvl w:ilvl="0" w:tplc="0409001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EA82BE4"/>
    <w:multiLevelType w:val="hybridMultilevel"/>
    <w:tmpl w:val="01CA23B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7383041"/>
    <w:multiLevelType w:val="hybridMultilevel"/>
    <w:tmpl w:val="8AB48D48"/>
    <w:lvl w:ilvl="0" w:tplc="69E28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C9442B5"/>
    <w:multiLevelType w:val="hybridMultilevel"/>
    <w:tmpl w:val="9CDE675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5F86B9E"/>
    <w:multiLevelType w:val="hybridMultilevel"/>
    <w:tmpl w:val="904C3DB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7416FF"/>
    <w:multiLevelType w:val="hybridMultilevel"/>
    <w:tmpl w:val="E8021C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B93F6B"/>
    <w:multiLevelType w:val="hybridMultilevel"/>
    <w:tmpl w:val="C400E1E2"/>
    <w:lvl w:ilvl="0" w:tplc="4CFAA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8924B9"/>
    <w:multiLevelType w:val="hybridMultilevel"/>
    <w:tmpl w:val="F5B0E35E"/>
    <w:lvl w:ilvl="0" w:tplc="015A29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D9E411D"/>
    <w:multiLevelType w:val="hybridMultilevel"/>
    <w:tmpl w:val="09C4EB90"/>
    <w:lvl w:ilvl="0" w:tplc="F5BCEA6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DFB23F0"/>
    <w:multiLevelType w:val="hybridMultilevel"/>
    <w:tmpl w:val="CA7EEBF0"/>
    <w:lvl w:ilvl="0" w:tplc="54000A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390A5B"/>
    <w:multiLevelType w:val="hybridMultilevel"/>
    <w:tmpl w:val="E902B06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D13DD3"/>
    <w:multiLevelType w:val="hybridMultilevel"/>
    <w:tmpl w:val="3EF0E382"/>
    <w:lvl w:ilvl="0" w:tplc="7F66DD4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EB2771D"/>
    <w:multiLevelType w:val="hybridMultilevel"/>
    <w:tmpl w:val="249CE8E8"/>
    <w:lvl w:ilvl="0" w:tplc="2F2C3B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0"/>
  </w:num>
  <w:num w:numId="5">
    <w:abstractNumId w:val="13"/>
  </w:num>
  <w:num w:numId="6">
    <w:abstractNumId w:val="5"/>
  </w:num>
  <w:num w:numId="7">
    <w:abstractNumId w:val="12"/>
  </w:num>
  <w:num w:numId="8">
    <w:abstractNumId w:val="14"/>
  </w:num>
  <w:num w:numId="9">
    <w:abstractNumId w:val="6"/>
  </w:num>
  <w:num w:numId="10">
    <w:abstractNumId w:val="9"/>
  </w:num>
  <w:num w:numId="11">
    <w:abstractNumId w:val="3"/>
  </w:num>
  <w:num w:numId="12">
    <w:abstractNumId w:val="10"/>
  </w:num>
  <w:num w:numId="13">
    <w:abstractNumId w:val="7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BB"/>
    <w:rsid w:val="00062D6C"/>
    <w:rsid w:val="000A19DB"/>
    <w:rsid w:val="001C0570"/>
    <w:rsid w:val="002A35E4"/>
    <w:rsid w:val="00304F72"/>
    <w:rsid w:val="00347F9D"/>
    <w:rsid w:val="00416F7A"/>
    <w:rsid w:val="0046292B"/>
    <w:rsid w:val="00464FA5"/>
    <w:rsid w:val="00557189"/>
    <w:rsid w:val="005F17CA"/>
    <w:rsid w:val="006204ED"/>
    <w:rsid w:val="006F766C"/>
    <w:rsid w:val="007C2131"/>
    <w:rsid w:val="007C476F"/>
    <w:rsid w:val="008916CC"/>
    <w:rsid w:val="009658A8"/>
    <w:rsid w:val="00995BC8"/>
    <w:rsid w:val="00B06D12"/>
    <w:rsid w:val="00B90043"/>
    <w:rsid w:val="00BE74CB"/>
    <w:rsid w:val="00C2198B"/>
    <w:rsid w:val="00C57E81"/>
    <w:rsid w:val="00CC7B5D"/>
    <w:rsid w:val="00CD062E"/>
    <w:rsid w:val="00D20E9A"/>
    <w:rsid w:val="00D84CDE"/>
    <w:rsid w:val="00EB26BB"/>
    <w:rsid w:val="00F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96A722"/>
  <w15:chartTrackingRefBased/>
  <w15:docId w15:val="{2E23638D-D1C6-4AF0-8181-7F68674D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995BC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95B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95BC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84CD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18251</TotalTime>
  <Pages>8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梁哲榕</dc:creator>
  <cp:keywords/>
  <dc:description/>
  <cp:lastModifiedBy>梁哲榕</cp:lastModifiedBy>
  <cp:revision>8</cp:revision>
  <dcterms:created xsi:type="dcterms:W3CDTF">2020-09-29T11:48:00Z</dcterms:created>
  <dcterms:modified xsi:type="dcterms:W3CDTF">2020-10-14T12:07:00Z</dcterms:modified>
</cp:coreProperties>
</file>