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98" w:rsidRPr="00212BB1" w:rsidRDefault="00134398" w:rsidP="00025D7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b/>
          <w:color w:val="000000"/>
        </w:rPr>
      </w:pPr>
    </w:p>
    <w:p w:rsidR="00025D79" w:rsidRPr="00212BB1" w:rsidRDefault="00025D79" w:rsidP="00F6185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b/>
          <w:color w:val="4D4D4D"/>
        </w:rPr>
      </w:pPr>
      <w:r w:rsidRPr="00212BB1">
        <w:rPr>
          <w:rFonts w:ascii="Microsoft YaHei" w:eastAsia="Microsoft YaHei" w:hAnsi="Microsoft YaHei" w:hint="eastAsia"/>
          <w:b/>
          <w:color w:val="000000"/>
        </w:rPr>
        <w:t>mean，均值</w:t>
      </w:r>
    </w:p>
    <w:p w:rsidR="00025D79" w:rsidRPr="00212BB1" w:rsidRDefault="00025D79" w:rsidP="00F6185B">
      <w:pPr>
        <w:pStyle w:val="a3"/>
        <w:shd w:val="clear" w:color="auto" w:fill="FFFFFF"/>
        <w:tabs>
          <w:tab w:val="center" w:pos="4153"/>
        </w:tabs>
        <w:spacing w:before="0" w:beforeAutospacing="0" w:after="0" w:afterAutospacing="0" w:line="390" w:lineRule="atLeast"/>
        <w:rPr>
          <w:rFonts w:ascii="Microsoft YaHei" w:eastAsia="Microsoft YaHei" w:hAnsi="Microsoft YaHei" w:hint="eastAsia"/>
          <w:b/>
          <w:color w:val="4D4D4D"/>
        </w:rPr>
      </w:pPr>
      <w:r w:rsidRPr="00212BB1">
        <w:rPr>
          <w:rFonts w:ascii="Microsoft YaHei" w:eastAsia="Microsoft YaHei" w:hAnsi="Microsoft YaHei" w:hint="eastAsia"/>
          <w:b/>
          <w:color w:val="000000"/>
        </w:rPr>
        <w:t>variance，方差</w:t>
      </w:r>
      <w:r w:rsidR="00F6185B">
        <w:rPr>
          <w:rFonts w:ascii="Microsoft YaHei" w:eastAsia="Microsoft YaHei" w:hAnsi="Microsoft YaHei"/>
          <w:b/>
          <w:color w:val="000000"/>
        </w:rPr>
        <w:tab/>
      </w:r>
    </w:p>
    <w:p w:rsidR="00025D79" w:rsidRPr="00212BB1" w:rsidRDefault="00025D79" w:rsidP="00F6185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 w:hint="eastAsia"/>
          <w:b/>
          <w:color w:val="4D4D4D"/>
        </w:rPr>
      </w:pPr>
      <w:r w:rsidRPr="00212BB1">
        <w:rPr>
          <w:rFonts w:ascii="Microsoft YaHei" w:eastAsia="Microsoft YaHei" w:hAnsi="Microsoft YaHei" w:cs="Arial" w:hint="eastAsia"/>
          <w:b/>
          <w:color w:val="000000"/>
          <w:shd w:val="clear" w:color="auto" w:fill="FFFFFF"/>
        </w:rPr>
        <w:t>standard deviation，标准差</w:t>
      </w:r>
    </w:p>
    <w:p w:rsidR="00025D79" w:rsidRPr="00212BB1" w:rsidRDefault="00025D79" w:rsidP="00F6185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 w:hint="eastAsia"/>
          <w:b/>
          <w:color w:val="4D4D4D"/>
        </w:rPr>
      </w:pPr>
      <w:r w:rsidRPr="00212BB1">
        <w:rPr>
          <w:rFonts w:ascii="Microsoft YaHei" w:eastAsia="Microsoft YaHei" w:hAnsi="Microsoft YaHei" w:hint="eastAsia"/>
          <w:b/>
          <w:color w:val="000000"/>
        </w:rPr>
        <w:t>covariance，协方差</w:t>
      </w:r>
    </w:p>
    <w:p w:rsidR="00025D79" w:rsidRDefault="00025D79" w:rsidP="00F6185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b/>
          <w:color w:val="000000"/>
        </w:rPr>
      </w:pPr>
      <w:r w:rsidRPr="00212BB1">
        <w:rPr>
          <w:rFonts w:ascii="Microsoft YaHei" w:eastAsia="Microsoft YaHei" w:hAnsi="Microsoft YaHei" w:hint="eastAsia"/>
          <w:b/>
          <w:color w:val="000000"/>
        </w:rPr>
        <w:t>covariance matrix，协方差矩阵</w:t>
      </w:r>
    </w:p>
    <w:p w:rsidR="00A54BD3" w:rsidRDefault="00A54BD3" w:rsidP="00F6185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b/>
          <w:color w:val="000000"/>
        </w:rPr>
      </w:pPr>
      <w:r>
        <w:rPr>
          <w:rFonts w:ascii="Microsoft YaHei" w:eastAsia="Microsoft YaHei" w:hAnsi="Microsoft YaHei" w:hint="eastAsia"/>
          <w:b/>
          <w:color w:val="000000"/>
        </w:rPr>
        <w:t>样本方差</w:t>
      </w:r>
      <w:r w:rsidR="003D2D67">
        <w:rPr>
          <w:rFonts w:ascii="Microsoft YaHei" w:eastAsia="Microsoft YaHei" w:hAnsi="Microsoft YaHei" w:hint="eastAsia"/>
          <w:b/>
          <w:color w:val="000000"/>
        </w:rPr>
        <w:t>:</w:t>
      </w:r>
      <w:r w:rsidR="000C4BE6" w:rsidRPr="000C4BE6">
        <w:rPr>
          <w:rFonts w:ascii="Microsoft YaHei" w:eastAsia="Microsoft YaHei" w:hAnsi="Microsoft YaHei"/>
          <w:b/>
          <w:color w:val="000000"/>
        </w:rPr>
        <w:t>除以（n-1）</w:t>
      </w:r>
      <w:r w:rsidR="005F6337">
        <w:rPr>
          <w:rFonts w:ascii="Microsoft YaHei" w:eastAsia="Microsoft YaHei" w:hAnsi="Microsoft YaHei" w:hint="eastAsia"/>
          <w:b/>
          <w:color w:val="000000"/>
        </w:rPr>
        <w:t>是</w:t>
      </w:r>
      <w:r w:rsidR="000C4BE6" w:rsidRPr="000C4BE6">
        <w:rPr>
          <w:rFonts w:ascii="Microsoft YaHei" w:eastAsia="Microsoft YaHei" w:hAnsi="Microsoft YaHei"/>
          <w:b/>
          <w:color w:val="000000"/>
        </w:rPr>
        <w:t>关于总体方差的无偏估计量</w:t>
      </w:r>
    </w:p>
    <w:p w:rsidR="00A54BD3" w:rsidRPr="00212BB1" w:rsidRDefault="00A54BD3" w:rsidP="00F6185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 w:hint="eastAsia"/>
          <w:b/>
          <w:color w:val="4D4D4D"/>
        </w:rPr>
      </w:pPr>
      <w:r>
        <w:rPr>
          <w:rFonts w:ascii="Microsoft YaHei" w:eastAsia="Microsoft YaHei" w:hAnsi="Microsoft YaHei" w:hint="eastAsia"/>
          <w:b/>
          <w:color w:val="000000"/>
        </w:rPr>
        <w:t>总体方差</w:t>
      </w:r>
      <w:r w:rsidR="003D2D67">
        <w:rPr>
          <w:rFonts w:ascii="Microsoft YaHei" w:eastAsia="Microsoft YaHei" w:hAnsi="Microsoft YaHei" w:hint="eastAsia"/>
          <w:b/>
          <w:color w:val="000000"/>
        </w:rPr>
        <w:t>:</w:t>
      </w:r>
    </w:p>
    <w:p w:rsidR="00EE2BFB" w:rsidRDefault="00EE2BFB"/>
    <w:p w:rsidR="009D5212" w:rsidRPr="009D5212" w:rsidRDefault="00212BB1" w:rsidP="00F84169">
      <w:pPr>
        <w:pStyle w:val="a4"/>
        <w:numPr>
          <w:ilvl w:val="0"/>
          <w:numId w:val="1"/>
        </w:numPr>
        <w:ind w:firstLineChars="0"/>
        <w:jc w:val="left"/>
        <w:rPr>
          <w:b/>
          <w:sz w:val="40"/>
        </w:rPr>
      </w:pPr>
      <w:r w:rsidRPr="009D5212">
        <w:rPr>
          <w:rFonts w:hint="eastAsia"/>
          <w:b/>
          <w:sz w:val="40"/>
        </w:rPr>
        <w:t>均值</w:t>
      </w:r>
      <w:r w:rsidR="00B43F0C" w:rsidRPr="009D5212">
        <w:rPr>
          <w:rFonts w:hint="eastAsia"/>
          <w:b/>
          <w:sz w:val="40"/>
        </w:rPr>
        <w:t>：</w:t>
      </w:r>
    </w:p>
    <w:p w:rsidR="00C61A57" w:rsidRPr="007215B3" w:rsidRDefault="00DA0E51" w:rsidP="00F8416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12844406" wp14:editId="60E82B8B">
            <wp:extent cx="1457143" cy="6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B1" w:rsidRDefault="002C3ED4" w:rsidP="00F84169">
      <w:pPr>
        <w:jc w:val="left"/>
      </w:pPr>
      <w:r w:rsidRPr="002C3ED4">
        <w:t>其中为样本均值，X是样本变量，n为样本总数</w:t>
      </w:r>
    </w:p>
    <w:p w:rsidR="00077975" w:rsidRPr="00E67406" w:rsidRDefault="00655E42" w:rsidP="00077975">
      <w:pPr>
        <w:pStyle w:val="a4"/>
        <w:numPr>
          <w:ilvl w:val="0"/>
          <w:numId w:val="1"/>
        </w:numPr>
        <w:ind w:firstLineChars="0"/>
        <w:jc w:val="left"/>
        <w:rPr>
          <w:b/>
          <w:sz w:val="40"/>
        </w:rPr>
      </w:pPr>
      <w:r>
        <w:rPr>
          <w:rFonts w:hint="eastAsia"/>
          <w:b/>
          <w:sz w:val="40"/>
        </w:rPr>
        <w:t>总体</w:t>
      </w:r>
      <w:r w:rsidR="00F84169" w:rsidRPr="00E67406">
        <w:rPr>
          <w:rFonts w:hint="eastAsia"/>
          <w:b/>
          <w:sz w:val="40"/>
        </w:rPr>
        <w:t>方差</w:t>
      </w:r>
      <w:r w:rsidR="00E02A73" w:rsidRPr="00E67406">
        <w:rPr>
          <w:rFonts w:hint="eastAsia"/>
          <w:b/>
          <w:sz w:val="40"/>
        </w:rPr>
        <w:t>：</w:t>
      </w:r>
    </w:p>
    <w:p w:rsidR="00A67962" w:rsidRDefault="00E67406" w:rsidP="00A67962">
      <w:pPr>
        <w:jc w:val="left"/>
      </w:pPr>
      <w:r w:rsidRPr="00E67406">
        <w:t>方差</w:t>
      </w:r>
      <w:r w:rsidR="00DE7619">
        <w:rPr>
          <w:rFonts w:hint="eastAsia"/>
        </w:rPr>
        <w:t>衡量</w:t>
      </w:r>
      <w:r w:rsidR="001E102F">
        <w:rPr>
          <w:rFonts w:hint="eastAsia"/>
        </w:rPr>
        <w:t>随机变量</w:t>
      </w:r>
      <w:r w:rsidR="001C7082">
        <w:rPr>
          <w:rFonts w:hint="eastAsia"/>
        </w:rPr>
        <w:t>和</w:t>
      </w:r>
      <w:r w:rsidR="00DE7619">
        <w:rPr>
          <w:rFonts w:hint="eastAsia"/>
        </w:rPr>
        <w:t>平均值</w:t>
      </w:r>
      <w:r w:rsidR="00CF14E2">
        <w:rPr>
          <w:rFonts w:hint="eastAsia"/>
        </w:rPr>
        <w:t>（数学期望）</w:t>
      </w:r>
      <w:r w:rsidR="00DE7619">
        <w:rPr>
          <w:rFonts w:hint="eastAsia"/>
        </w:rPr>
        <w:t>之间的</w:t>
      </w:r>
      <w:r w:rsidR="00BD3F60">
        <w:rPr>
          <w:rFonts w:hint="eastAsia"/>
        </w:rPr>
        <w:t>偏离程度</w:t>
      </w:r>
      <w:r w:rsidRPr="00E67406">
        <w:t>。</w:t>
      </w:r>
    </w:p>
    <w:p w:rsidR="00E10FB3" w:rsidRDefault="00E10FB3" w:rsidP="00A67962">
      <w:pPr>
        <w:jc w:val="left"/>
        <w:rPr>
          <w:rFonts w:hint="eastAsia"/>
        </w:rPr>
      </w:pPr>
      <w:r>
        <w:rPr>
          <w:rFonts w:hint="eastAsia"/>
        </w:rPr>
        <w:t>例子</w:t>
      </w:r>
      <w:r w:rsidR="00152637">
        <w:rPr>
          <w:rFonts w:hint="eastAsia"/>
        </w:rPr>
        <w:t>：</w:t>
      </w:r>
      <w:r w:rsidR="00EF2A5B">
        <w:rPr>
          <w:rFonts w:hint="eastAsia"/>
        </w:rPr>
        <w:t>方差A</w:t>
      </w:r>
      <w:r w:rsidR="00EF2A5B">
        <w:t xml:space="preserve"> </w:t>
      </w:r>
      <w:r w:rsidR="00EF2A5B">
        <w:rPr>
          <w:rFonts w:hint="eastAsia"/>
        </w:rPr>
        <w:t>&gt;方差B</w:t>
      </w:r>
      <w:r w:rsidR="00A820F0">
        <w:rPr>
          <w:rFonts w:hint="eastAsia"/>
        </w:rPr>
        <w:t xml:space="preserve">， </w:t>
      </w:r>
      <w:r w:rsidR="00D57863">
        <w:t>A</w:t>
      </w:r>
      <w:r w:rsidR="00A820F0">
        <w:rPr>
          <w:rFonts w:hint="eastAsia"/>
        </w:rPr>
        <w:t>偏离A的均值比B偏离B的均值要大</w:t>
      </w:r>
    </w:p>
    <w:p w:rsidR="00077975" w:rsidRDefault="00077975" w:rsidP="00A67962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48C8D5F8" wp14:editId="5BC562FC">
            <wp:extent cx="3371429" cy="7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DE" w:rsidRDefault="00D87195" w:rsidP="00D87195">
      <w:pPr>
        <w:ind w:firstLineChars="100" w:firstLine="210"/>
      </w:pPr>
      <w:r>
        <w:rPr>
          <w:rFonts w:hint="eastAsia"/>
        </w:rPr>
        <w:t>σ</w:t>
      </w:r>
      <w:r>
        <w:rPr>
          <w:rFonts w:hint="eastAsia"/>
        </w:rPr>
        <w:t>^</w:t>
      </w:r>
      <w:r>
        <w:t>2</w:t>
      </w:r>
      <w:r w:rsidR="00145411">
        <w:rPr>
          <w:rFonts w:hint="eastAsia"/>
        </w:rPr>
        <w:t>：</w:t>
      </w:r>
      <w:r w:rsidR="00F30F17">
        <w:rPr>
          <w:rFonts w:hint="eastAsia"/>
        </w:rPr>
        <w:t>总体方差</w:t>
      </w:r>
    </w:p>
    <w:p w:rsidR="0071264C" w:rsidRDefault="00752AA5" w:rsidP="00800A72">
      <w:pPr>
        <w:ind w:firstLineChars="100" w:firstLine="210"/>
      </w:pPr>
      <w:r>
        <w:rPr>
          <w:rFonts w:hint="eastAsia"/>
        </w:rPr>
        <w:t>X：</w:t>
      </w:r>
      <w:r w:rsidR="00307C97">
        <w:rPr>
          <w:rFonts w:hint="eastAsia"/>
        </w:rPr>
        <w:t>变量</w:t>
      </w:r>
    </w:p>
    <w:p w:rsidR="004D6E59" w:rsidRDefault="004D6E59" w:rsidP="00800A72">
      <w:pPr>
        <w:ind w:firstLineChars="100" w:firstLine="210"/>
      </w:pPr>
      <w:r>
        <w:rPr>
          <w:rFonts w:hint="eastAsia"/>
        </w:rPr>
        <w:t>N</w:t>
      </w:r>
      <w:r w:rsidR="00DF00FA">
        <w:rPr>
          <w:rFonts w:hint="eastAsia"/>
        </w:rPr>
        <w:t>：</w:t>
      </w:r>
      <w:r w:rsidR="00502BF9">
        <w:rPr>
          <w:rFonts w:hint="eastAsia"/>
        </w:rPr>
        <w:t>总数量</w:t>
      </w:r>
    </w:p>
    <w:p w:rsidR="00D87195" w:rsidRDefault="00D87195" w:rsidP="00800A72">
      <w:pPr>
        <w:ind w:firstLineChars="100" w:firstLine="210"/>
      </w:pPr>
      <w:r>
        <w:rPr>
          <w:rFonts w:hint="eastAsia"/>
        </w:rPr>
        <w:t>μ</w:t>
      </w:r>
      <w:r w:rsidR="000F4A3E">
        <w:rPr>
          <w:rFonts w:hint="eastAsia"/>
        </w:rPr>
        <w:t>：</w:t>
      </w:r>
      <w:r w:rsidR="00EB5486">
        <w:rPr>
          <w:rFonts w:hint="eastAsia"/>
        </w:rPr>
        <w:t>均值</w:t>
      </w:r>
    </w:p>
    <w:p w:rsidR="002E60DE" w:rsidRDefault="003071A1" w:rsidP="00E81812">
      <w:pPr>
        <w:pStyle w:val="a4"/>
        <w:numPr>
          <w:ilvl w:val="0"/>
          <w:numId w:val="1"/>
        </w:numPr>
        <w:ind w:firstLineChars="0"/>
        <w:jc w:val="left"/>
        <w:rPr>
          <w:b/>
          <w:sz w:val="40"/>
        </w:rPr>
      </w:pPr>
      <w:r>
        <w:rPr>
          <w:rFonts w:hint="eastAsia"/>
          <w:b/>
          <w:sz w:val="40"/>
        </w:rPr>
        <w:t>样本方差</w:t>
      </w:r>
    </w:p>
    <w:p w:rsidR="00416DAE" w:rsidRPr="00DA17D5" w:rsidRDefault="00DA17D5" w:rsidP="00DA17D5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（</w:t>
      </w:r>
      <w:r w:rsidRPr="00DA17D5">
        <w:rPr>
          <w:b/>
          <w:sz w:val="40"/>
        </w:rPr>
        <w:t>无偏估计的计算公式</w:t>
      </w:r>
      <w:r>
        <w:rPr>
          <w:rFonts w:hint="eastAsia"/>
          <w:b/>
          <w:sz w:val="40"/>
        </w:rPr>
        <w:t>）</w:t>
      </w:r>
      <w:r w:rsidRPr="00DA17D5">
        <w:rPr>
          <w:b/>
          <w:sz w:val="40"/>
        </w:rPr>
        <w:t>：</w:t>
      </w:r>
    </w:p>
    <w:p w:rsidR="00CF53C0" w:rsidRDefault="00CF53C0" w:rsidP="002F075D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3BA6259C" wp14:editId="6E50F8CC">
            <wp:extent cx="3438095" cy="7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DA" w:rsidRDefault="00E72CDA" w:rsidP="00CF53C0">
      <w:pPr>
        <w:jc w:val="left"/>
        <w:rPr>
          <w:rFonts w:hint="eastAsia"/>
          <w:b/>
          <w:sz w:val="40"/>
        </w:rPr>
      </w:pPr>
    </w:p>
    <w:p w:rsidR="0016526D" w:rsidRDefault="00EC1EFF" w:rsidP="00CF53C0">
      <w:pPr>
        <w:jc w:val="left"/>
      </w:pPr>
      <w:r>
        <w:t>S</w:t>
      </w:r>
      <w:r>
        <w:rPr>
          <w:rFonts w:hint="eastAsia"/>
        </w:rPr>
        <w:t>^</w:t>
      </w:r>
      <w:r>
        <w:t>2</w:t>
      </w:r>
      <w:r w:rsidR="00FF20D1">
        <w:t xml:space="preserve">: </w:t>
      </w:r>
      <w:r w:rsidR="0016526D" w:rsidRPr="0016526D">
        <w:rPr>
          <w:rFonts w:hint="eastAsia"/>
        </w:rPr>
        <w:t>为样本方差，X为样本变量，</w:t>
      </w:r>
      <w:r w:rsidR="0016526D">
        <w:drawing>
          <wp:inline distT="0" distB="0" distL="0" distR="0" wp14:anchorId="6CA0D1E7" wp14:editId="70A16CD9">
            <wp:extent cx="152400" cy="209550"/>
            <wp:effectExtent l="0" t="0" r="0" b="0"/>
            <wp:docPr id="7" name="图片 7" descr="https://img-blog.csdn.net/20180528101456423?watermark/2/text/aHR0cHM6Ly9ibG9nLmNzZG4ubmV0L3UwMTI0MjE4NTI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528101456423?watermark/2/text/aHR0cHM6Ly9ibG9nLmNzZG4ubmV0L3UwMTI0MjE4NTI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26D" w:rsidRPr="0016526D">
        <w:rPr>
          <w:rFonts w:hint="eastAsia"/>
        </w:rPr>
        <w:t>为样本均值，n为样本总数</w:t>
      </w:r>
    </w:p>
    <w:p w:rsidR="00E72CDA" w:rsidRDefault="003759F9" w:rsidP="002F075D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（</w:t>
      </w:r>
      <w:r w:rsidR="00E72CDA">
        <w:rPr>
          <w:rFonts w:hint="eastAsia"/>
          <w:b/>
          <w:sz w:val="40"/>
        </w:rPr>
        <w:t>样本中心化的公式</w:t>
      </w:r>
      <w:r>
        <w:rPr>
          <w:rFonts w:hint="eastAsia"/>
          <w:b/>
          <w:sz w:val="40"/>
        </w:rPr>
        <w:t>）</w:t>
      </w:r>
    </w:p>
    <w:p w:rsidR="00E72CDA" w:rsidRDefault="00E72CDA" w:rsidP="002F075D">
      <w:pPr>
        <w:jc w:val="center"/>
      </w:pPr>
      <w:r>
        <w:rPr>
          <w:noProof/>
        </w:rPr>
        <w:drawing>
          <wp:inline distT="0" distB="0" distL="0" distR="0" wp14:anchorId="586C5A8A" wp14:editId="4FDA497B">
            <wp:extent cx="4466667" cy="6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03" w:rsidRDefault="002377D2" w:rsidP="00691003">
      <w:pPr>
        <w:pStyle w:val="a4"/>
        <w:numPr>
          <w:ilvl w:val="0"/>
          <w:numId w:val="1"/>
        </w:numPr>
        <w:ind w:firstLineChars="0"/>
        <w:jc w:val="left"/>
        <w:rPr>
          <w:b/>
          <w:sz w:val="40"/>
        </w:rPr>
      </w:pPr>
      <w:r w:rsidRPr="001F0277">
        <w:rPr>
          <w:b/>
          <w:sz w:val="40"/>
        </w:rPr>
        <w:t>样本标准差</w:t>
      </w:r>
    </w:p>
    <w:p w:rsidR="002E7005" w:rsidRDefault="002E7005" w:rsidP="001D5ED2">
      <w:pPr>
        <w:pStyle w:val="a4"/>
        <w:ind w:left="360" w:firstLineChars="0" w:firstLine="0"/>
        <w:jc w:val="left"/>
        <w:rPr>
          <w:b/>
          <w:sz w:val="40"/>
        </w:rPr>
      </w:pPr>
      <w:r w:rsidRPr="00691003">
        <w:rPr>
          <w:rFonts w:hint="eastAsia"/>
          <w:b/>
          <w:sz w:val="40"/>
        </w:rPr>
        <w:t>（样本中心化的公式）</w:t>
      </w:r>
      <w:r w:rsidR="00691003">
        <w:rPr>
          <w:rFonts w:hint="eastAsia"/>
          <w:b/>
          <w:sz w:val="40"/>
        </w:rPr>
        <w:t>：</w:t>
      </w:r>
    </w:p>
    <w:p w:rsidR="007D4479" w:rsidRPr="001168F5" w:rsidRDefault="007D4479" w:rsidP="001D5ED2">
      <w:pPr>
        <w:pStyle w:val="a4"/>
        <w:ind w:left="360" w:firstLineChars="0" w:firstLine="0"/>
        <w:jc w:val="center"/>
      </w:pPr>
      <w:r>
        <w:drawing>
          <wp:anchor distT="0" distB="0" distL="114300" distR="114300" simplePos="0" relativeHeight="251658240" behindDoc="0" locked="0" layoutInCell="1" allowOverlap="1">
            <wp:simplePos x="1371600" y="3707130"/>
            <wp:positionH relativeFrom="column">
              <wp:align>left</wp:align>
            </wp:positionH>
            <wp:positionV relativeFrom="paragraph">
              <wp:align>top</wp:align>
            </wp:positionV>
            <wp:extent cx="2552065" cy="761365"/>
            <wp:effectExtent l="0" t="0" r="635" b="63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A1D">
        <w:br w:type="textWrapping" w:clear="all"/>
      </w:r>
    </w:p>
    <w:p w:rsidR="001168F5" w:rsidRDefault="00E11A12" w:rsidP="001168F5">
      <w:pPr>
        <w:jc w:val="left"/>
      </w:pPr>
      <w:r w:rsidRPr="001168F5">
        <w:t>S</w:t>
      </w:r>
      <w:r>
        <w:rPr>
          <w:rFonts w:hint="eastAsia"/>
        </w:rPr>
        <w:t>：</w:t>
      </w:r>
      <w:r w:rsidR="001168F5" w:rsidRPr="001168F5">
        <w:t>样本标准差，X</w:t>
      </w:r>
      <w:r w:rsidR="000B0D28">
        <w:rPr>
          <w:rFonts w:hint="eastAsia"/>
        </w:rPr>
        <w:t>：</w:t>
      </w:r>
      <w:r w:rsidR="001168F5" w:rsidRPr="001168F5">
        <w:t>样本变量，</w:t>
      </w:r>
      <w:r w:rsidR="004F2809">
        <w:rPr>
          <w:noProof/>
        </w:rPr>
        <w:drawing>
          <wp:inline distT="0" distB="0" distL="0" distR="0" wp14:anchorId="40C7B884" wp14:editId="669BA685">
            <wp:extent cx="180952" cy="2380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8F5" w:rsidRPr="001168F5">
        <w:t>为样本均值，n为样本总数。除以n-1而</w:t>
      </w:r>
      <w:proofErr w:type="gramStart"/>
      <w:r w:rsidR="001168F5" w:rsidRPr="001168F5">
        <w:t>不是除</w:t>
      </w:r>
      <w:proofErr w:type="gramEnd"/>
      <w:r w:rsidR="001168F5" w:rsidRPr="001168F5">
        <w:t>以n，</w:t>
      </w:r>
      <w:r w:rsidR="00C32A1D">
        <w:rPr>
          <w:rFonts w:hint="eastAsia"/>
        </w:rPr>
        <w:t>为了更好</w:t>
      </w:r>
      <w:r w:rsidR="00DC2014">
        <w:rPr>
          <w:rFonts w:hint="eastAsia"/>
        </w:rPr>
        <w:t>的接近</w:t>
      </w:r>
      <w:r w:rsidR="001168F5" w:rsidRPr="001168F5">
        <w:t>总体的标准差</w:t>
      </w:r>
      <w:r w:rsidR="002C6B41">
        <w:rPr>
          <w:rFonts w:hint="eastAsia"/>
        </w:rPr>
        <w:t>（</w:t>
      </w:r>
      <w:r w:rsidR="001168F5" w:rsidRPr="001168F5">
        <w:t>无偏估计</w:t>
      </w:r>
      <w:r w:rsidR="002C6B41">
        <w:rPr>
          <w:rFonts w:hint="eastAsia"/>
        </w:rPr>
        <w:t>）</w:t>
      </w:r>
      <w:r w:rsidR="00CA0D07">
        <w:t>。</w:t>
      </w:r>
      <w:r w:rsidR="00CA0D07">
        <w:rPr>
          <w:rFonts w:hint="eastAsia"/>
        </w:rPr>
        <w:t>方差=（标准差）^</w:t>
      </w:r>
      <w:r w:rsidR="00CA0D07">
        <w:t>2</w:t>
      </w:r>
    </w:p>
    <w:p w:rsidR="002E0F1F" w:rsidRDefault="002E0F1F" w:rsidP="001168F5">
      <w:pPr>
        <w:jc w:val="left"/>
      </w:pPr>
    </w:p>
    <w:p w:rsidR="007E4D58" w:rsidRDefault="007E4D58" w:rsidP="001168F5">
      <w:pPr>
        <w:jc w:val="left"/>
        <w:rPr>
          <w:b/>
        </w:rPr>
      </w:pPr>
      <w:r w:rsidRPr="00C83AE9">
        <w:rPr>
          <w:rFonts w:hint="eastAsia"/>
          <w:b/>
          <w:sz w:val="24"/>
        </w:rPr>
        <w:t>例子</w:t>
      </w:r>
      <w:r w:rsidR="00894DBE" w:rsidRPr="00C83AE9">
        <w:rPr>
          <w:rFonts w:hint="eastAsia"/>
          <w:b/>
          <w:sz w:val="24"/>
        </w:rPr>
        <w:t>：</w:t>
      </w:r>
      <w:r w:rsidR="008B1FCB">
        <w:rPr>
          <w:rFonts w:hint="eastAsia"/>
          <w:b/>
        </w:rPr>
        <w:t>（</w:t>
      </w:r>
      <w:r w:rsidR="00282516">
        <w:t>标准差和方差一般是用来描述</w:t>
      </w:r>
      <w:proofErr w:type="gramStart"/>
      <w:r w:rsidR="00282516">
        <w:rPr>
          <w:rFonts w:hint="eastAsia"/>
        </w:rPr>
        <w:t>一</w:t>
      </w:r>
      <w:proofErr w:type="gramEnd"/>
      <w:r w:rsidR="008B1FCB">
        <w:t>维数据的，</w:t>
      </w:r>
      <w:r w:rsidR="00502E57">
        <w:rPr>
          <w:rFonts w:hint="eastAsia"/>
        </w:rPr>
        <w:t>在</w:t>
      </w:r>
      <w:r w:rsidR="008B1FCB">
        <w:t>描述两个样本之间的关系，就需要用到协方差了。</w:t>
      </w:r>
      <w:r w:rsidR="008B1FCB">
        <w:rPr>
          <w:rFonts w:hint="eastAsia"/>
          <w:b/>
        </w:rPr>
        <w:t>）</w:t>
      </w:r>
    </w:p>
    <w:p w:rsidR="007D45D0" w:rsidRDefault="007D45D0" w:rsidP="001168F5">
      <w:pPr>
        <w:jc w:val="left"/>
        <w:rPr>
          <w:b/>
        </w:rPr>
      </w:pPr>
      <w:r>
        <w:rPr>
          <w:rFonts w:hint="eastAsia"/>
          <w:b/>
        </w:rPr>
        <w:t>A</w:t>
      </w:r>
      <w:r w:rsidR="00117B58">
        <w:rPr>
          <w:rFonts w:hint="eastAsia"/>
          <w:b/>
        </w:rPr>
        <w:t>:</w:t>
      </w:r>
      <w:r w:rsidR="00F33DAC">
        <w:rPr>
          <w:b/>
        </w:rPr>
        <w:t xml:space="preserve"> </w:t>
      </w:r>
      <w:r>
        <w:rPr>
          <w:rFonts w:hint="eastAsia"/>
          <w:b/>
        </w:rPr>
        <w:t>[</w:t>
      </w:r>
      <w:r w:rsidR="001426B9">
        <w:rPr>
          <w:b/>
        </w:rPr>
        <w:t>2,4,6</w:t>
      </w:r>
      <w:r>
        <w:rPr>
          <w:b/>
        </w:rPr>
        <w:t>]</w:t>
      </w:r>
    </w:p>
    <w:p w:rsidR="00EC3E1F" w:rsidRPr="00D26E19" w:rsidRDefault="00EC3E1F" w:rsidP="001168F5">
      <w:pPr>
        <w:jc w:val="left"/>
        <w:rPr>
          <w:rFonts w:hint="eastAsia"/>
        </w:rPr>
      </w:pPr>
      <w:r>
        <w:rPr>
          <w:b/>
        </w:rPr>
        <w:t>B:</w:t>
      </w:r>
      <w:r w:rsidR="00D00856">
        <w:rPr>
          <w:b/>
        </w:rPr>
        <w:t xml:space="preserve"> [3,4,5]</w:t>
      </w:r>
    </w:p>
    <w:p w:rsidR="007E4D58" w:rsidRDefault="00D51CD2" w:rsidP="007E4D58">
      <w:pPr>
        <w:jc w:val="left"/>
      </w:pPr>
      <w:r>
        <w:rPr>
          <w:rFonts w:hint="eastAsia"/>
        </w:rPr>
        <w:t>A方差</w:t>
      </w:r>
      <w:r w:rsidR="00984658">
        <w:rPr>
          <w:rFonts w:hint="eastAsia"/>
        </w:rPr>
        <w:t>：</w:t>
      </w:r>
      <w:r w:rsidR="005A10AD">
        <w:rPr>
          <w:rFonts w:hint="eastAsia"/>
        </w:rPr>
        <w:t>8/3</w:t>
      </w:r>
      <w:r w:rsidR="00C05CD5">
        <w:tab/>
      </w:r>
      <w:r w:rsidR="00C05CD5">
        <w:tab/>
      </w:r>
      <w:r w:rsidR="00C05CD5">
        <w:tab/>
        <w:t xml:space="preserve">B </w:t>
      </w:r>
      <w:r w:rsidR="00C05CD5">
        <w:rPr>
          <w:rFonts w:hint="eastAsia"/>
        </w:rPr>
        <w:t>方差</w:t>
      </w:r>
      <w:r w:rsidR="00364A6E">
        <w:rPr>
          <w:rFonts w:hint="eastAsia"/>
        </w:rPr>
        <w:t>：</w:t>
      </w:r>
      <w:r w:rsidR="008D00D3">
        <w:rPr>
          <w:rFonts w:hint="eastAsia"/>
        </w:rPr>
        <w:t>2/3</w:t>
      </w:r>
    </w:p>
    <w:p w:rsidR="00820C52" w:rsidRDefault="00820C52" w:rsidP="007E4D58">
      <w:pPr>
        <w:jc w:val="left"/>
        <w:rPr>
          <w:rFonts w:hint="eastAsia"/>
        </w:rPr>
      </w:pPr>
      <w:r>
        <w:rPr>
          <w:rFonts w:hint="eastAsia"/>
        </w:rPr>
        <w:t>A</w:t>
      </w:r>
      <w:r w:rsidR="001D5BC0">
        <w:rPr>
          <w:rFonts w:hint="eastAsia"/>
        </w:rPr>
        <w:t>均值</w:t>
      </w:r>
      <w:r w:rsidR="00C70468">
        <w:rPr>
          <w:rFonts w:hint="eastAsia"/>
        </w:rPr>
        <w:t>：</w:t>
      </w:r>
      <w:r w:rsidR="00AA115B">
        <w:rPr>
          <w:rFonts w:hint="eastAsia"/>
        </w:rPr>
        <w:t>4</w:t>
      </w:r>
      <w:r w:rsidR="00F5728F">
        <w:tab/>
      </w:r>
      <w:r w:rsidR="00F5728F">
        <w:tab/>
      </w:r>
      <w:r w:rsidR="00F5728F">
        <w:tab/>
        <w:t xml:space="preserve">B </w:t>
      </w:r>
      <w:r w:rsidR="00F5728F">
        <w:rPr>
          <w:rFonts w:hint="eastAsia"/>
        </w:rPr>
        <w:t>均值</w:t>
      </w:r>
      <w:r w:rsidR="00364A6E">
        <w:rPr>
          <w:rFonts w:hint="eastAsia"/>
        </w:rPr>
        <w:t>：</w:t>
      </w:r>
      <w:r w:rsidR="001A5193">
        <w:rPr>
          <w:rFonts w:hint="eastAsia"/>
        </w:rPr>
        <w:t>4</w:t>
      </w:r>
    </w:p>
    <w:p w:rsidR="001F0277" w:rsidRDefault="00914BE6" w:rsidP="002C1C5D">
      <w:pPr>
        <w:tabs>
          <w:tab w:val="left" w:pos="5775"/>
        </w:tabs>
        <w:jc w:val="left"/>
        <w:rPr>
          <w:b/>
          <w:sz w:val="32"/>
        </w:rPr>
      </w:pPr>
      <w:r w:rsidRPr="002C1C5D">
        <w:rPr>
          <w:rFonts w:hint="eastAsia"/>
          <w:b/>
          <w:sz w:val="32"/>
        </w:rPr>
        <w:t>A的偏离程度大于B的偏离程度</w:t>
      </w:r>
      <w:r w:rsidR="00AF2B30" w:rsidRPr="002C1C5D">
        <w:rPr>
          <w:rFonts w:hint="eastAsia"/>
          <w:b/>
          <w:sz w:val="32"/>
        </w:rPr>
        <w:t>！</w:t>
      </w:r>
      <w:r w:rsidR="002C1C5D">
        <w:rPr>
          <w:b/>
          <w:sz w:val="32"/>
        </w:rPr>
        <w:tab/>
      </w:r>
    </w:p>
    <w:p w:rsidR="006E1C74" w:rsidRPr="00E02163" w:rsidRDefault="006E1C74" w:rsidP="00E02163">
      <w:pPr>
        <w:pStyle w:val="a4"/>
        <w:numPr>
          <w:ilvl w:val="0"/>
          <w:numId w:val="1"/>
        </w:numPr>
        <w:tabs>
          <w:tab w:val="left" w:pos="5775"/>
        </w:tabs>
        <w:ind w:firstLineChars="0"/>
        <w:jc w:val="left"/>
        <w:rPr>
          <w:b/>
          <w:bCs/>
          <w:sz w:val="40"/>
        </w:rPr>
      </w:pPr>
      <w:r w:rsidRPr="00E02163">
        <w:rPr>
          <w:rFonts w:hint="eastAsia"/>
          <w:b/>
          <w:bCs/>
          <w:sz w:val="40"/>
        </w:rPr>
        <w:t>协方差</w:t>
      </w:r>
    </w:p>
    <w:p w:rsidR="00E741EB" w:rsidRDefault="00C67786" w:rsidP="001E618F">
      <w:pPr>
        <w:tabs>
          <w:tab w:val="left" w:pos="5775"/>
        </w:tabs>
        <w:jc w:val="left"/>
      </w:pPr>
      <w:r w:rsidRPr="00C67786">
        <w:t>协方差用来衡量两个变量的总体误差。</w:t>
      </w:r>
    </w:p>
    <w:p w:rsidR="00E02163" w:rsidRDefault="00E741EB" w:rsidP="001E618F">
      <w:pPr>
        <w:tabs>
          <w:tab w:val="left" w:pos="5775"/>
        </w:tabs>
        <w:jc w:val="left"/>
      </w:pPr>
      <w:r>
        <w:rPr>
          <w:rFonts w:hint="eastAsia"/>
        </w:rPr>
        <w:t>方差（特殊的协方差）</w:t>
      </w:r>
      <w:r w:rsidR="005C0A24">
        <w:rPr>
          <w:rFonts w:hint="eastAsia"/>
        </w:rPr>
        <w:t>：</w:t>
      </w:r>
      <w:r w:rsidR="00C67786" w:rsidRPr="00C67786">
        <w:t>即当两个变量是相同的情况。</w:t>
      </w:r>
    </w:p>
    <w:p w:rsidR="0014020C" w:rsidRDefault="0014020C" w:rsidP="00932FE3">
      <w:pPr>
        <w:tabs>
          <w:tab w:val="left" w:pos="5775"/>
        </w:tabs>
        <w:jc w:val="left"/>
        <w:rPr>
          <w:b/>
        </w:rPr>
      </w:pPr>
      <w:r w:rsidRPr="0014020C">
        <w:rPr>
          <w:b/>
        </w:rPr>
        <w:t>基于样本集的中心化的协方差公式：</w:t>
      </w:r>
    </w:p>
    <w:p w:rsidR="00932FE3" w:rsidRDefault="00932FE3" w:rsidP="00A61225">
      <w:pPr>
        <w:tabs>
          <w:tab w:val="left" w:pos="5775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10C687CD" wp14:editId="1D59A1F1">
            <wp:extent cx="3466667" cy="63809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DC" w:rsidRDefault="00F034CB" w:rsidP="00373DDC">
      <w:pPr>
        <w:tabs>
          <w:tab w:val="left" w:pos="5775"/>
        </w:tabs>
        <w:rPr>
          <w:b/>
        </w:rPr>
      </w:pPr>
      <w:r>
        <w:rPr>
          <w:rFonts w:hint="eastAsia"/>
          <w:b/>
        </w:rPr>
        <w:t>E</w:t>
      </w:r>
      <w:r>
        <w:rPr>
          <w:b/>
        </w:rPr>
        <w:t>(X)</w:t>
      </w:r>
      <w:r>
        <w:rPr>
          <w:rFonts w:hint="eastAsia"/>
          <w:b/>
        </w:rPr>
        <w:t>和E(</w:t>
      </w:r>
      <w:r>
        <w:rPr>
          <w:b/>
        </w:rPr>
        <w:t>Y)</w:t>
      </w:r>
      <w:r>
        <w:rPr>
          <w:rFonts w:hint="eastAsia"/>
          <w:b/>
        </w:rPr>
        <w:t>的两个实随机变量X与Y之间的协方差C</w:t>
      </w:r>
      <w:r>
        <w:rPr>
          <w:b/>
        </w:rPr>
        <w:t>ov(X,Y)</w:t>
      </w:r>
      <w:r>
        <w:rPr>
          <w:rFonts w:hint="eastAsia"/>
          <w:b/>
        </w:rPr>
        <w:t>定义为：</w:t>
      </w:r>
    </w:p>
    <w:p w:rsidR="003B6E51" w:rsidRDefault="003B6E51" w:rsidP="00373DDC">
      <w:pPr>
        <w:tabs>
          <w:tab w:val="left" w:pos="5775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72B1D5BF" wp14:editId="65F79E0E">
            <wp:extent cx="4714286" cy="6380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7F" w:rsidRPr="007D7012" w:rsidRDefault="00A6387F" w:rsidP="00A6387F">
      <w:pPr>
        <w:tabs>
          <w:tab w:val="left" w:pos="5775"/>
        </w:tabs>
        <w:rPr>
          <w:rFonts w:hint="eastAsia"/>
          <w:b/>
        </w:rPr>
      </w:pPr>
      <w:r w:rsidRPr="007D7012">
        <w:rPr>
          <w:b/>
        </w:rPr>
        <w:t>协方差表示的是两个变量总体误差的期望</w:t>
      </w:r>
    </w:p>
    <w:p w:rsidR="00167C1E" w:rsidRDefault="00167C1E" w:rsidP="00A6387F">
      <w:pPr>
        <w:tabs>
          <w:tab w:val="left" w:pos="5775"/>
        </w:tabs>
      </w:pPr>
      <w:r w:rsidRPr="007D7012">
        <w:rPr>
          <w:rFonts w:hint="eastAsia"/>
          <w:b/>
        </w:rPr>
        <w:t>协方差正值：</w:t>
      </w:r>
      <w:r w:rsidR="00BB7F2D">
        <w:rPr>
          <w:rFonts w:hint="eastAsia"/>
        </w:rPr>
        <w:t>两个变量变化趋势相同</w:t>
      </w:r>
    </w:p>
    <w:p w:rsidR="001F2357" w:rsidRDefault="001F13AA" w:rsidP="00A6387F">
      <w:pPr>
        <w:tabs>
          <w:tab w:val="left" w:pos="5775"/>
        </w:tabs>
      </w:pPr>
      <w:r w:rsidRPr="007D7012">
        <w:rPr>
          <w:rFonts w:hint="eastAsia"/>
          <w:b/>
        </w:rPr>
        <w:t>协方差</w:t>
      </w:r>
      <w:r w:rsidR="00371DA9">
        <w:rPr>
          <w:rFonts w:hint="eastAsia"/>
          <w:b/>
        </w:rPr>
        <w:t>负</w:t>
      </w:r>
      <w:r w:rsidR="00F171D5">
        <w:rPr>
          <w:rFonts w:hint="eastAsia"/>
          <w:b/>
        </w:rPr>
        <w:t>值</w:t>
      </w:r>
      <w:r w:rsidRPr="007D7012">
        <w:rPr>
          <w:rFonts w:hint="eastAsia"/>
          <w:b/>
        </w:rPr>
        <w:t>：</w:t>
      </w:r>
      <w:r>
        <w:rPr>
          <w:rFonts w:hint="eastAsia"/>
        </w:rPr>
        <w:t>两个变量变化趋势</w:t>
      </w:r>
      <w:r w:rsidR="001F2357">
        <w:rPr>
          <w:rFonts w:hint="eastAsia"/>
        </w:rPr>
        <w:t>相反</w:t>
      </w:r>
    </w:p>
    <w:p w:rsidR="00A6387F" w:rsidRPr="00F83551" w:rsidRDefault="00A66FF6" w:rsidP="00A6387F">
      <w:pPr>
        <w:tabs>
          <w:tab w:val="left" w:pos="5775"/>
        </w:tabs>
      </w:pPr>
      <w:r>
        <w:rPr>
          <w:rFonts w:hint="eastAsia"/>
        </w:rPr>
        <w:t>如果</w:t>
      </w:r>
      <w:r w:rsidR="00A6387F" w:rsidRPr="00F83551">
        <w:t>X与Y是统计独立的，二者之间的协方差就是0，因为两个独立的随机变量满足E[XY]=E[X]E[Y]。</w:t>
      </w:r>
    </w:p>
    <w:p w:rsidR="00A6387F" w:rsidRPr="00F83551" w:rsidRDefault="00DC6E89" w:rsidP="00A6387F">
      <w:pPr>
        <w:tabs>
          <w:tab w:val="left" w:pos="5775"/>
        </w:tabs>
      </w:pPr>
      <w:r>
        <w:t>但是，反过来并不成立。</w:t>
      </w:r>
      <w:r w:rsidR="00A6387F" w:rsidRPr="00F83551">
        <w:t>如果X与Y的协方差为0，二者并不一定是统计独立的。</w:t>
      </w:r>
    </w:p>
    <w:p w:rsidR="00766A1E" w:rsidRDefault="00A6387F" w:rsidP="00A6387F">
      <w:pPr>
        <w:tabs>
          <w:tab w:val="left" w:pos="5775"/>
        </w:tabs>
      </w:pPr>
      <w:r w:rsidRPr="00F83551">
        <w:t>协方差为0的两个随机变量称为是不相关的。</w:t>
      </w:r>
    </w:p>
    <w:p w:rsidR="00243059" w:rsidRDefault="00243059" w:rsidP="00243059">
      <w:pPr>
        <w:pStyle w:val="a4"/>
        <w:numPr>
          <w:ilvl w:val="0"/>
          <w:numId w:val="1"/>
        </w:numPr>
        <w:tabs>
          <w:tab w:val="left" w:pos="5775"/>
        </w:tabs>
        <w:ind w:firstLineChars="0"/>
        <w:jc w:val="left"/>
        <w:rPr>
          <w:b/>
          <w:bCs/>
          <w:sz w:val="40"/>
        </w:rPr>
      </w:pPr>
      <w:r w:rsidRPr="00243059">
        <w:rPr>
          <w:rFonts w:hint="eastAsia"/>
          <w:b/>
          <w:bCs/>
          <w:sz w:val="40"/>
        </w:rPr>
        <w:t>协方差矩阵</w:t>
      </w:r>
    </w:p>
    <w:p w:rsidR="007E7475" w:rsidRDefault="00D81409" w:rsidP="00A821F6">
      <w:pPr>
        <w:tabs>
          <w:tab w:val="left" w:pos="5775"/>
        </w:tabs>
      </w:pPr>
      <w:r w:rsidRPr="00A821F6">
        <w:rPr>
          <w:rFonts w:hint="eastAsia"/>
        </w:rPr>
        <w:t>协方差</w:t>
      </w:r>
      <w:r w:rsidR="00C41C5E" w:rsidRPr="00A821F6">
        <w:rPr>
          <w:rFonts w:hint="eastAsia"/>
        </w:rPr>
        <w:t>只能处理二维问题，</w:t>
      </w:r>
      <w:r w:rsidR="00723691" w:rsidRPr="00A821F6">
        <w:rPr>
          <w:rFonts w:hint="eastAsia"/>
        </w:rPr>
        <w:t>处理多维问题的时候</w:t>
      </w:r>
      <w:r w:rsidR="00D14720" w:rsidRPr="00A821F6">
        <w:rPr>
          <w:rFonts w:hint="eastAsia"/>
        </w:rPr>
        <w:t>，需要协方差矩阵</w:t>
      </w:r>
      <w:r w:rsidR="00E86A24" w:rsidRPr="00A821F6">
        <w:rPr>
          <w:rFonts w:hint="eastAsia"/>
        </w:rPr>
        <w:t>。</w:t>
      </w:r>
    </w:p>
    <w:p w:rsidR="00CC6F0A" w:rsidRDefault="00CC6F0A" w:rsidP="00A821F6">
      <w:pPr>
        <w:tabs>
          <w:tab w:val="left" w:pos="5775"/>
        </w:tabs>
      </w:pPr>
      <w:r>
        <w:rPr>
          <w:noProof/>
        </w:rPr>
        <w:drawing>
          <wp:inline distT="0" distB="0" distL="0" distR="0" wp14:anchorId="608319E3" wp14:editId="128DB6B1">
            <wp:extent cx="3561905" cy="10000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16" w:rsidRPr="00A821F6" w:rsidRDefault="00891AB4" w:rsidP="00A821F6">
      <w:pPr>
        <w:tabs>
          <w:tab w:val="left" w:pos="5775"/>
        </w:tabs>
        <w:rPr>
          <w:rFonts w:hint="eastAsia"/>
        </w:rPr>
      </w:pPr>
      <w:r w:rsidRPr="00891AB4">
        <w:t>协方差有如下两个公式成立：</w:t>
      </w:r>
    </w:p>
    <w:p w:rsidR="00243059" w:rsidRDefault="00ED306C" w:rsidP="00A6387F">
      <w:pPr>
        <w:tabs>
          <w:tab w:val="left" w:pos="5775"/>
        </w:tabs>
      </w:pPr>
      <w:r>
        <w:t>Cov (X, X) =</w:t>
      </w:r>
      <w:proofErr w:type="spellStart"/>
      <w:r w:rsidR="00110165">
        <w:t>V</w:t>
      </w:r>
      <w:r w:rsidR="00FE5D9B">
        <w:rPr>
          <w:rFonts w:hint="eastAsia"/>
        </w:rPr>
        <w:t>ar</w:t>
      </w:r>
      <w:proofErr w:type="spellEnd"/>
      <w:r w:rsidR="00D2014D">
        <w:t xml:space="preserve"> </w:t>
      </w:r>
      <w:r w:rsidR="00FE5D9B">
        <w:t>(X)</w:t>
      </w:r>
    </w:p>
    <w:p w:rsidR="00866241" w:rsidRDefault="00ED306C" w:rsidP="00A6387F">
      <w:pPr>
        <w:tabs>
          <w:tab w:val="left" w:pos="5775"/>
        </w:tabs>
      </w:pPr>
      <w:r>
        <w:t xml:space="preserve">Cov (X, </w:t>
      </w:r>
      <w:r w:rsidR="00D95C48">
        <w:t>Y) =</w:t>
      </w:r>
      <w:r w:rsidR="00E80E3F">
        <w:t>Cov (</w:t>
      </w:r>
      <w:r w:rsidR="0025208D">
        <w:t>Y, X</w:t>
      </w:r>
      <w:r w:rsidR="00405830">
        <w:t>)</w:t>
      </w:r>
    </w:p>
    <w:p w:rsidR="00446439" w:rsidRPr="008D0653" w:rsidRDefault="00446439" w:rsidP="00A6387F">
      <w:pPr>
        <w:tabs>
          <w:tab w:val="left" w:pos="5775"/>
        </w:tabs>
        <w:rPr>
          <w:b/>
          <w:sz w:val="22"/>
        </w:rPr>
      </w:pPr>
      <w:r w:rsidRPr="008D0653">
        <w:rPr>
          <w:rFonts w:hint="eastAsia"/>
          <w:b/>
          <w:sz w:val="22"/>
        </w:rPr>
        <w:t>特性</w:t>
      </w:r>
      <w:r w:rsidR="00662A99" w:rsidRPr="008D0653">
        <w:rPr>
          <w:rFonts w:hint="eastAsia"/>
          <w:b/>
          <w:sz w:val="22"/>
        </w:rPr>
        <w:t>：</w:t>
      </w:r>
    </w:p>
    <w:p w:rsidR="00A203EE" w:rsidRDefault="00A203EE" w:rsidP="00A203EE">
      <w:pPr>
        <w:tabs>
          <w:tab w:val="left" w:pos="5775"/>
        </w:tabs>
        <w:rPr>
          <w:rFonts w:hint="eastAsia"/>
        </w:rPr>
      </w:pPr>
      <w:r>
        <w:t>（1）</w:t>
      </w:r>
      <w:r w:rsidRPr="00445533">
        <w:rPr>
          <w:b/>
        </w:rPr>
        <w:t>协方差矩阵是一个对称阵</w:t>
      </w:r>
    </w:p>
    <w:p w:rsidR="00A203EE" w:rsidRPr="00445533" w:rsidRDefault="00A203EE" w:rsidP="00A203EE">
      <w:pPr>
        <w:tabs>
          <w:tab w:val="left" w:pos="5775"/>
        </w:tabs>
        <w:rPr>
          <w:rFonts w:hint="eastAsia"/>
          <w:b/>
        </w:rPr>
      </w:pPr>
      <w:r>
        <w:t>（2）</w:t>
      </w:r>
      <w:r w:rsidRPr="00445533">
        <w:rPr>
          <w:b/>
        </w:rPr>
        <w:t>协方差矩阵的对角线上的元素是每个维度的方差</w:t>
      </w:r>
    </w:p>
    <w:p w:rsidR="00A203EE" w:rsidRPr="00714AF5" w:rsidRDefault="00A203EE" w:rsidP="00A203EE">
      <w:pPr>
        <w:tabs>
          <w:tab w:val="left" w:pos="5775"/>
        </w:tabs>
        <w:rPr>
          <w:rFonts w:hint="eastAsia"/>
        </w:rPr>
      </w:pPr>
      <w:r>
        <w:t>（3）</w:t>
      </w:r>
      <w:r w:rsidRPr="00445533">
        <w:rPr>
          <w:b/>
        </w:rPr>
        <w:t>协方差矩阵计算的是一个样本中不同维度之间的协方差，而不是两个或多个样本之间的协方差</w:t>
      </w:r>
    </w:p>
    <w:p w:rsidR="00367ABE" w:rsidRDefault="00A203EE" w:rsidP="00A203EE">
      <w:pPr>
        <w:tabs>
          <w:tab w:val="left" w:pos="5775"/>
        </w:tabs>
        <w:rPr>
          <w:b/>
        </w:rPr>
      </w:pPr>
      <w:r>
        <w:t>（4）</w:t>
      </w:r>
      <w:r w:rsidRPr="00445533">
        <w:rPr>
          <w:b/>
        </w:rPr>
        <w:t>此处所说的维度就是样例的一个特征，比如一个样本是10*3大小，则表示有10个样例，每个样例有3个特征</w:t>
      </w:r>
    </w:p>
    <w:p w:rsidR="00446439" w:rsidRDefault="004674B6" w:rsidP="00A203EE">
      <w:pPr>
        <w:tabs>
          <w:tab w:val="left" w:pos="5775"/>
        </w:tabs>
        <w:rPr>
          <w:b/>
          <w:bCs/>
          <w:sz w:val="40"/>
        </w:rPr>
      </w:pPr>
      <w:r w:rsidRPr="00D830EC">
        <w:rPr>
          <w:rFonts w:hint="eastAsia"/>
          <w:b/>
          <w:bCs/>
          <w:sz w:val="40"/>
        </w:rPr>
        <w:t>7.矩阵中心化</w:t>
      </w:r>
    </w:p>
    <w:p w:rsidR="007A3651" w:rsidRDefault="00C76967" w:rsidP="00A203EE">
      <w:pPr>
        <w:tabs>
          <w:tab w:val="left" w:pos="5775"/>
        </w:tabs>
      </w:pPr>
      <w:r w:rsidRPr="006B7AF7">
        <w:rPr>
          <w:rFonts w:hint="eastAsia"/>
          <w:b/>
        </w:rPr>
        <w:t>样本矩阵中心化：</w:t>
      </w:r>
      <w:r w:rsidR="003746C4" w:rsidRPr="006B7AF7">
        <w:rPr>
          <w:rFonts w:hint="eastAsia"/>
        </w:rPr>
        <w:t>每一维度</w:t>
      </w:r>
      <w:proofErr w:type="gramStart"/>
      <w:r w:rsidR="003746C4" w:rsidRPr="006B7AF7">
        <w:rPr>
          <w:rFonts w:hint="eastAsia"/>
        </w:rPr>
        <w:t>减去该维度</w:t>
      </w:r>
      <w:proofErr w:type="gramEnd"/>
      <w:r w:rsidR="003746C4" w:rsidRPr="006B7AF7">
        <w:rPr>
          <w:rFonts w:hint="eastAsia"/>
        </w:rPr>
        <w:t>的均值</w:t>
      </w:r>
      <w:r w:rsidR="00346FFE">
        <w:rPr>
          <w:rFonts w:hint="eastAsia"/>
        </w:rPr>
        <w:t>，使每一维的均值为0</w:t>
      </w:r>
      <w:r w:rsidR="00C44D3A">
        <w:rPr>
          <w:rFonts w:hint="eastAsia"/>
        </w:rPr>
        <w:t>；</w:t>
      </w:r>
      <w:r w:rsidR="008D6C99">
        <w:rPr>
          <w:rFonts w:hint="eastAsia"/>
        </w:rPr>
        <w:t>（样本矩阵的中心回到</w:t>
      </w:r>
      <w:r w:rsidR="003A3DB5">
        <w:rPr>
          <w:rFonts w:hint="eastAsia"/>
        </w:rPr>
        <w:t>原</w:t>
      </w:r>
      <w:r w:rsidR="009F1455">
        <w:rPr>
          <w:rFonts w:hint="eastAsia"/>
        </w:rPr>
        <w:t>点</w:t>
      </w:r>
      <w:r w:rsidR="008D6C99">
        <w:rPr>
          <w:rFonts w:hint="eastAsia"/>
        </w:rPr>
        <w:t>）</w:t>
      </w:r>
    </w:p>
    <w:p w:rsidR="00AB1791" w:rsidRDefault="003251DC" w:rsidP="00A203EE">
      <w:pPr>
        <w:tabs>
          <w:tab w:val="left" w:pos="5775"/>
        </w:tabs>
      </w:pPr>
      <w:r>
        <w:rPr>
          <w:noProof/>
        </w:rPr>
        <w:lastRenderedPageBreak/>
        <w:drawing>
          <wp:inline distT="0" distB="0" distL="0" distR="0" wp14:anchorId="2417211D" wp14:editId="7C1FF627">
            <wp:extent cx="5274310" cy="25431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F3" w:rsidRPr="005D4E16" w:rsidRDefault="00EB09F3" w:rsidP="00EB09F3">
      <w:pPr>
        <w:tabs>
          <w:tab w:val="left" w:pos="5775"/>
        </w:tabs>
        <w:rPr>
          <w:rFonts w:hint="eastAsia"/>
        </w:rPr>
      </w:pPr>
      <w:r>
        <w:rPr>
          <w:rFonts w:hint="eastAsia"/>
        </w:rPr>
        <w:t>说明</w:t>
      </w:r>
      <w:r w:rsidR="006D7BDF">
        <w:rPr>
          <w:rFonts w:hint="eastAsia"/>
        </w:rPr>
        <w:t>：</w:t>
      </w:r>
      <w:r>
        <w:t>矩阵中心化的几何意义，就是讲样本集的中心平移到坐标系的原点O上。</w:t>
      </w:r>
    </w:p>
    <w:p w:rsidR="00EB09F3" w:rsidRPr="001D1E12" w:rsidRDefault="00EB09F3" w:rsidP="00EB09F3">
      <w:pPr>
        <w:tabs>
          <w:tab w:val="left" w:pos="5775"/>
        </w:tabs>
        <w:rPr>
          <w:rFonts w:hint="eastAsia"/>
        </w:rPr>
      </w:pPr>
      <w:r>
        <w:t>（1</w:t>
      </w:r>
      <w:r w:rsidR="006C126F">
        <w:t>）</w:t>
      </w:r>
      <w:r>
        <w:t>数据进行中心化预处理，这样做的目的是要增加基向量的正交性。</w:t>
      </w:r>
    </w:p>
    <w:p w:rsidR="00EB09F3" w:rsidRPr="00EB09F3" w:rsidRDefault="00EB09F3" w:rsidP="00EB09F3">
      <w:pPr>
        <w:tabs>
          <w:tab w:val="left" w:pos="5775"/>
        </w:tabs>
        <w:rPr>
          <w:rFonts w:hint="eastAsia"/>
        </w:rPr>
      </w:pPr>
      <w:r>
        <w:t>（2</w:t>
      </w:r>
      <w:r w:rsidR="001D1E12">
        <w:t>）</w:t>
      </w:r>
      <w:r>
        <w:t>数据标准化的目的是消除特征之间的差异性。</w:t>
      </w:r>
      <w:bookmarkStart w:id="0" w:name="_GoBack"/>
      <w:bookmarkEnd w:id="0"/>
    </w:p>
    <w:sectPr w:rsidR="00EB09F3" w:rsidRPr="00EB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F3867"/>
    <w:multiLevelType w:val="hybridMultilevel"/>
    <w:tmpl w:val="F7C288BC"/>
    <w:lvl w:ilvl="0" w:tplc="55BEA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62"/>
    <w:rsid w:val="00025D79"/>
    <w:rsid w:val="000717B7"/>
    <w:rsid w:val="00077975"/>
    <w:rsid w:val="000A4846"/>
    <w:rsid w:val="000B0D28"/>
    <w:rsid w:val="000C4BE6"/>
    <w:rsid w:val="000E7D75"/>
    <w:rsid w:val="000F0953"/>
    <w:rsid w:val="000F4A3E"/>
    <w:rsid w:val="001018F5"/>
    <w:rsid w:val="00110165"/>
    <w:rsid w:val="0011508B"/>
    <w:rsid w:val="001168F5"/>
    <w:rsid w:val="00117B58"/>
    <w:rsid w:val="00134398"/>
    <w:rsid w:val="0014020C"/>
    <w:rsid w:val="001426B9"/>
    <w:rsid w:val="00145411"/>
    <w:rsid w:val="00152637"/>
    <w:rsid w:val="0016526D"/>
    <w:rsid w:val="00167C1E"/>
    <w:rsid w:val="00170B0B"/>
    <w:rsid w:val="001807D3"/>
    <w:rsid w:val="00190CDE"/>
    <w:rsid w:val="001A5193"/>
    <w:rsid w:val="001C7082"/>
    <w:rsid w:val="001D1E12"/>
    <w:rsid w:val="001D5BC0"/>
    <w:rsid w:val="001D5ED2"/>
    <w:rsid w:val="001E102F"/>
    <w:rsid w:val="001E618F"/>
    <w:rsid w:val="001F0277"/>
    <w:rsid w:val="001F13AA"/>
    <w:rsid w:val="001F2357"/>
    <w:rsid w:val="00202B97"/>
    <w:rsid w:val="00212BB1"/>
    <w:rsid w:val="00222A5E"/>
    <w:rsid w:val="002377D2"/>
    <w:rsid w:val="002429E1"/>
    <w:rsid w:val="00243059"/>
    <w:rsid w:val="0024450E"/>
    <w:rsid w:val="0025208D"/>
    <w:rsid w:val="00282516"/>
    <w:rsid w:val="002926F5"/>
    <w:rsid w:val="00296FD6"/>
    <w:rsid w:val="002C1C5D"/>
    <w:rsid w:val="002C3ED4"/>
    <w:rsid w:val="002C6B41"/>
    <w:rsid w:val="002D6E23"/>
    <w:rsid w:val="002E0F1F"/>
    <w:rsid w:val="002E60DE"/>
    <w:rsid w:val="002E7005"/>
    <w:rsid w:val="002F075D"/>
    <w:rsid w:val="003057DE"/>
    <w:rsid w:val="003071A1"/>
    <w:rsid w:val="00307C97"/>
    <w:rsid w:val="00323C40"/>
    <w:rsid w:val="003251DC"/>
    <w:rsid w:val="00326AF3"/>
    <w:rsid w:val="00344F09"/>
    <w:rsid w:val="00346FFE"/>
    <w:rsid w:val="00364A6E"/>
    <w:rsid w:val="00367ABE"/>
    <w:rsid w:val="00371DA9"/>
    <w:rsid w:val="00373DDC"/>
    <w:rsid w:val="003746C4"/>
    <w:rsid w:val="003759F9"/>
    <w:rsid w:val="003A3DB5"/>
    <w:rsid w:val="003B4611"/>
    <w:rsid w:val="003B6E51"/>
    <w:rsid w:val="003C2C69"/>
    <w:rsid w:val="003D2D67"/>
    <w:rsid w:val="003E19F8"/>
    <w:rsid w:val="00405830"/>
    <w:rsid w:val="004078C0"/>
    <w:rsid w:val="004133FB"/>
    <w:rsid w:val="00416DAE"/>
    <w:rsid w:val="00445533"/>
    <w:rsid w:val="00446439"/>
    <w:rsid w:val="004674B6"/>
    <w:rsid w:val="004771A2"/>
    <w:rsid w:val="004B490B"/>
    <w:rsid w:val="004D6E59"/>
    <w:rsid w:val="004E1B33"/>
    <w:rsid w:val="004E71BC"/>
    <w:rsid w:val="004F2809"/>
    <w:rsid w:val="00502BF9"/>
    <w:rsid w:val="00502E57"/>
    <w:rsid w:val="00504AF6"/>
    <w:rsid w:val="005304BC"/>
    <w:rsid w:val="005324B7"/>
    <w:rsid w:val="00560B3C"/>
    <w:rsid w:val="0056372E"/>
    <w:rsid w:val="00595250"/>
    <w:rsid w:val="005A10AD"/>
    <w:rsid w:val="005A543F"/>
    <w:rsid w:val="005A56FC"/>
    <w:rsid w:val="005C0A24"/>
    <w:rsid w:val="005D4E16"/>
    <w:rsid w:val="005F5E62"/>
    <w:rsid w:val="005F6337"/>
    <w:rsid w:val="00616F63"/>
    <w:rsid w:val="006211E0"/>
    <w:rsid w:val="00631C57"/>
    <w:rsid w:val="00655E42"/>
    <w:rsid w:val="00662A99"/>
    <w:rsid w:val="00664916"/>
    <w:rsid w:val="00671EAF"/>
    <w:rsid w:val="00675EF8"/>
    <w:rsid w:val="00685977"/>
    <w:rsid w:val="00690740"/>
    <w:rsid w:val="00691003"/>
    <w:rsid w:val="006B7AF7"/>
    <w:rsid w:val="006C0BC5"/>
    <w:rsid w:val="006C126F"/>
    <w:rsid w:val="006D2B03"/>
    <w:rsid w:val="006D32A8"/>
    <w:rsid w:val="006D7BDF"/>
    <w:rsid w:val="006E1C74"/>
    <w:rsid w:val="006F33D1"/>
    <w:rsid w:val="0071264C"/>
    <w:rsid w:val="00714AF5"/>
    <w:rsid w:val="007215B3"/>
    <w:rsid w:val="00723691"/>
    <w:rsid w:val="0072657E"/>
    <w:rsid w:val="00726CD5"/>
    <w:rsid w:val="00742F49"/>
    <w:rsid w:val="00752AA5"/>
    <w:rsid w:val="00766A1E"/>
    <w:rsid w:val="00767664"/>
    <w:rsid w:val="007748D2"/>
    <w:rsid w:val="007926F9"/>
    <w:rsid w:val="007A3651"/>
    <w:rsid w:val="007D4479"/>
    <w:rsid w:val="007D45D0"/>
    <w:rsid w:val="007D7012"/>
    <w:rsid w:val="007E4D58"/>
    <w:rsid w:val="007E7475"/>
    <w:rsid w:val="00800A72"/>
    <w:rsid w:val="00820C52"/>
    <w:rsid w:val="00855C4F"/>
    <w:rsid w:val="00866241"/>
    <w:rsid w:val="008734BD"/>
    <w:rsid w:val="00891AB4"/>
    <w:rsid w:val="00894DBE"/>
    <w:rsid w:val="008970C3"/>
    <w:rsid w:val="008A501E"/>
    <w:rsid w:val="008B1FCB"/>
    <w:rsid w:val="008C4282"/>
    <w:rsid w:val="008D00D3"/>
    <w:rsid w:val="008D0653"/>
    <w:rsid w:val="008D6C99"/>
    <w:rsid w:val="00905A08"/>
    <w:rsid w:val="00914BE6"/>
    <w:rsid w:val="009248AF"/>
    <w:rsid w:val="00932FE3"/>
    <w:rsid w:val="00946E96"/>
    <w:rsid w:val="00950B3B"/>
    <w:rsid w:val="00984658"/>
    <w:rsid w:val="009C4392"/>
    <w:rsid w:val="009D5212"/>
    <w:rsid w:val="009E255E"/>
    <w:rsid w:val="009F1455"/>
    <w:rsid w:val="009F1AC5"/>
    <w:rsid w:val="00A203EE"/>
    <w:rsid w:val="00A27C0F"/>
    <w:rsid w:val="00A37A89"/>
    <w:rsid w:val="00A4288D"/>
    <w:rsid w:val="00A546DD"/>
    <w:rsid w:val="00A54BD3"/>
    <w:rsid w:val="00A5545E"/>
    <w:rsid w:val="00A61225"/>
    <w:rsid w:val="00A6387F"/>
    <w:rsid w:val="00A66FF6"/>
    <w:rsid w:val="00A67962"/>
    <w:rsid w:val="00A820F0"/>
    <w:rsid w:val="00A821F6"/>
    <w:rsid w:val="00A9139F"/>
    <w:rsid w:val="00AA115B"/>
    <w:rsid w:val="00AB1791"/>
    <w:rsid w:val="00AF2B30"/>
    <w:rsid w:val="00B13677"/>
    <w:rsid w:val="00B22DB1"/>
    <w:rsid w:val="00B43F0C"/>
    <w:rsid w:val="00BB7F2D"/>
    <w:rsid w:val="00BC299F"/>
    <w:rsid w:val="00BC3566"/>
    <w:rsid w:val="00BD3F60"/>
    <w:rsid w:val="00BE13D4"/>
    <w:rsid w:val="00BF1826"/>
    <w:rsid w:val="00C05CD5"/>
    <w:rsid w:val="00C32A1D"/>
    <w:rsid w:val="00C41C5E"/>
    <w:rsid w:val="00C44D3A"/>
    <w:rsid w:val="00C53B79"/>
    <w:rsid w:val="00C61A57"/>
    <w:rsid w:val="00C67786"/>
    <w:rsid w:val="00C67E6B"/>
    <w:rsid w:val="00C70468"/>
    <w:rsid w:val="00C7519A"/>
    <w:rsid w:val="00C76967"/>
    <w:rsid w:val="00C83AE9"/>
    <w:rsid w:val="00C95921"/>
    <w:rsid w:val="00CA0D07"/>
    <w:rsid w:val="00CC6F0A"/>
    <w:rsid w:val="00CC74F8"/>
    <w:rsid w:val="00CF14E2"/>
    <w:rsid w:val="00CF3011"/>
    <w:rsid w:val="00CF53C0"/>
    <w:rsid w:val="00D00856"/>
    <w:rsid w:val="00D14720"/>
    <w:rsid w:val="00D2014D"/>
    <w:rsid w:val="00D20903"/>
    <w:rsid w:val="00D26E19"/>
    <w:rsid w:val="00D34F4E"/>
    <w:rsid w:val="00D51CD2"/>
    <w:rsid w:val="00D57863"/>
    <w:rsid w:val="00D66D4C"/>
    <w:rsid w:val="00D6791B"/>
    <w:rsid w:val="00D67DF7"/>
    <w:rsid w:val="00D75568"/>
    <w:rsid w:val="00D807AA"/>
    <w:rsid w:val="00D81409"/>
    <w:rsid w:val="00D830EC"/>
    <w:rsid w:val="00D87195"/>
    <w:rsid w:val="00D95C48"/>
    <w:rsid w:val="00DA0E51"/>
    <w:rsid w:val="00DA17D5"/>
    <w:rsid w:val="00DA2044"/>
    <w:rsid w:val="00DC2014"/>
    <w:rsid w:val="00DC6E89"/>
    <w:rsid w:val="00DD3B54"/>
    <w:rsid w:val="00DE7619"/>
    <w:rsid w:val="00DF00FA"/>
    <w:rsid w:val="00E02163"/>
    <w:rsid w:val="00E02A73"/>
    <w:rsid w:val="00E10FB3"/>
    <w:rsid w:val="00E11A12"/>
    <w:rsid w:val="00E67406"/>
    <w:rsid w:val="00E72CDA"/>
    <w:rsid w:val="00E741EB"/>
    <w:rsid w:val="00E80E3F"/>
    <w:rsid w:val="00E81812"/>
    <w:rsid w:val="00E86A24"/>
    <w:rsid w:val="00E90206"/>
    <w:rsid w:val="00E9149B"/>
    <w:rsid w:val="00EB09F3"/>
    <w:rsid w:val="00EB28CC"/>
    <w:rsid w:val="00EB5486"/>
    <w:rsid w:val="00EC1EFF"/>
    <w:rsid w:val="00EC3E1F"/>
    <w:rsid w:val="00EC613C"/>
    <w:rsid w:val="00ED306C"/>
    <w:rsid w:val="00EE2BFB"/>
    <w:rsid w:val="00EE7F18"/>
    <w:rsid w:val="00EF2066"/>
    <w:rsid w:val="00EF2A5B"/>
    <w:rsid w:val="00F034CB"/>
    <w:rsid w:val="00F171D5"/>
    <w:rsid w:val="00F2014F"/>
    <w:rsid w:val="00F23C72"/>
    <w:rsid w:val="00F30F17"/>
    <w:rsid w:val="00F33DAC"/>
    <w:rsid w:val="00F5728F"/>
    <w:rsid w:val="00F6185B"/>
    <w:rsid w:val="00F75CE3"/>
    <w:rsid w:val="00F83551"/>
    <w:rsid w:val="00F84169"/>
    <w:rsid w:val="00FB29B4"/>
    <w:rsid w:val="00FD6F16"/>
    <w:rsid w:val="00FE4E6A"/>
    <w:rsid w:val="00FE5D9B"/>
    <w:rsid w:val="00FF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7CD0"/>
  <w15:chartTrackingRefBased/>
  <w15:docId w15:val="{D7008406-C219-40D9-9996-AD6DAB8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3059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D7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D5212"/>
    <w:pPr>
      <w:ind w:firstLineChars="200" w:firstLine="420"/>
    </w:pPr>
  </w:style>
  <w:style w:type="character" w:styleId="a5">
    <w:name w:val="Strong"/>
    <w:basedOn w:val="a0"/>
    <w:uiPriority w:val="22"/>
    <w:qFormat/>
    <w:rsid w:val="006E1C74"/>
    <w:rPr>
      <w:b/>
      <w:bCs/>
    </w:rPr>
  </w:style>
  <w:style w:type="character" w:customStyle="1" w:styleId="10">
    <w:name w:val="标题 1 字符"/>
    <w:basedOn w:val="a0"/>
    <w:link w:val="1"/>
    <w:uiPriority w:val="9"/>
    <w:rsid w:val="00243059"/>
    <w:rPr>
      <w:rFonts w:ascii="SimSun" w:eastAsia="SimSun" w:hAnsi="SimSun" w:cs="SimSu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ZRM</dc:creator>
  <cp:keywords/>
  <dc:description/>
  <cp:lastModifiedBy>ZRM</cp:lastModifiedBy>
  <cp:revision>299</cp:revision>
  <dcterms:created xsi:type="dcterms:W3CDTF">2019-11-18T20:58:00Z</dcterms:created>
  <dcterms:modified xsi:type="dcterms:W3CDTF">2019-11-18T22:58:00Z</dcterms:modified>
</cp:coreProperties>
</file>