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image/jpeg"/>
  <Default Extension="docx"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19180167"/>
                    <a:stretch>
                      <a:fillRect/>
                    </a:stretch>
                  </pic:blipFill>
                  <pic:spPr>
                    <a:xfrm>
                      <a:off x="0" y="0"/>
                      <a:ext cx="1801368" cy="360273"/>
                    </a:xfrm>
                    <a:prstGeom prst="rect">
                      <a:avLst/>
                    </a:prstGeom>
                  </pic:spPr>
                </pic:pic>
              </a:graphicData>
            </a:graphic>
          </wp:inline>
        </w:drawing>
      </w:r>
    </w:p>
    <w:p/>
    <w:p>
      <w:pPr>
        <w:jc w:val="center"/>
        <w:rPr>
          <w:rFonts w:ascii="楷体" w:hAnsi="楷体" w:eastAsia="楷体"/>
          <w:sz w:val="36"/>
          <w:szCs w:val="36"/>
        </w:rPr>
      </w:pPr>
      <w:r>
        <w:rPr>
          <w:rFonts w:hint="eastAsia" w:ascii="楷体" w:hAnsi="楷体" w:eastAsia="楷体"/>
          <w:sz w:val="36"/>
          <w:szCs w:val="36"/>
        </w:rPr>
        <w:t>北京邮电大学</w:t>
      </w:r>
    </w:p>
    <w:p/>
    <w:p/>
    <w:p>
      <w:pPr>
        <w:jc w:val="center"/>
        <w:rPr>
          <w:sz w:val="48"/>
          <w:szCs w:val="48"/>
        </w:rPr>
      </w:pPr>
      <w:r>
        <w:rPr>
          <w:rFonts w:hint="eastAsia" w:ascii="黑体" w:hAnsi="黑体" w:eastAsia="黑体"/>
          <w:sz w:val="48"/>
          <w:szCs w:val="48"/>
        </w:rPr>
        <w:t>硕士研究生学位论文开题报告</w:t>
      </w:r>
    </w:p>
    <w:p>
      <w:pPr>
        <w:jc w:val="left"/>
      </w:pPr>
    </w:p>
    <w:p>
      <w:pPr>
        <w:jc w:val="left"/>
      </w:pPr>
    </w:p>
    <w:p>
      <w:pPr>
        <w:jc w:val="left"/>
      </w:pPr>
    </w:p>
    <w:p>
      <w:pPr>
        <w:jc w:val="left"/>
      </w:pPr>
    </w:p>
    <w:p>
      <w:pPr>
        <w:spacing w:beforeLines="50"/>
        <w:jc w:val="left"/>
      </w:pPr>
    </w:p>
    <w:p>
      <w:pPr>
        <w:spacing w:beforeLines="50"/>
        <w:ind w:left="1995" w:leftChars="950"/>
        <w:rPr>
          <w:sz w:val="28"/>
          <w:szCs w:val="28"/>
        </w:rPr>
      </w:pPr>
      <w:r>
        <w:rPr>
          <w:rFonts w:hint="eastAsia" w:ascii="宋体" w:hAnsi="宋体" w:eastAsia="宋体"/>
          <w:sz w:val="28"/>
          <w:szCs w:val="28"/>
        </w:rPr>
        <w:t>学</w:t>
      </w:r>
      <w:r>
        <w:rPr>
          <w:rFonts w:ascii="宋体" w:hAnsi="宋体" w:eastAsia="宋体"/>
          <w:sz w:val="28"/>
          <w:szCs w:val="28"/>
        </w:rPr>
        <w:pict>
          <v:shape id="自选图形 2" style="position:absolute;left:0pt;margin-left:185.8pt;margin-top:33.3pt;height:0pt;width:147pt;z-index:251658240;mso-width-relative:page;mso-height-relative:page;" coordsize="21600,21600" o:spid="_x0000_s1056" filled="f" stroked="t" o:spt="32" type="#_x0000_t32"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v:path arrowok="t"/>
            <v:fill on="f" focussize="0,0"/>
            <v:stroke color="#000000" joinstyle="round"/>
            <v:imagedata o:title=""/>
            <o:lock v:ext="edit" aspectratio="f"/>
          </v:shape>
        </w:pict>
      </w:r>
      <w:r>
        <w:rPr>
          <w:rFonts w:hint="eastAsia" w:ascii="宋体" w:hAnsi="宋体" w:eastAsia="宋体"/>
          <w:sz w:val="28"/>
          <w:szCs w:val="28"/>
        </w:rPr>
        <w:t xml:space="preserve">    号:    2019180167</w:t>
      </w:r>
    </w:p>
    <w:p>
      <w:pPr>
        <w:spacing w:beforeLines="50"/>
        <w:ind w:left="1995" w:leftChars="950"/>
        <w:jc w:val="left"/>
        <w:rPr>
          <w:sz w:val="28"/>
          <w:szCs w:val="28"/>
        </w:rPr>
      </w:pPr>
      <w:r>
        <w:rPr>
          <w:rFonts w:hint="eastAsia" w:ascii="宋体" w:hAnsi="宋体" w:eastAsia="宋体"/>
          <w:sz w:val="28"/>
          <w:szCs w:val="28"/>
        </w:rPr>
        <w:t>姓    名</w:t>
      </w:r>
      <w:r>
        <w:rPr>
          <w:rFonts w:ascii="宋体" w:hAnsi="宋体" w:eastAsia="宋体"/>
          <w:sz w:val="28"/>
          <w:szCs w:val="28"/>
        </w:rPr>
        <w:pict>
          <v:shape id="自选图形 3" style="position:absolute;left:0pt;margin-left:186.15pt;margin-top:33.25pt;height:0pt;width:147pt;z-index:251659264;mso-width-relative:page;mso-height-relative:page;" coordsize="21600,21600" o:spid="_x0000_s1059" filled="f" stroked="t" o:spt="32" type="#_x0000_t32"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v:path arrowok="t"/>
            <v:fill on="f" focussize="0,0"/>
            <v:stroke color="#000000" joinstyle="round"/>
            <v:imagedata o:title=""/>
            <o:lock v:ext="edit" aspectratio="f"/>
          </v:shape>
        </w:pict>
      </w:r>
      <w:r>
        <w:rPr>
          <w:rFonts w:hint="eastAsia" w:ascii="宋体" w:hAnsi="宋体" w:eastAsia="宋体"/>
          <w:sz w:val="28"/>
          <w:szCs w:val="28"/>
        </w:rPr>
        <w:t>:    赵昱</w:t>
      </w:r>
    </w:p>
    <w:p>
      <w:pPr>
        <w:spacing w:beforeLines="50"/>
        <w:ind w:left="1995" w:leftChars="950"/>
        <w:jc w:val="left"/>
        <w:rPr>
          <w:sz w:val="28"/>
          <w:szCs w:val="28"/>
        </w:rPr>
      </w:pPr>
      <w:r>
        <w:rPr>
          <w:rFonts w:hint="eastAsia" w:ascii="宋体" w:hAnsi="宋体" w:eastAsia="宋体"/>
          <w:sz w:val="28"/>
          <w:szCs w:val="28"/>
        </w:rPr>
        <w:t>学    院</w:t>
      </w:r>
      <w:r>
        <w:rPr>
          <w:rFonts w:ascii="宋体" w:hAnsi="宋体" w:eastAsia="宋体"/>
          <w:sz w:val="28"/>
          <w:szCs w:val="28"/>
        </w:rPr>
        <w:pict>
          <v:shape id="自选图形 7" style="position:absolute;left:0pt;margin-left:186pt;margin-top:33.25pt;height:0pt;width:147pt;z-index:251663360;mso-width-relative:page;mso-height-relative:page;" coordsize="21600,21600" o:spid="_x0000_s1055" filled="f" stroked="t" o:spt="32" type="#_x0000_t32"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v:path arrowok="t"/>
            <v:fill on="f" focussize="0,0"/>
            <v:stroke color="#000000" joinstyle="round"/>
            <v:imagedata o:title=""/>
            <o:lock v:ext="edit" aspectratio="f"/>
          </v:shape>
        </w:pict>
      </w:r>
      <w:r>
        <w:rPr>
          <w:rFonts w:hint="eastAsia" w:ascii="宋体" w:hAnsi="宋体" w:eastAsia="宋体"/>
          <w:sz w:val="28"/>
          <w:szCs w:val="28"/>
        </w:rPr>
        <w:t>:    计算机学院(国家示范性软件学院)</w:t>
      </w:r>
    </w:p>
    <w:p>
      <w:pPr>
        <w:spacing w:beforeLines="50"/>
        <w:ind w:left="1995" w:leftChars="950"/>
        <w:jc w:val="left"/>
        <w:rPr>
          <w:rFonts w:ascii="宋体" w:hAnsi="宋体" w:eastAsia="宋体"/>
          <w:sz w:val="28"/>
          <w:szCs w:val="28"/>
        </w:rPr>
      </w:pPr>
      <w:r>
        <w:rPr>
          <w:rFonts w:hint="eastAsia" w:ascii="宋体" w:hAnsi="宋体" w:eastAsia="宋体"/>
          <w:sz w:val="28"/>
          <w:szCs w:val="28"/>
        </w:rPr>
        <w:t>专业(领域)</w:t>
      </w:r>
      <w:r>
        <w:rPr>
          <w:rFonts w:ascii="宋体" w:hAnsi="宋体" w:eastAsia="宋体"/>
          <w:sz w:val="28"/>
          <w:szCs w:val="28"/>
        </w:rPr>
        <w:pict>
          <v:shape id="自选图形 4" style="position:absolute;left:0pt;margin-left:186.25pt;margin-top:33.3pt;height:0pt;width:147pt;z-index:251660288;mso-width-relative:page;mso-height-relative:page;" coordsize="21600,21600" o:spid="_x0000_s1057" filled="f" stroked="t" o:spt="32" type="#_x0000_t32"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v:path arrowok="t"/>
            <v:fill on="f" focussize="0,0"/>
            <v:stroke color="#000000" joinstyle="round"/>
            <v:imagedata o:title=""/>
            <o:lock v:ext="edit" aspectratio="f"/>
          </v:shape>
        </w:pict>
      </w:r>
      <w:r>
        <w:rPr>
          <w:rFonts w:hint="eastAsia" w:ascii="宋体" w:hAnsi="宋体" w:eastAsia="宋体"/>
          <w:sz w:val="28"/>
          <w:szCs w:val="28"/>
        </w:rPr>
        <w:t>:  软件工程</w:t>
      </w:r>
    </w:p>
    <w:p>
      <w:pPr>
        <w:spacing w:beforeLines="50"/>
        <w:ind w:left="1995" w:leftChars="950"/>
        <w:jc w:val="left"/>
        <w:rPr>
          <w:sz w:val="28"/>
          <w:szCs w:val="28"/>
        </w:rPr>
      </w:pPr>
      <w:r>
        <w:rPr>
          <w:rFonts w:ascii="宋体" w:hAnsi="宋体" w:eastAsia="宋体"/>
          <w:sz w:val="28"/>
          <w:szCs w:val="28"/>
        </w:rPr>
        <w:pict>
          <v:shape id="自选图形 5" style="position:absolute;left:0pt;margin-left:186.6pt;margin-top:33.15pt;height:0pt;width:147pt;z-index:251661312;mso-width-relative:page;mso-height-relative:page;" coordsize="21600,21600" o:spid="_x0000_s1060" filled="f" stroked="t" o:spt="32"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v:path arrowok="t"/>
            <v:fill on="f" focussize="0,0"/>
            <v:stroke color="#000000" joinstyle="round"/>
            <v:imagedata o:title=""/>
            <o:lock v:ext="edit" aspectratio="f"/>
          </v:shape>
        </w:pict>
      </w:r>
      <w:r>
        <w:rPr>
          <w:rFonts w:hint="eastAsia" w:ascii="宋体" w:hAnsi="宋体" w:eastAsia="宋体"/>
          <w:sz w:val="28"/>
          <w:szCs w:val="28"/>
        </w:rPr>
        <w:t>研究方向:    企业信息化</w:t>
      </w:r>
    </w:p>
    <w:p>
      <w:pPr>
        <w:tabs>
          <w:tab w:val="left" w:pos="3450"/>
        </w:tabs>
        <w:spacing w:beforeLines="50"/>
        <w:ind w:left="1995" w:leftChars="950"/>
        <w:jc w:val="left"/>
        <w:rPr>
          <w:szCs w:val="21"/>
        </w:rPr>
      </w:pPr>
      <w:r>
        <w:rPr>
          <w:rFonts w:hint="eastAsia" w:ascii="宋体" w:hAnsi="宋体" w:eastAsia="宋体"/>
          <w:sz w:val="28"/>
          <w:szCs w:val="28"/>
        </w:rPr>
        <w:t>导师姓名</w:t>
      </w:r>
      <w:r>
        <w:rPr>
          <w:rFonts w:ascii="宋体" w:hAnsi="宋体" w:eastAsia="宋体"/>
          <w:sz w:val="28"/>
          <w:szCs w:val="28"/>
        </w:rPr>
        <w:pict>
          <v:shape id="自选图形 6" style="position:absolute;left:0pt;margin-left:185.75pt;margin-top:34pt;height:0pt;width:147.75pt;z-index:251662336;mso-width-relative:page;mso-height-relative:page;" coordsize="21600,21600" o:spid="_x0000_s1058" filled="f" stroked="t" o:spt="32"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v:path arrowok="t"/>
            <v:fill on="f" focussize="0,0"/>
            <v:stroke color="#000000" joinstyle="round"/>
            <v:imagedata o:title=""/>
            <o:lock v:ext="edit" aspectratio="f"/>
          </v:shape>
        </w:pict>
      </w:r>
      <w:r>
        <w:rPr>
          <w:rFonts w:hint="eastAsia" w:ascii="宋体" w:hAnsi="宋体" w:eastAsia="宋体"/>
          <w:sz w:val="28"/>
          <w:szCs w:val="28"/>
        </w:rPr>
        <w:t>:    修佳鹏</w:t>
      </w:r>
    </w:p>
    <w:p>
      <w:pPr>
        <w:tabs>
          <w:tab w:val="left" w:pos="3450"/>
        </w:tabs>
        <w:spacing w:beforeLines="50"/>
        <w:ind w:left="1995" w:leftChars="950"/>
        <w:jc w:val="left"/>
        <w:rPr>
          <w:szCs w:val="21"/>
        </w:rPr>
      </w:pPr>
      <w:r>
        <w:rPr>
          <w:rFonts w:hint="eastAsia" w:ascii="宋体" w:hAnsi="宋体" w:eastAsia="宋体"/>
          <w:sz w:val="28"/>
          <w:szCs w:val="28"/>
        </w:rPr>
        <w:t>攻 读 学 位</w:t>
      </w:r>
      <w:r>
        <w:rPr>
          <w:rFonts w:ascii="宋体" w:hAnsi="宋体" w:eastAsia="宋体"/>
          <w:sz w:val="28"/>
          <w:szCs w:val="28"/>
        </w:rPr>
        <w:pict>
          <v:shape id="自选图形 8" style="position:absolute;left:0pt;margin-left:185.75pt;margin-top:34pt;height:0pt;width:147.75pt;z-index:251665408;mso-width-relative:page;mso-height-relative:page;" coordsize="21600,21600" o:spid="_x0000_s1054" filled="f" stroked="t" o:spt="32"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v:path arrowok="t"/>
            <v:fill on="f" focussize="0,0"/>
            <v:stroke color="#000000" joinstyle="round"/>
            <v:imagedata o:title=""/>
            <o:lock v:ext="edit" aspectratio="f"/>
          </v:shape>
        </w:pict>
      </w:r>
      <w:r>
        <w:rPr>
          <w:rFonts w:hint="eastAsia" w:ascii="宋体" w:hAnsi="宋体" w:eastAsia="宋体"/>
          <w:sz w:val="28"/>
          <w:szCs w:val="28"/>
        </w:rPr>
        <w:t>: 工程硕士</w:t>
      </w:r>
    </w:p>
    <w:p>
      <w:pPr>
        <w:jc w:val="center"/>
        <w:rPr>
          <w:rFonts w:ascii="楷体" w:eastAsia="楷体"/>
          <w:sz w:val="32"/>
        </w:rPr>
      </w:pPr>
    </w:p>
    <w:p>
      <w:pPr>
        <w:jc w:val="center"/>
        <w:rPr>
          <w:rFonts w:ascii="楷体" w:eastAsia="楷体"/>
          <w:sz w:val="32"/>
        </w:rPr>
      </w:pPr>
    </w:p>
    <w:p>
      <w:pPr>
        <w:jc w:val="center"/>
        <w:rPr>
          <w:rFonts w:ascii="楷体" w:eastAsia="楷体"/>
          <w:sz w:val="32"/>
        </w:rPr>
      </w:pPr>
      <w:r>
        <w:rPr>
          <w:rFonts w:hint="eastAsia" w:ascii="宋体" w:hAnsi="宋体" w:eastAsia="宋体"/>
          <w:sz w:val="28"/>
          <w:szCs w:val="28"/>
        </w:rPr>
        <w:t>2020年11月29日</w:t>
      </w:r>
    </w:p>
    <w:p>
      <w:pPr>
        <w:jc w:val="center"/>
        <w:rPr>
          <w:rFonts w:ascii="楷体" w:eastAsia="楷体"/>
          <w:sz w:val="32"/>
        </w:rPr>
        <w:sectPr>
          <w:pgSz w:w="11906" w:h="16838"/>
          <w:pgMar w:top="1440" w:right="851" w:bottom="1440" w:left="1418" w:header="851" w:footer="992" w:gutter="0"/>
          <w:pgNumType w:fmt="numberInDash"/>
          <w:cols w:space="425" w:num="1"/>
          <w:docGrid w:type="lines" w:linePitch="312" w:charSpace="0"/>
        </w:sectPr>
      </w:pPr>
    </w:p>
    <w:p>
      <w:pPr>
        <w:rPr>
          <w:sz w:val="10"/>
          <w:szCs w:val="10"/>
        </w:rPr>
      </w:pPr>
    </w:p>
    <w:tbl>
      <w:tblPr>
        <w:tblStyle w:val="6"/>
        <w:tblW w:w="9671" w:type="dxa"/>
        <w:jc w:val="center"/>
        <w:tblInd w:w="0" w:type="dxa"/>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
      <w:tblGrid>
        <w:gridCol w:w="1728"/>
        <w:gridCol w:w="3146"/>
        <w:gridCol w:w="2407"/>
        <w:gridCol w:w="2390"/>
      </w:tblGrid>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top w:val="single" w:color="auto" w:sz="12" w:space="0"/>
              <w:left w:val="single" w:color="auto" w:sz="12" w:space="0"/>
            </w:tcBorders>
            <w:tcMar>
              <w:left w:w="113" w:type="dxa"/>
              <w:right w:w="113" w:type="dxa"/>
            </w:tcMar>
            <w:vAlign w:val="center"/>
          </w:tcPr>
          <w:p>
            <w:pPr>
              <w:jc w:val="center"/>
              <w:rPr>
                <w:szCs w:val="21"/>
              </w:rPr>
            </w:pPr>
            <w:r>
              <w:rPr>
                <w:rFonts w:hint="eastAsia" w:ascii="宋体" w:hAnsi="宋体"/>
                <w:szCs w:val="21"/>
              </w:rPr>
              <w:t>论文题目</w:t>
            </w:r>
          </w:p>
        </w:tc>
        <w:tc>
          <w:tcPr>
            <w:tcW w:w="7943" w:type="dxa"/>
            <w:gridSpan w:val="3"/>
            <w:tcBorders>
              <w:top w:val="single" w:color="auto" w:sz="12" w:space="0"/>
              <w:right w:val="single" w:color="auto" w:sz="12" w:space="0"/>
            </w:tcBorders>
            <w:tcMar>
              <w:left w:w="113" w:type="dxa"/>
              <w:right w:w="113" w:type="dxa"/>
            </w:tcMar>
            <w:vAlign w:val="center"/>
          </w:tcPr>
          <w:p>
            <w:pPr>
              <w:jc w:val="left"/>
              <w:rPr>
                <w:szCs w:val="21"/>
              </w:rPr>
            </w:pPr>
            <w:r>
              <w:rPr>
                <w:rFonts w:hint="eastAsia" w:ascii="宋体" w:hAnsi="宋体"/>
                <w:szCs w:val="21"/>
              </w:rPr>
              <w:t>基于区块链的信息系统安全审计方案的研究与原型开发</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选题来源</w:t>
            </w:r>
          </w:p>
        </w:tc>
        <w:tc>
          <w:tcPr>
            <w:tcW w:w="3146" w:type="dxa"/>
            <w:tcMar>
              <w:left w:w="113" w:type="dxa"/>
              <w:right w:w="113" w:type="dxa"/>
            </w:tcMar>
            <w:vAlign w:val="center"/>
          </w:tcPr>
          <w:p>
            <w:pPr>
              <w:jc w:val="left"/>
              <w:rPr>
                <w:szCs w:val="21"/>
              </w:rPr>
            </w:pPr>
            <w:r>
              <w:rPr>
                <w:rFonts w:hint="eastAsia" w:ascii="宋体" w:hAnsi="宋体"/>
                <w:szCs w:val="21"/>
              </w:rPr>
              <w:t>其他</w:t>
            </w:r>
          </w:p>
        </w:tc>
        <w:tc>
          <w:tcPr>
            <w:tcW w:w="2407" w:type="dxa"/>
            <w:tcMar>
              <w:left w:w="113" w:type="dxa"/>
              <w:right w:w="113" w:type="dxa"/>
            </w:tcMar>
            <w:vAlign w:val="center"/>
          </w:tcPr>
          <w:p>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pPr>
              <w:jc w:val="left"/>
              <w:rPr>
                <w:szCs w:val="21"/>
              </w:rPr>
            </w:pPr>
            <w:r>
              <w:rPr>
                <w:rFonts w:hint="eastAsia" w:ascii="宋体" w:hAnsi="宋体"/>
                <w:szCs w:val="21"/>
              </w:rPr>
              <w:t>应用研究</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465" w:hRule="atLeast"/>
          <w:jc w:val="center"/>
        </w:trPr>
        <w:tc>
          <w:tcPr>
            <w:tcW w:w="1728" w:type="dxa"/>
            <w:tcBorders>
              <w:left w:val="single" w:color="auto" w:sz="12" w:space="0"/>
            </w:tcBorders>
            <w:tcMar>
              <w:left w:w="113" w:type="dxa"/>
              <w:right w:w="113" w:type="dxa"/>
            </w:tcMar>
            <w:vAlign w:val="center"/>
          </w:tcPr>
          <w:p>
            <w:pPr>
              <w:jc w:val="center"/>
              <w:rPr>
                <w:szCs w:val="21"/>
              </w:rPr>
            </w:pPr>
            <w:r>
              <w:rPr>
                <w:rFonts w:hint="eastAsia" w:ascii="宋体" w:hAnsi="宋体"/>
                <w:szCs w:val="21"/>
              </w:rPr>
              <w:t>开题日期</w:t>
            </w:r>
          </w:p>
        </w:tc>
        <w:tc>
          <w:tcPr>
            <w:tcW w:w="3146" w:type="dxa"/>
            <w:tcMar>
              <w:left w:w="113" w:type="dxa"/>
              <w:right w:w="113" w:type="dxa"/>
            </w:tcMar>
            <w:vAlign w:val="center"/>
          </w:tcPr>
          <w:p>
            <w:pPr>
              <w:jc w:val="left"/>
              <w:rPr>
                <w:szCs w:val="21"/>
              </w:rPr>
            </w:pPr>
            <w:r>
              <w:rPr>
                <w:rFonts w:hint="eastAsia" w:ascii="宋体" w:hAnsi="宋体"/>
                <w:szCs w:val="21"/>
              </w:rPr>
              <w:t>2020-11-28</w:t>
            </w:r>
          </w:p>
        </w:tc>
        <w:tc>
          <w:tcPr>
            <w:tcW w:w="2407" w:type="dxa"/>
            <w:tcMar>
              <w:left w:w="113" w:type="dxa"/>
              <w:right w:w="113" w:type="dxa"/>
            </w:tcMar>
            <w:vAlign w:val="center"/>
          </w:tcPr>
          <w:p>
            <w:pPr>
              <w:jc w:val="center"/>
              <w:rPr>
                <w:szCs w:val="21"/>
              </w:rPr>
            </w:pPr>
            <w:r>
              <w:rPr>
                <w:rFonts w:hint="eastAsia" w:ascii="宋体" w:hAnsi="宋体"/>
                <w:szCs w:val="21"/>
              </w:rPr>
              <w:t>开题地点</w:t>
            </w:r>
          </w:p>
        </w:tc>
        <w:tc>
          <w:tcPr>
            <w:tcW w:w="2390" w:type="dxa"/>
            <w:tcBorders>
              <w:right w:val="single" w:color="auto" w:sz="12" w:space="0"/>
            </w:tcBorders>
            <w:tcMar>
              <w:left w:w="113" w:type="dxa"/>
              <w:right w:w="113" w:type="dxa"/>
            </w:tcMar>
            <w:vAlign w:val="center"/>
          </w:tcPr>
          <w:p>
            <w:pPr>
              <w:widowControl/>
              <w:jc w:val="left"/>
              <w:rPr>
                <w:szCs w:val="21"/>
              </w:rPr>
            </w:pPr>
            <w:r>
              <w:rPr>
                <w:rFonts w:ascii="宋体" w:hAnsi="宋体" w:eastAsia="宋体" w:cs="宋体"/>
                <w:kern w:val="0"/>
                <w:sz w:val="24"/>
                <w:szCs w:val="24"/>
              </w:rPr>
              <w:t xml:space="preserve">新科研楼118教室</w:t>
            </w:r>
            <w:r>
              <w:rPr>
                <w:rFonts w:ascii="宋体" w:hAnsi="宋体" w:eastAsia="宋体" w:cs="宋体"/>
                <w:kern w:val="0"/>
                <w:sz w:val="24"/>
                <w:szCs w:val="24"/>
              </w:rPr>
              <w:t> </w:t>
            </w:r>
          </w:p>
        </w:tc>
      </w:tr>
      <w:tr>
        <w:tblPrEx>
          <w:tblBorders>
            <w:top w:val="none" w:color="auto" w:sz="0" w:space="0"/>
            <w:left w:val="single" w:color="auto" w:sz="8" w:space="0"/>
            <w:bottom w:val="single" w:color="auto" w:sz="8" w:space="0"/>
            <w:right w:val="single" w:color="auto" w:sz="8" w:space="0"/>
            <w:insideH w:val="single" w:color="auto" w:sz="4" w:space="0"/>
            <w:insideV w:val="single" w:color="auto" w:sz="4" w:space="0"/>
          </w:tblBorders>
          <w:tblLayout w:type="fixed"/>
          <w:tblCellMar>
            <w:top w:w="0" w:type="dxa"/>
            <w:left w:w="10" w:type="dxa"/>
            <w:bottom w:w="0" w:type="dxa"/>
            <w:right w:w="10" w:type="dxa"/>
          </w:tblCellMar>
        </w:tblPrEx>
        <w:trPr>
          <w:trHeight w:val="11799" w:hRule="atLeast"/>
          <w:jc w:val="center"/>
        </w:trPr>
        <w:tc>
          <w:tcPr>
            <w:tcW w:w="9671" w:type="dxa"/>
            <w:gridSpan w:val="4"/>
            <w:tcBorders>
              <w:left w:val="single" w:color="auto" w:sz="12" w:space="0"/>
              <w:bottom w:val="single" w:color="auto" w:sz="12" w:space="0"/>
              <w:right w:val="single" w:color="auto" w:sz="12" w:space="0"/>
            </w:tcBorders>
            <w:tcMar>
              <w:left w:w="113" w:type="dxa"/>
              <w:right w:w="113" w:type="dxa"/>
            </w:tcMar>
          </w:tcPr>
          <w:p>
            <w:pPr>
              <w:spacing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800字）</w:t>
            </w:r>
          </w:p>
          <w:p>
            <w:pPr>
              <w:spacing w:beforeLines="50" w:line="360" w:lineRule="auto"/>
              <w:ind w:right="420" w:rightChars="200" w:firstLine="420" w:firstLineChars="200"/>
              <w:jc w:val="left"/>
              <w:rPr>
                <w:rFonts w:ascii="宋体" w:cs="宋体"/>
                <w:szCs w:val="21"/>
              </w:rPr>
            </w:pPr>
            <w:bookmarkStart w:name="_GoBack" w:id="0"/>
            <w:r>
              <w:rPr>
                <w:rFonts w:ascii="宋体" w:hAnsi="宋体"/>
              </w:rPr>
              <w:t>随着Internet的飞速发展，Web 应用正在从传统的小型业务应用逐渐向大型、关键型业务应用发展，它的普及已经全面渗透到社会的各个领域，成为电子政务、教育、经济贸易、电子商务、公共服务、文化传播、生活娱乐等的新型助力和变革力量，促进信息社会的发展。现代社会中人们越来越离不开各种信息网络和信息系统，信息化已经成为世界发展的潮流，深刻的改变着人们的工作、学习、交往等生活的方方面面。但是信息化就好像一把双刃剑一样，在给人们的生活提供便利的同时，其中涉及的各种安全问题也越来越困扰着人们，人们也越来越重视信息安全问题。
</w:t>
            </w:r>
            <w:bookmarkEnd w:id="0"/>
          </w:p>
          <w:p>
            <w:pPr>
              <w:spacing w:beforeLines="50" w:line="360" w:lineRule="auto"/>
              <w:ind w:right="420" w:rightChars="200" w:firstLine="420" w:firstLineChars="200"/>
              <w:jc w:val="left"/>
              <w:rPr>
                <w:rFonts w:ascii="宋体" w:cs="宋体"/>
                <w:szCs w:val="21"/>
              </w:rPr>
            </w:pPr>
            <w:r>
              <w:rPr>
                <w:rFonts w:ascii="宋体" w:hAnsi="宋体"/>
              </w:rPr>
              <w:t>政府机关的信息系统中保存有重要的政府公文和资料，企业的信息系统中保存有重要的客户数据和核心的技术资料，这些单位的内部人员有合法的身份和合法的访问权限，并能接触到重要的单位内部数据，他们由于误操作或故意窃取数据给单位造成的损失非常大。
</w:t>
            </w:r>
          </w:p>
          <w:p>
            <w:pPr>
              <w:spacing w:beforeLines="50" w:line="360" w:lineRule="auto"/>
              <w:ind w:right="420" w:rightChars="200" w:firstLine="420" w:firstLineChars="200"/>
              <w:jc w:val="left"/>
              <w:rPr>
                <w:rFonts w:ascii="宋体" w:cs="宋体"/>
                <w:szCs w:val="21"/>
              </w:rPr>
            </w:pPr>
            <w:r>
              <w:rPr>
                <w:rFonts w:ascii="宋体" w:hAnsi="宋体"/>
              </w:rPr>
              <w:t>这些安全问题靠以往的外网安全产品如防火墙、入侵检测系统和反病毒木马软件是难以解决的。Web访问日志中包含了大量的用户浏览信息，通过对Web日志中用户行为数据的提取， 能够反映Web系统的应用情况。为了解决信息系统的安全问题，安全审计系统作为解决方案被提出来。
</w:t>
            </w:r>
          </w:p>
          <w:p>
            <w:pPr>
              <w:spacing w:beforeLines="50" w:line="360" w:lineRule="auto"/>
              <w:ind w:right="420" w:rightChars="200" w:firstLine="420" w:firstLineChars="200"/>
              <w:jc w:val="left"/>
              <w:rPr>
                <w:rFonts w:ascii="宋体" w:cs="宋体"/>
                <w:szCs w:val="21"/>
              </w:rPr>
            </w:pPr>
            <w:r>
              <w:rPr>
                <w:rFonts w:ascii="宋体" w:hAnsi="宋体"/>
              </w:rPr>
              <w:t>安全审计系统能够及时地将用户操作以日志的形式记录下来,并且对违规操作进行阻断，日志信息可以为事后取证提供证据。安全审计系统对内部人员的违规操作起到了威慑作用，保证了信息系统的安全。
</w:t>
            </w:r>
          </w:p>
          <w:p>
            <w:pPr>
              <w:spacing w:beforeLines="50" w:line="360" w:lineRule="auto"/>
              <w:ind w:right="420" w:rightChars="200" w:firstLine="420" w:firstLineChars="200"/>
              <w:jc w:val="left"/>
              <w:rPr>
                <w:rFonts w:ascii="宋体" w:cs="宋体"/>
                <w:szCs w:val="21"/>
              </w:rPr>
            </w:pPr>
            <w:r>
              <w:rPr>
                <w:rFonts w:ascii="宋体" w:hAnsi="宋体"/>
              </w:rPr>
              <w:t>然而日志本身的安全问题也是同等重要，因为日志服务器无法有效地避免日志篡改问题。
</w:t>
            </w:r>
          </w:p>
          <w:p>
            <w:pPr>
              <w:spacing w:beforeLines="50" w:line="360" w:lineRule="auto"/>
              <w:ind w:right="420" w:rightChars="200" w:firstLine="420" w:firstLineChars="200"/>
              <w:jc w:val="left"/>
              <w:rPr>
                <w:rFonts w:ascii="宋体" w:cs="宋体"/>
                <w:szCs w:val="21"/>
              </w:rPr>
            </w:pPr>
            <w:r>
              <w:rPr>
                <w:rFonts w:ascii="宋体" w:hAnsi="宋体"/>
              </w:rPr>
              <w:t>区块链技术的发展，为实现日志信息的保护提供了可能。区块链技术具有去中心化、不可篡改和追踪溯源等特性，其应用场景已涉及医疗、电网、农产品追溯等方向。区块链技术可以为产品的日志保护问题提供更为有效的解决方案，区块链中的交易记录具备防篡改的功能，一旦某个交易被篡改，区块链网络中的节点会快速检测出该行为。通过区块链技术有效地解决了日志文件易被篡改的问题，同时通过特殊的日志共享机制，在保障隐私的前提下极大地提高了日志的利用价值。</w:t>
            </w:r>
          </w:p>
        </w:tc>
      </w:tr>
    </w:tbl>
    <w:p>
      <w:pPr>
        <w:widowControl/>
        <w:spacing w:line="20" w:lineRule="exact"/>
        <w:jc w:val="left"/>
      </w:pPr>
      <w:r>
        <w:br w:type="page"/>
      </w:r>
    </w:p>
    <w:p>
      <w:pPr>
        <w:widowControl/>
        <w:jc w:val="left"/>
        <w:rPr>
          <w:sz w:val="10"/>
          <w:szCs w:val="10"/>
        </w:rPr>
      </w:pPr>
    </w:p>
    <w:tbl>
      <w:tblPr>
        <w:tblStyle w:val="6"/>
        <w:tblW w:w="9639" w:type="dxa"/>
        <w:jc w:val="center"/>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
      <w:tblGrid>
        <w:gridCol w:w="9639"/>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 w:type="dxa"/>
            <w:bottom w:w="0" w:type="dxa"/>
            <w:right w:w="10" w:type="dxa"/>
          </w:tblCellMar>
        </w:tblPrEx>
        <w:trPr>
          <w:trHeight w:val="13219" w:hRule="atLeast"/>
          <w:jc w:val="center"/>
        </w:trPr>
        <w:tc>
          <w:tcPr>
            <w:tcW w:w="9639" w:type="dxa"/>
            <w:tcBorders>
              <w:top w:val="single" w:color="auto" w:sz="12" w:space="0"/>
              <w:bottom w:val="single" w:color="auto" w:sz="12" w:space="0"/>
            </w:tcBorders>
          </w:tcPr>
          <w:p>
            <w:pPr>
              <w:spacing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二、研究内容和目标（说明课题的具体研究内容，研究目标和效果，以及拟解决的关键科学问题。此部分为重点阐述内容）（不少于2500字）</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 研究内容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1.1 安全审计系统的需求分析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安全审计系统通过日志信息监控用户对各种信息系统的操作行为，将用户的操作行为以日志的形式记录下来，按照审计人员自定义的规则判断操作行为是否合法，如果是违规操作则进行阻断并且发出警报，使得违规操作无法执行，提供事后取证的证据以追究相关人员的责任。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1)告警响应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安全审计的目的是发现监管用户的上网行为，及时发现危险行为，所以实时告警功能很有必要。实时报警规则可以根据预先设定，如何种可疑行为告警或者告警信息发送的目的邮箱等。将违反安全规则的上网信息即时报告给系统管理员或监控中心。报警规则（策略）一般可由系统管理员制定，根据系统的应用场景，选择对系统或网络安全性能影响严重的时间，制定合适的报警方式。当安全事件发生时给用户发出警告同时把告警信息反馈给管理员。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2)规则配置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审计人员可以在配置界面添加、删除或修改审计规则信息。当用户选择了某个信息系统后,可以添加、修改或删除其所对应的各种审计规则。审计规则应该包括如下信息：监控的用户操作，用户操作的具体信息，安全审计系统针对用户操作的反应(允许或拒绝)。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3)规则匹配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接受日志采集模块发来的日志信息，按照审计规则进行判断。若审计规则允许该用户操作行为，则该用户操作行为被放行；若审计规则拒绝该用户行为，则发出警报，由日志模块记录下该违规操作的日志信息。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4)权限管理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安全审计系统可以有多个用户，不同的用户对应不同的信息系统，可以看到用户各自的审计界面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5)审计分析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利用统计分析方法对历史审计数据按照某些规则进行分析，发现其中潜在的安全威胁和漏洞。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6)审计浏览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经过授权的管理人员可以对审计记录访问，可以以多种维度对日志信息进行浏览分析。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1.2日志模块的研究与实现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日志模块基于Log4j，Log4j是Apache的一个开放源代码项目，通过使用Log4j，可以控制日志信息输送的目的地是控制台、文件、GUI组件、甚至是套接口服务器、NT的事件记录器、UNIX Syslog守护进程等；也可以控制每一条日志的输出格式；通过定义每一条日志信息的级别，能够更加细致地控制日志的生成过程。这些可以通过一个配置文件来灵活地进行配置，而不需要修改应用的代码。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1.3日志系统的研究与搭建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在复杂的企业应用服务群中，记录日志方式多种多样，并且不易归档以及提供日志监控的机制。无论是开发人员还是运维人员都无法准确的定位服务、服务器上面出现的种种问题，也没有高效搜索日志内容从而快速定位问题的方式，因此需要一个集中式、独立的、搜集管理各个服务和服务器上的日志信息，集中管理，并提供良好的UI界面进行数据展示，处理分析，而ELK提供一套开源的解决方案，能高效、简便的满足以上场景，ELK日志系统Elasticsearch、Logstash、Kibana、Filebeat等开源软件的组合，在实时数据检索和分析场合，通常是配合共用。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 Elasticsearch是一个开源分布式搜索引擎，提供搜集、分析、存储数据三大功能。它的特点有：分布式，零配置，自动发现，索引自动分片，索引副本机制，restful风格接口，多数据源，自动搜索负载等。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2) Logstash主要是用来日志的搜集、分析、过滤日志的工具，支持大量的数据获取方式。一般工作方式为c/s架构，client端安装在需要收集日志的主机上，server端负责将收到的各节点日志进行过滤、修改等操作在一并发往Elasticsearch上去。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3) Kibana也是一个开源和免费的工具，Kibana可以为Logstash和Elasticsearch提供日志分析友好的Web界面，可以帮助汇总、分析和搜索重要数据日志。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4) Filebeat通过增量的方式负责收集日志内容，并将日志发送至Logstash。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1.4区块链的研究及搭建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区块链因为比特币的出现为人们所熟知，从产生迄今，在金融、证券、资本和科技行业的应用呈现出爆发式增长。虽然比特币是区块链最著名的应用，但区块链可以应用于远不止加密货币的各种应用。由于它可以在没有银行或任何第三方可信中间机构的情况下在双方之间完成支付，区块链可以应用于数字资产、汇款以及在线支付等各种金融服务。此外，构建于区块链技术之上的各种应用，例如智能合约应用、物联网和安全服务等，也正在成为构建下一代互联网应用最有前景的技术之一。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比特币、以太坊是公有链的著名代表，除比特币、以太坊这类所有节点都可以自由进入和退出的公有链平台外，只对经过授权的组织团体开放的联盟链平台近年来也成为了关注的热点。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相比传统中心化技术架构，联盟链吸收了公有链的技术特点，融汇了分布式架构、分布式存储、点对点网络协议、加密算法、共识算法、智能合约等多类技术，能够很好地解决企业间的效率和信任等合作问题; 同时，相比于公有链技术架构，联盟链拥有更好的安全性及性能，同时对监管友好，能够支持穿透式或集中式的监管。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联盟链的各个节点通常有与之对应的实体机构组织，通过授权后才能加入与退出网络。各机构组织组成利益相关的联盟，共同维护区块链的健康运转。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FISCO BCOS是由国内企业主导研发、对外开源、安全可控的企业级金融联盟链底层平台，由金链盟开源工作组协作打造，并于2017年正式对外开源。社区以开源链接多方，截止2020年5月，汇聚了超1000家企业及机构、逾万名社区成员参与共建共治，发展成为最大最活跃的国产开源联盟链生态圈。底层平台可用性经广泛应用实践检验，数百个应用项目基于FISCO BCOS底层平台研发，超80个已在生产环境中稳定运行，覆盖文化版权、司法服务、政务服务、物联网、金融、智慧社区等领域。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1.5智能合约的研究与实现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智能合约是一种旨在以信息化方式传播、验证或执行合同的计算机协议。以太坊是一个构建于区块链技术之上的去中心化应用平台，通过引入智能合约及去中心化的虚拟机，允许任何人在该平台上建立去中心化的应用。相较于通过道德或法律等手段推动履行的传统合约，智能合约最大的不同点在于当合约执行的条件被触发后，计算机程序会保证合约一定会被及时地执行。由于区块链的去中心化特性，智能合约的执行是一个无法逆转的单向过程，因而具有客观性。从以太坊开始，区块链逐渐从加密数字货币的代名词演变为一种可信服务的基础组件。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Solidity 是一门面向合约的、为实现智能合约而创建的高级编程语言。这门语言受到了 C++，Python 和 Javascript 语言的影响，设计的目的是能在以太坊虚拟机（EVM）上运行。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2.研究目标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本课题最终目标是设计一个安全审计系统，该系统能够满足的基本需求为：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1)日志生成需求：按照格式化标准生成日志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2)日志数据管理需求：能够实现用户上传日志数据操作以及系统实现将日志数据的数据指纹存储到区块链的具体位置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3)日志数据展示需求：使存储日志数据相关信息可视化，用户能够查询到存储的日志数据的具体内容以及日志数据存储凭证的相关信息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4)日志数据校验需求：管理员能够通过相应的功能模块查询日志数据的完整性，以及系统定时对日志进行审计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根据上述功能需求可将安全审计系统整体架构分为6个模块：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1)日志模块：主要是对日志数据的来源、附加信息以及格式进行一些限制，实现日志标准化的输出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2)日志获取模块：负责以增量式地读取日志文本文件的方式来获取日志，并且将日志传输到下游Logstash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3)日志存储模块，为日志提供存储服务，系统中的存储服务器包括Elasticsearch以及区块链。Elasticsearch中的数据主要用来进行日志检索，区块链中的数据主要用来进行数据校验，为日志信息的上链编写智能合约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4)数据校验模块，实现日志信息的校验功能，包括日志数据以及区块链信息校验。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5)定时审计模块：对日志进行定时审计，出现错误日志则将错误信息推送至安全审计系统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6) 页面展示模块，实现日志信息的展示功能，包括日志数据的展示以及告警信息的展示。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3. 关键科学问题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3.1对日志的建模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日志用来记录用户操作、系统运行状态等，是一个系统的重要组成部分。然而，由于日志通常不属于系统的核心功能，所以常常不被团队成员所重视，但是良好的日志可以保证系统可靠的运行。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好的日志可以帮助系统的开发和运维人员：了解线上系统的运行状态；快速准确定位线上问题；发现系统瓶颈；预警系统潜在风险；挖掘产品最大价值。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不好的日志导致：对系统的运行状态一知半解，甚至一无所知；系统出现问题无法定位，或者需要花费巨大的时间和精力；无法发现系统瓶颈，不知优化从何做起；无法基于日志对系统运行过程中的错误和潜在风险进行监控和报警；对挖掘用户行为和提升产品价值毫无帮助。
</w:t>
            </w:r>
          </w:p>
          <w:p>
            <w:pPr>
              <w:spacing w:beforeLines="50" w:line="288" w:lineRule="auto"/>
              <w:ind w:left="420" w:leftChars="200" w:right="420" w:rightChars="200" w:firstLine="420" w:firstLineChars="200"/>
              <w:jc w:val="left"/>
              <w:rPr>
                <w:rFonts w:ascii="宋体" w:hAnsi="宋体"/>
              </w:rPr>
            </w:pPr>
            <w:r>
              <w:rPr>
                <w:rFonts w:hint="eastAsia" w:asciiTheme="minorEastAsia" w:hAnsiTheme="minorEastAsia"/>
              </w:rPr>
              <w:t>系统中的日志生成模块需要帮助用户系统记录更多有效的日志，通过调研论文以及实际的日志系统，找到一种日志记录的最佳实践。设计和实现一种易于使用、高效、对业务代码无侵入地获取Java应用的日志数据的方式，同时，该模块需要满足系统的整体设计目标，对获取的日志的格式进行规范化处理。</w:t>
            </w:r>
          </w:p>
        </w:tc>
      </w:tr>
    </w:tbl>
    <w:p>
      <w:pPr>
        <w:widowControl/>
        <w:jc w:val="left"/>
        <w:rPr>
          <w:sz w:val="10"/>
          <w:szCs w:val="10"/>
        </w:rPr>
      </w:pPr>
    </w:p>
    <w:tbl>
      <w:tblPr>
        <w:tblStyle w:val="6"/>
        <w:tblW w:w="9614"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14"/>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13219" w:hRule="atLeast"/>
          <w:jc w:val="center"/>
        </w:trPr>
        <w:tc>
          <w:tcPr>
            <w:tcW w:w="9614" w:type="dxa"/>
          </w:tcPr>
          <w:p>
            <w:pPr>
              <w:spacing w:beforeLines="50" w:line="288" w:lineRule="auto"/>
              <w:ind w:right="420" w:rightChars="200" w:firstLine="572" w:firstLineChars="3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（不少于800字）</w:t>
            </w:r>
          </w:p>
          <w:altChunk r:id="Rb44c1e84e09c437d">
            <w:altChunkPr>
              <w:matchSrc w:val="false"/>
            </w:altChunkPr>
          </w:altChunk>
        </w:tc>
      </w:tr>
    </w:tbl>
    <w:p>
      <w:pPr>
        <w:widowControl/>
        <w:jc w:val="left"/>
        <w:rPr>
          <w:sz w:val="10"/>
          <w:szCs w:val="10"/>
        </w:rPr>
      </w:pPr>
    </w:p>
    <w:tbl>
      <w:tblPr>
        <w:tblStyle w:val="6"/>
        <w:tblW w:w="9605" w:type="dxa"/>
        <w:jc w:val="center"/>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9605"/>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5674" w:hRule="atLeast"/>
          <w:jc w:val="center"/>
        </w:trPr>
        <w:tc>
          <w:tcPr>
            <w:tcW w:w="9605" w:type="dxa"/>
            <w:tcBorders>
              <w:bottom w:val="single" w:color="auto" w:sz="4" w:space="0"/>
            </w:tcBorders>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（不少于500字）</w:t>
            </w:r>
          </w:p>
          <w:p>
            <w:pPr>
              <w:spacing w:beforeLines="50"/>
              <w:ind w:left="420" w:leftChars="200" w:right="420" w:rightChars="200" w:firstLine="420" w:firstLineChars="200"/>
              <w:jc w:val="left"/>
              <w:rPr>
                <w:rFonts w:ascii="宋体"/>
              </w:rPr>
            </w:pPr>
            <w:r>
              <w:rPr>
                <w:rFonts w:hint="eastAsia" w:asciiTheme="minorEastAsia" w:hAnsiTheme="minorEastAsia"/>
              </w:rPr>
              <w:t>一般我们需要进行日志分析场景：直接在日志文件中通过命令grep、awk操作就可以获得自己想要的信息。但在规模较大的场景中，此方法效率低下，面临问题包括日志量太大如何归档、文本搜索太慢、多维度查询，因此需要集中化的日志管理，所有服务器上的日志收集汇总。常见解决思路是建立集中式日志收集系统，将所有节点上的日志统一收集、管理、访问。ELK提供了一整套解决方案，并且都是开源软件，之间互相配合使用，完美衔接，高效的满足了很多场合的应用，是目前主流的一种日志系统。
</w:t>
            </w:r>
          </w:p>
          <w:p>
            <w:pPr>
              <w:spacing w:beforeLines="50"/>
              <w:ind w:left="420" w:leftChars="200" w:right="420" w:rightChars="200" w:firstLine="420" w:firstLineChars="200"/>
              <w:jc w:val="left"/>
              <w:rPr>
                <w:rFonts w:ascii="宋体"/>
              </w:rPr>
            </w:pPr>
            <w:r>
              <w:rPr>
                <w:rFonts w:hint="eastAsia" w:asciiTheme="minorEastAsia" w:hAnsiTheme="minorEastAsia"/>
              </w:rPr>
              <w:t>安全审计系统用于系统安全管理，通过分析日志可以及时发现系统异常或违规操作，并为入侵行为提供证据。但日志经常是入侵者的主要攻击目标，容易受到篡改、删除、伪造等破坏，给审计日志安全性带来了极大隐患。因此，必须健全审计日志保护机制，保证日志完整性。
</w:t>
            </w:r>
          </w:p>
          <w:p>
            <w:pPr>
              <w:spacing w:beforeLines="50"/>
              <w:ind w:left="420" w:leftChars="200" w:right="420" w:rightChars="200" w:firstLine="420" w:firstLineChars="200"/>
              <w:jc w:val="left"/>
              <w:rPr>
                <w:rFonts w:ascii="宋体"/>
              </w:rPr>
            </w:pPr>
            <w:r>
              <w:rPr>
                <w:rFonts w:hint="eastAsia" w:asciiTheme="minorEastAsia" w:hAnsiTheme="minorEastAsia"/>
              </w:rPr>
              <w:t>区块链本质上是一个去中心化的数据库，将信任关系从中心化的机构转移到所有参与计算的个体上。在远端上的每一个交易都由区块链中的网络节点通过共识机制进行验证。区块链中的交易记录具备防篡改的功能。一旦某个交易被篡改，区块链网络中的节点会快速检测出该行为。区块链针对系统的数据校验需求，具备去中心化、不可篡改性、公开透明等优势。
</w:t>
            </w:r>
          </w:p>
          <w:p>
            <w:pPr>
              <w:spacing w:beforeLines="50"/>
              <w:ind w:left="420" w:leftChars="200" w:right="420" w:rightChars="200" w:firstLine="420" w:firstLineChars="200"/>
              <w:jc w:val="left"/>
              <w:rPr>
                <w:rFonts w:ascii="宋体"/>
              </w:rPr>
            </w:pPr>
            <w:r>
              <w:rPr>
                <w:rFonts w:hint="eastAsia" w:asciiTheme="minorEastAsia" w:hAnsiTheme="minorEastAsia"/>
              </w:rPr>
              <w:t>基于区块链技术，保证了安全审计系统的可信，防止日志记录被篡改。</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7555" w:hRule="atLeast"/>
          <w:jc w:val="center"/>
        </w:trPr>
        <w:tc>
          <w:tcPr>
            <w:tcW w:w="9605" w:type="dxa"/>
            <w:tcBorders>
              <w:top w:val="single" w:color="auto" w:sz="4" w:space="0"/>
            </w:tcBorders>
          </w:tcPr>
          <w:p>
            <w:pPr>
              <w:spacing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（不少于500字）</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1. 与本项目相关的研究工作积累基础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本人研究生阶段是一名软件工程专业的学生，一直致力于软件开发领域的学习和工作，熟悉常用的编程语言、开发工具和开发框架，同时在服务器应用程序的开发上有着较多的经验，对于B/S或者C/S结构的设计与实现，以及前后端之间的通信和交互有比较多的经验。熟悉软件工程的完整过程，对于应该选择何种开发模型，如何进行系统测试有着较多的经验。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与此同时，由于要开发的这套系统是基于区块链的，所以在开始具体项目之前，我已经学习了项目中将要使用的联盟链框架FISCO BCOS的基本操作，对FISCO BCOS平台有了一定的了解，已经在服务器上搭建了FISCO BCOS的平台。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2.实验条件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2.1已具备的实验条件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1) 由于项目基于联盟链FISCO BCOS，实验室提供了可供部署、运行的服务器，已经在服务器上搭建了FISCO BCOS的平台。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2) 本人已经学习及开发过多个后台系统，技术上会使用Spring Boot框架构建后台系统，Vue.js框架构建前端页面。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3) 知识方面可以通过学校及实验室提供的资源，查阅文献资料，遇到的技术性问题可以与导师、同学进行交流，寻找解决方案。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2.2尚缺少的实验条件和拟解决途径
</w:t>
            </w:r>
          </w:p>
          <w:p>
            <w:pPr>
              <w:spacing w:beforeLines="50"/>
              <w:ind w:left="420" w:leftChars="200" w:right="420" w:rightChars="200" w:firstLine="420" w:firstLineChars="200"/>
              <w:jc w:val="left"/>
              <w:rPr>
                <w:rFonts w:ascii="宋体"/>
                <w:b/>
                <w:spacing w:val="-10"/>
                <w:szCs w:val="21"/>
              </w:rPr>
            </w:pPr>
            <w:r>
              <w:rPr>
                <w:rFonts w:hint="eastAsia" w:asciiTheme="minorEastAsia" w:hAnsiTheme="minorEastAsia"/>
              </w:rPr>
              <w:t>对日志系统的解决方案ELK还不了解，后续可以通过查阅文献资料和书籍对ELK解决方案进行深入学习，了解技术背后的知识，另外要在服务器上部署ELK的集群。</w:t>
            </w:r>
          </w:p>
        </w:tc>
      </w:tr>
    </w:tbl>
    <w:p>
      <w:pPr>
        <w:widowControl/>
        <w:jc w:val="left"/>
        <w:rPr>
          <w:rFonts w:ascii="宋体"/>
          <w:sz w:val="10"/>
          <w:szCs w:val="10"/>
        </w:rPr>
      </w:pPr>
    </w:p>
    <w:p>
      <w:pPr>
        <w:widowControl/>
        <w:spacing w:afterLines="50"/>
        <w:jc w:val="center"/>
        <w:rPr>
          <w:rFonts w:ascii="宋体"/>
          <w:b/>
          <w:szCs w:val="21"/>
        </w:rPr>
      </w:pPr>
      <w:r>
        <w:rPr>
          <w:rFonts w:hint="eastAsia" w:ascii="宋体" w:hAnsi="宋体"/>
          <w:b/>
          <w:szCs w:val="21"/>
        </w:rPr>
        <w:t>学位论文工作计划</w:t>
      </w:r>
    </w:p>
    <w:tbl>
      <w:tblPr>
        <w:tblStyle w:val="6"/>
        <w:tblW w:w="9639" w:type="dxa"/>
        <w:jc w:val="center"/>
        <w:tblInd w:w="0" w:type="dxa"/>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
      <w:tblGrid>
        <w:gridCol w:w="3176"/>
        <w:gridCol w:w="3284"/>
        <w:gridCol w:w="3179"/>
      </w:tblGrid>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jc w:val="center"/>
        </w:trPr>
        <w:tc>
          <w:tcPr>
            <w:tcW w:w="3176" w:type="dxa"/>
            <w:tcBorders>
              <w:top w:val="single" w:color="auto" w:sz="12" w:space="0"/>
            </w:tcBorders>
            <w:vAlign w:val="center"/>
          </w:tcPr>
          <w:p>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pPr>
              <w:widowControl/>
              <w:jc w:val="center"/>
              <w:rPr>
                <w:rFonts w:ascii="宋体"/>
                <w:szCs w:val="21"/>
              </w:rPr>
            </w:pPr>
            <w:r>
              <w:rPr>
                <w:rFonts w:hint="eastAsia" w:ascii="宋体" w:hAnsi="宋体"/>
                <w:szCs w:val="21"/>
              </w:rPr>
              <w:t>预期效果</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2020.11-2020.12</w:t>
            </w:r>
          </w:p>
        </w:tc>
        <w:tc>
          <w:tcPr>
            <w:tcW w:w="3284" w:type="dxa"/>
            <w:vAlign w:val="center"/>
          </w:tcPr>
          <w:p>
            <w:pPr>
              <w:widowControl/>
              <w:jc w:val="center"/>
              <w:rPr>
                <w:rFonts w:ascii="宋体"/>
                <w:szCs w:val="21"/>
              </w:rPr>
            </w:pPr>
            <w:r>
              <w:rPr>
                <w:rFonts w:ascii="宋体"/>
                <w:szCs w:val="21"/>
              </w:rPr>
              <w:t>课题调研，准备开题</w:t>
            </w:r>
          </w:p>
        </w:tc>
        <w:tc>
          <w:tcPr>
            <w:tcW w:w="3179" w:type="dxa"/>
            <w:vAlign w:val="center"/>
          </w:tcPr>
          <w:p>
            <w:pPr>
              <w:widowControl/>
              <w:jc w:val="center"/>
              <w:rPr>
                <w:rFonts w:ascii="宋体"/>
                <w:szCs w:val="21"/>
              </w:rPr>
            </w:pPr>
            <w:r>
              <w:rPr>
                <w:rFonts w:ascii="宋体"/>
                <w:szCs w:val="21"/>
              </w:rPr>
              <w:t>完成开题报告</w:t>
            </w:r>
          </w:p>
        </w:tc>
      </w:tr>
      <w:tr>
        <w:tblPrEx>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2021.01-2021.03</w:t>
            </w:r>
          </w:p>
        </w:tc>
        <w:tc>
          <w:tcPr>
            <w:tcW w:w="3284" w:type="dxa"/>
            <w:vAlign w:val="center"/>
          </w:tcPr>
          <w:p>
            <w:pPr>
              <w:widowControl/>
              <w:jc w:val="center"/>
              <w:rPr>
                <w:rFonts w:ascii="宋体"/>
                <w:szCs w:val="21"/>
              </w:rPr>
            </w:pPr>
            <w:r>
              <w:rPr>
                <w:rFonts w:ascii="宋体"/>
                <w:szCs w:val="21"/>
              </w:rPr>
              <w:t>研究日志模块的实现</w:t>
            </w:r>
          </w:p>
        </w:tc>
        <w:tc>
          <w:tcPr>
            <w:tcW w:w="3179" w:type="dxa"/>
            <w:vAlign w:val="center"/>
          </w:tcPr>
          <w:p>
            <w:pPr>
              <w:widowControl/>
              <w:jc w:val="center"/>
              <w:rPr>
                <w:rFonts w:ascii="宋体"/>
                <w:szCs w:val="21"/>
              </w:rPr>
            </w:pPr>
            <w:r>
              <w:rPr>
                <w:rFonts w:ascii="宋体"/>
                <w:szCs w:val="21"/>
              </w:rPr>
              <w:t>完成日志模块的开发</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2021.04-2021.05</w:t>
            </w:r>
          </w:p>
        </w:tc>
        <w:tc>
          <w:tcPr>
            <w:tcW w:w="3284" w:type="dxa"/>
            <w:vAlign w:val="center"/>
          </w:tcPr>
          <w:p>
            <w:pPr>
              <w:widowControl/>
              <w:jc w:val="center"/>
              <w:rPr>
                <w:rFonts w:ascii="宋体"/>
                <w:szCs w:val="21"/>
              </w:rPr>
            </w:pPr>
            <w:r>
              <w:rPr>
                <w:rFonts w:ascii="宋体"/>
                <w:szCs w:val="21"/>
              </w:rPr>
              <w:t>研究ELK日志系统的内部原理</w:t>
            </w:r>
          </w:p>
        </w:tc>
        <w:tc>
          <w:tcPr>
            <w:tcW w:w="3179" w:type="dxa"/>
            <w:vAlign w:val="center"/>
          </w:tcPr>
          <w:p>
            <w:pPr>
              <w:widowControl/>
              <w:jc w:val="center"/>
              <w:rPr>
                <w:rFonts w:ascii="宋体"/>
                <w:szCs w:val="21"/>
              </w:rPr>
            </w:pPr>
            <w:r>
              <w:rPr>
                <w:rFonts w:ascii="宋体"/>
                <w:szCs w:val="21"/>
              </w:rPr>
              <w:t>完成ELK日志系统的搭建</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2021.06-2021.07</w:t>
            </w:r>
          </w:p>
        </w:tc>
        <w:tc>
          <w:tcPr>
            <w:tcW w:w="3284" w:type="dxa"/>
            <w:vAlign w:val="center"/>
          </w:tcPr>
          <w:p>
            <w:pPr>
              <w:widowControl/>
              <w:jc w:val="center"/>
              <w:rPr>
                <w:rFonts w:ascii="宋体"/>
                <w:szCs w:val="21"/>
              </w:rPr>
            </w:pPr>
            <w:r>
              <w:rPr>
                <w:rFonts w:ascii="宋体"/>
                <w:szCs w:val="21"/>
              </w:rPr>
              <w:t>学习智能合约</w:t>
            </w:r>
          </w:p>
        </w:tc>
        <w:tc>
          <w:tcPr>
            <w:tcW w:w="3179" w:type="dxa"/>
            <w:vAlign w:val="center"/>
          </w:tcPr>
          <w:p>
            <w:pPr>
              <w:widowControl/>
              <w:jc w:val="center"/>
              <w:rPr>
                <w:rFonts w:ascii="宋体"/>
                <w:szCs w:val="21"/>
              </w:rPr>
            </w:pPr>
            <w:r>
              <w:rPr>
                <w:rFonts w:ascii="宋体"/>
                <w:szCs w:val="21"/>
              </w:rPr>
              <w:t>完成项目中使用的智能合约的编写</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2021.08-2021.10</w:t>
            </w:r>
          </w:p>
        </w:tc>
        <w:tc>
          <w:tcPr>
            <w:tcW w:w="3284" w:type="dxa"/>
            <w:vAlign w:val="center"/>
          </w:tcPr>
          <w:p>
            <w:pPr>
              <w:widowControl/>
              <w:jc w:val="center"/>
              <w:rPr>
                <w:rFonts w:ascii="宋体"/>
                <w:szCs w:val="21"/>
              </w:rPr>
            </w:pPr>
            <w:r>
              <w:rPr>
                <w:rFonts w:ascii="宋体"/>
                <w:szCs w:val="21"/>
              </w:rPr>
              <w:t>编写定时审计模块，将所有模块组合进行联调</w:t>
            </w:r>
          </w:p>
        </w:tc>
        <w:tc>
          <w:tcPr>
            <w:tcW w:w="3179" w:type="dxa"/>
            <w:vAlign w:val="center"/>
          </w:tcPr>
          <w:p>
            <w:pPr>
              <w:widowControl/>
              <w:jc w:val="center"/>
              <w:rPr>
                <w:rFonts w:ascii="宋体"/>
                <w:szCs w:val="21"/>
              </w:rPr>
            </w:pPr>
            <w:r>
              <w:rPr>
                <w:rFonts w:ascii="宋体"/>
                <w:szCs w:val="21"/>
              </w:rPr>
              <w:t>完成整个系统并测试通过</w:t>
            </w:r>
          </w:p>
        </w:tc>
      </w:tr>
      <w:tr>
        <w:tblPrEx>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r>
              <w:rPr>
                <w:rFonts w:ascii="宋体"/>
                <w:szCs w:val="21"/>
              </w:rPr>
              <w:t>2021.11-2022.02</w:t>
            </w:r>
          </w:p>
        </w:tc>
        <w:tc>
          <w:tcPr>
            <w:tcW w:w="3284" w:type="dxa"/>
            <w:vAlign w:val="center"/>
          </w:tcPr>
          <w:p>
            <w:pPr>
              <w:widowControl/>
              <w:jc w:val="center"/>
              <w:rPr>
                <w:rFonts w:ascii="宋体"/>
                <w:szCs w:val="21"/>
              </w:rPr>
            </w:pPr>
            <w:r>
              <w:rPr>
                <w:rFonts w:ascii="宋体"/>
                <w:szCs w:val="21"/>
              </w:rPr>
              <w:t>撰写论文</w:t>
            </w:r>
          </w:p>
        </w:tc>
        <w:tc>
          <w:tcPr>
            <w:tcW w:w="3179" w:type="dxa"/>
            <w:vAlign w:val="center"/>
          </w:tcPr>
          <w:p>
            <w:pPr>
              <w:widowControl/>
              <w:jc w:val="center"/>
              <w:rPr>
                <w:rFonts w:ascii="宋体"/>
                <w:szCs w:val="21"/>
              </w:rPr>
            </w:pPr>
            <w:r>
              <w:rPr>
                <w:rFonts w:ascii="宋体"/>
                <w:szCs w:val="21"/>
              </w:rPr>
              <w:t>完成毕业论文</w:t>
            </w: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vAlign w:val="center"/>
          </w:tcPr>
          <w:p>
            <w:pPr>
              <w:widowControl/>
              <w:jc w:val="center"/>
              <w:rPr>
                <w:rFonts w:ascii="宋体"/>
                <w:szCs w:val="21"/>
              </w:rPr>
            </w:pPr>
          </w:p>
        </w:tc>
        <w:tc>
          <w:tcPr>
            <w:tcW w:w="3284" w:type="dxa"/>
            <w:vAlign w:val="center"/>
          </w:tcPr>
          <w:p>
            <w:pPr>
              <w:widowControl/>
              <w:jc w:val="center"/>
              <w:rPr>
                <w:rFonts w:ascii="宋体"/>
                <w:szCs w:val="21"/>
              </w:rPr>
            </w:pPr>
          </w:p>
        </w:tc>
        <w:tc>
          <w:tcPr>
            <w:tcW w:w="3179" w:type="dxa"/>
            <w:vAlign w:val="center"/>
          </w:tcPr>
          <w:p>
            <w:pPr>
              <w:widowControl/>
              <w:jc w:val="center"/>
              <w:rPr>
                <w:rFonts w:ascii="宋体"/>
                <w:szCs w:val="21"/>
              </w:rPr>
            </w:pPr>
          </w:p>
        </w:tc>
      </w:tr>
      <w:tr>
        <w:tblPrEx>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CellMar>
            <w:top w:w="0" w:type="dxa"/>
            <w:left w:w="108" w:type="dxa"/>
            <w:bottom w:w="0" w:type="dxa"/>
            <w:right w:w="108" w:type="dxa"/>
          </w:tblCellMar>
        </w:tblPrEx>
        <w:trPr>
          <w:trHeight w:val="397" w:hRule="atLeast"/>
          <w:jc w:val="center"/>
        </w:trPr>
        <w:tc>
          <w:tcPr>
            <w:tcW w:w="3176" w:type="dxa"/>
            <w:tcBorders>
              <w:bottom w:val="single" w:color="auto" w:sz="12" w:space="0"/>
            </w:tcBorders>
            <w:vAlign w:val="center"/>
          </w:tcPr>
          <w:p>
            <w:pPr>
              <w:widowControl/>
              <w:jc w:val="center"/>
              <w:rPr>
                <w:rFonts w:ascii="宋体"/>
                <w:szCs w:val="21"/>
              </w:rPr>
            </w:pPr>
          </w:p>
        </w:tc>
        <w:tc>
          <w:tcPr>
            <w:tcW w:w="3284" w:type="dxa"/>
            <w:tcBorders>
              <w:bottom w:val="single" w:color="auto" w:sz="12" w:space="0"/>
            </w:tcBorders>
            <w:vAlign w:val="center"/>
          </w:tcPr>
          <w:p>
            <w:pPr>
              <w:widowControl/>
              <w:jc w:val="center"/>
              <w:rPr>
                <w:rFonts w:ascii="宋体"/>
                <w:szCs w:val="21"/>
              </w:rPr>
            </w:pPr>
          </w:p>
        </w:tc>
        <w:tc>
          <w:tcPr>
            <w:tcW w:w="3179" w:type="dxa"/>
            <w:tcBorders>
              <w:bottom w:val="single" w:color="auto" w:sz="12" w:space="0"/>
            </w:tcBorders>
            <w:vAlign w:val="center"/>
          </w:tcPr>
          <w:p>
            <w:pPr>
              <w:widowControl/>
              <w:jc w:val="center"/>
              <w:rPr>
                <w:rFonts w:ascii="宋体"/>
                <w:szCs w:val="21"/>
              </w:rPr>
            </w:pPr>
          </w:p>
        </w:tc>
      </w:tr>
    </w:tbl>
    <w:p>
      <w:pPr>
        <w:widowControl/>
        <w:jc w:val="left"/>
        <w:rPr>
          <w:rFonts w:ascii="宋体"/>
          <w:sz w:val="10"/>
          <w:szCs w:val="10"/>
        </w:rPr>
      </w:pPr>
    </w:p>
    <w:p>
      <w:pPr>
        <w:widowControl/>
        <w:spacing w:line="20" w:lineRule="exact"/>
        <w:jc w:val="left"/>
        <w:rPr>
          <w:rFonts w:asciiTheme="minorEastAsia" w:hAnsiTheme="minorEastAsia"/>
          <w:b/>
          <w:sz w:val="10"/>
          <w:szCs w:val="10"/>
        </w:rPr>
      </w:pPr>
      <w:r>
        <w:rPr>
          <w:rFonts w:ascii="宋体"/>
          <w:sz w:val="10"/>
          <w:szCs w:val="10"/>
        </w:rPr>
        <w:br w:type="page"/>
      </w:r>
    </w:p>
    <w:tbl>
      <w:tblPr>
        <w:tblStyle w:val="7"/>
        <w:tblW w:w="966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
        <w:gridCol w:w="1546"/>
        <w:gridCol w:w="1559"/>
        <w:gridCol w:w="4536"/>
        <w:gridCol w:w="1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restart"/>
            <w:tcBorders>
              <w:top w:val="single" w:color="auto" w:sz="12" w:space="0"/>
              <w:left w:val="single" w:color="auto" w:sz="12" w:space="0"/>
              <w:right w:val="single" w:color="auto" w:sz="4" w:space="0"/>
            </w:tcBorders>
            <w:vAlign w:val="center"/>
          </w:tcPr>
          <w:p>
            <w:pPr>
              <w:widowControl/>
              <w:spacing w:beforeLines="50"/>
              <w:jc w:val="center"/>
              <w:rPr>
                <w:rFonts w:asciiTheme="minorEastAsia" w:hAnsiTheme="minorEastAsia"/>
                <w:szCs w:val="21"/>
              </w:rPr>
            </w:pPr>
            <w:r>
              <w:rPr>
                <w:rFonts w:hint="eastAsia" w:asciiTheme="minorEastAsia" w:hAnsiTheme="minorEastAsia"/>
                <w:szCs w:val="21"/>
              </w:rPr>
              <w:t>评</w:t>
            </w:r>
          </w:p>
          <w:p>
            <w:pPr>
              <w:widowControl/>
              <w:spacing w:beforeLines="50"/>
              <w:jc w:val="center"/>
              <w:rPr>
                <w:rFonts w:asciiTheme="minorEastAsia" w:hAnsiTheme="minorEastAsia"/>
                <w:szCs w:val="21"/>
              </w:rPr>
            </w:pPr>
            <w:r>
              <w:rPr>
                <w:rFonts w:hint="eastAsia" w:asciiTheme="minorEastAsia" w:hAnsiTheme="minorEastAsia"/>
                <w:szCs w:val="21"/>
              </w:rPr>
              <w:t>定</w:t>
            </w:r>
          </w:p>
          <w:p>
            <w:pPr>
              <w:widowControl/>
              <w:spacing w:beforeLines="50"/>
              <w:jc w:val="center"/>
              <w:rPr>
                <w:rFonts w:asciiTheme="minorEastAsia" w:hAnsiTheme="minorEastAsia"/>
                <w:szCs w:val="21"/>
              </w:rPr>
            </w:pPr>
            <w:r>
              <w:rPr>
                <w:rFonts w:hint="eastAsia" w:asciiTheme="minorEastAsia" w:hAnsiTheme="minorEastAsia"/>
                <w:szCs w:val="21"/>
              </w:rPr>
              <w:t>小</w:t>
            </w:r>
          </w:p>
          <w:p>
            <w:pPr>
              <w:widowControl/>
              <w:spacing w:beforeLines="50"/>
              <w:jc w:val="center"/>
              <w:rPr>
                <w:rFonts w:asciiTheme="minorEastAsia" w:hAnsiTheme="minorEastAsia"/>
                <w:szCs w:val="21"/>
              </w:rPr>
            </w:pPr>
            <w:r>
              <w:rPr>
                <w:rFonts w:hint="eastAsia" w:asciiTheme="minorEastAsia" w:hAnsiTheme="minorEastAsia"/>
                <w:szCs w:val="21"/>
              </w:rPr>
              <w:t>组</w:t>
            </w:r>
          </w:p>
          <w:p>
            <w:pPr>
              <w:widowControl/>
              <w:spacing w:beforeLines="50"/>
              <w:jc w:val="center"/>
              <w:rPr>
                <w:rFonts w:asciiTheme="minorEastAsia" w:hAnsiTheme="minorEastAsia"/>
                <w:szCs w:val="21"/>
              </w:rPr>
            </w:pPr>
            <w:r>
              <w:rPr>
                <w:rFonts w:hint="eastAsia" w:asciiTheme="minorEastAsia" w:hAnsiTheme="minorEastAsia"/>
                <w:szCs w:val="21"/>
              </w:rPr>
              <w:t>成</w:t>
            </w:r>
          </w:p>
          <w:p>
            <w:pPr>
              <w:widowControl/>
              <w:spacing w:beforeLines="50"/>
              <w:jc w:val="center"/>
              <w:rPr>
                <w:rFonts w:asciiTheme="minorEastAsia" w:hAnsiTheme="minorEastAsia"/>
                <w:szCs w:val="21"/>
              </w:rPr>
            </w:pPr>
            <w:r>
              <w:rPr>
                <w:rFonts w:hint="eastAsia" w:asciiTheme="minorEastAsia" w:hAnsiTheme="minorEastAsia"/>
                <w:szCs w:val="21"/>
              </w:rPr>
              <w:t>员</w:t>
            </w:r>
          </w:p>
          <w:p>
            <w:pPr>
              <w:widowControl/>
              <w:spacing w:beforeLines="50"/>
              <w:ind w:left="420" w:leftChars="200"/>
              <w:rPr>
                <w:rFonts w:asciiTheme="minorEastAsia" w:hAnsiTheme="minorEastAsia"/>
                <w:szCs w:val="21"/>
              </w:rPr>
            </w:pPr>
          </w:p>
        </w:tc>
        <w:tc>
          <w:tcPr>
            <w:tcW w:w="1546"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姓 名</w:t>
            </w:r>
          </w:p>
        </w:tc>
        <w:tc>
          <w:tcPr>
            <w:tcW w:w="1559"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职 称</w:t>
            </w:r>
          </w:p>
        </w:tc>
        <w:tc>
          <w:tcPr>
            <w:tcW w:w="4536" w:type="dxa"/>
            <w:tcBorders>
              <w:top w:val="single" w:color="auto" w:sz="12" w:space="0"/>
              <w:left w:val="single" w:color="auto" w:sz="4" w:space="0"/>
              <w:bottom w:val="single" w:color="auto" w:sz="4" w:space="0"/>
              <w:right w:val="single" w:color="auto" w:sz="4" w:space="0"/>
            </w:tcBorders>
          </w:tcPr>
          <w:p>
            <w:pPr>
              <w:widowControl/>
              <w:spacing w:beforeLines="50"/>
              <w:jc w:val="center"/>
              <w:rPr>
                <w:rFonts w:asciiTheme="minorEastAsia" w:hAnsiTheme="minorEastAsia"/>
                <w:szCs w:val="21"/>
              </w:rPr>
            </w:pPr>
            <w:r>
              <w:rPr>
                <w:rFonts w:hint="eastAsia" w:asciiTheme="minorEastAsia" w:hAnsiTheme="minorEastAsia"/>
                <w:szCs w:val="21"/>
              </w:rPr>
              <w:t>单位名称</w:t>
            </w:r>
          </w:p>
        </w:tc>
        <w:tc>
          <w:tcPr>
            <w:tcW w:w="1570" w:type="dxa"/>
            <w:tcBorders>
              <w:top w:val="single" w:color="auto" w:sz="12" w:space="0"/>
              <w:left w:val="single" w:color="auto" w:sz="4" w:space="0"/>
              <w:bottom w:val="single" w:color="auto" w:sz="4" w:space="0"/>
              <w:right w:val="single" w:color="auto" w:sz="12" w:space="0"/>
            </w:tcBorders>
          </w:tcPr>
          <w:p>
            <w:pPr>
              <w:widowControl/>
              <w:spacing w:beforeLines="50"/>
              <w:jc w:val="center"/>
              <w:rPr>
                <w:rFonts w:asciiTheme="minorEastAsia" w:hAnsiTheme="minorEastAsia"/>
                <w:szCs w:val="21"/>
              </w:rPr>
            </w:pPr>
            <w:r>
              <w:rPr>
                <w:rFonts w:hint="eastAsia" w:asciiTheme="minorEastAsia" w:hAnsiTheme="minorEastAsia"/>
                <w:szCs w:val="21"/>
              </w:rPr>
              <w:t>职务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杨正球</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修佳鹏</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王安生</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副研究员</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夏亚梅</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刘辰</w:t>
            </w: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副教授</w:t>
            </w: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r>
              <w:rPr>
                <w:rFonts w:hint="eastAsia" w:asciiTheme="minorEastAsia" w:hAnsiTheme="minorEastAsia"/>
                <w:szCs w:val="21"/>
              </w:rPr>
              <w:t>北京邮电大学</w:t>
            </w: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r>
              <w:rPr>
                <w:rFonts w:hint="eastAsia" w:asciiTheme="minorEastAsia" w:hAnsiTheme="minorEastAsia"/>
                <w:szCs w:val="21"/>
              </w:rPr>
              <w: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453" w:type="dxa"/>
            <w:vMerge w:val="continue"/>
            <w:tcBorders>
              <w:left w:val="single" w:color="auto" w:sz="12" w:space="0"/>
              <w:bottom w:val="single" w:color="auto" w:sz="4" w:space="0"/>
              <w:right w:val="single" w:color="auto" w:sz="4" w:space="0"/>
            </w:tcBorders>
          </w:tcPr>
          <w:p>
            <w:pPr>
              <w:widowControl/>
              <w:spacing w:beforeLines="50"/>
              <w:ind w:left="420" w:leftChars="200"/>
              <w:jc w:val="left"/>
              <w:rPr>
                <w:rFonts w:asciiTheme="minorEastAsia" w:hAnsiTheme="minorEastAsia"/>
                <w:szCs w:val="21"/>
              </w:rPr>
            </w:pPr>
          </w:p>
        </w:tc>
        <w:tc>
          <w:tcPr>
            <w:tcW w:w="154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4536" w:type="dxa"/>
            <w:tcBorders>
              <w:top w:val="single" w:color="auto" w:sz="4" w:space="0"/>
              <w:left w:val="single" w:color="auto" w:sz="4" w:space="0"/>
              <w:bottom w:val="single" w:color="auto" w:sz="4" w:space="0"/>
              <w:right w:val="single" w:color="auto" w:sz="4" w:space="0"/>
            </w:tcBorders>
            <w:vAlign w:val="center"/>
          </w:tcPr>
          <w:p>
            <w:pPr>
              <w:widowControl/>
              <w:jc w:val="center"/>
              <w:rPr>
                <w:rFonts w:asciiTheme="minorEastAsia" w:hAnsiTheme="minorEastAsia"/>
                <w:szCs w:val="21"/>
              </w:rPr>
            </w:pPr>
          </w:p>
        </w:tc>
        <w:tc>
          <w:tcPr>
            <w:tcW w:w="1570" w:type="dxa"/>
            <w:tcBorders>
              <w:top w:val="single" w:color="auto" w:sz="4" w:space="0"/>
              <w:left w:val="single" w:color="auto" w:sz="4" w:space="0"/>
              <w:bottom w:val="single" w:color="auto" w:sz="4" w:space="0"/>
              <w:right w:val="single" w:color="auto" w:sz="12" w:space="0"/>
            </w:tcBorders>
            <w:vAlign w:val="center"/>
          </w:tcPr>
          <w:p>
            <w:pPr>
              <w:widowControl/>
              <w:jc w:val="center"/>
              <w:rPr>
                <w:rFonts w:asciiTheme="minorEastAsia" w:hAnsi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导师意见：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2" w:hRule="atLeast"/>
          <w:jc w:val="center"/>
        </w:trPr>
        <w:tc>
          <w:tcPr>
            <w:tcW w:w="9664" w:type="dxa"/>
            <w:gridSpan w:val="5"/>
            <w:tcBorders>
              <w:top w:val="nil"/>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区块链是数据防篡改的有效解决方案，论文将其应用到信息系统安全审计中，选题具有一定的研究价值和实用参考价值，同意开题。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导师（签名）：</w:t>
            </w:r>
          </w:p>
          <w:p>
            <w:pPr>
              <w:widowControl/>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14"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组长（签名）：</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atLeast"/>
          <w:jc w:val="center"/>
        </w:trPr>
        <w:tc>
          <w:tcPr>
            <w:tcW w:w="9664" w:type="dxa"/>
            <w:gridSpan w:val="5"/>
            <w:tcBorders>
              <w:left w:val="single" w:color="auto" w:sz="12" w:space="0"/>
              <w:bottom w:val="nil"/>
              <w:right w:val="single" w:color="auto" w:sz="12" w:space="0"/>
            </w:tcBorders>
          </w:tcPr>
          <w:p>
            <w:pPr>
              <w:widowControl/>
              <w:spacing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1" w:hRule="atLeast"/>
          <w:jc w:val="center"/>
        </w:trPr>
        <w:tc>
          <w:tcPr>
            <w:tcW w:w="9664" w:type="dxa"/>
            <w:gridSpan w:val="5"/>
            <w:tcBorders>
              <w:top w:val="nil"/>
              <w:left w:val="single" w:color="auto" w:sz="12" w:space="0"/>
              <w:bottom w:val="single" w:color="auto" w:sz="12" w:space="0"/>
              <w:right w:val="single" w:color="auto" w:sz="12" w:space="0"/>
            </w:tcBorders>
          </w:tcPr>
          <w:p>
            <w:pPr>
              <w:widowControl/>
              <w:ind w:left="5565" w:leftChars="2650"/>
              <w:jc w:val="left"/>
              <w:rPr>
                <w:rFonts w:asciiTheme="minorEastAsia" w:hAnsiTheme="minorEastAsia"/>
                <w:szCs w:val="21"/>
              </w:rPr>
            </w:pPr>
            <w:r>
              <w:rPr>
                <w:rFonts w:hint="eastAsia" w:asciiTheme="minorEastAsia" w:hAnsiTheme="minorEastAsia"/>
                <w:szCs w:val="21"/>
              </w:rPr>
              <w:t>负责人：</w:t>
            </w:r>
          </w:p>
          <w:p>
            <w:pPr>
              <w:widowControl/>
              <w:ind w:left="5565" w:leftChars="2650"/>
              <w:jc w:val="left"/>
              <w:rPr>
                <w:rFonts w:asciiTheme="minorEastAsia" w:hAnsiTheme="minorEastAsia"/>
                <w:szCs w:val="21"/>
              </w:rPr>
            </w:pPr>
          </w:p>
          <w:p>
            <w:pPr>
              <w:widowControl/>
              <w:ind w:left="5565" w:leftChars="2650"/>
              <w:jc w:val="left"/>
              <w:rPr>
                <w:rFonts w:asciiTheme="minorEastAsia" w:hAnsiTheme="minorEastAsia"/>
                <w:szCs w:val="21"/>
              </w:rPr>
            </w:pPr>
            <w:r>
              <w:rPr>
                <w:rFonts w:hint="eastAsia" w:asciiTheme="minorEastAsia" w:hAnsiTheme="minorEastAsia"/>
                <w:szCs w:val="21"/>
              </w:rPr>
              <w:t>日期：     年    月    日</w:t>
            </w:r>
          </w:p>
        </w:tc>
      </w:tr>
    </w:tbl>
    <w:p>
      <w:pPr>
        <w:widowControl/>
        <w:jc w:val="left"/>
        <w:rPr>
          <w:rFonts w:ascii="宋体"/>
          <w:sz w:val="10"/>
          <w:szCs w:val="10"/>
        </w:rPr>
      </w:pPr>
    </w:p>
    <w:p>
      <w:pPr>
        <w:widowControl/>
        <w:spacing w:line="20" w:lineRule="exact"/>
        <w:jc w:val="center"/>
        <w:rPr>
          <w:rFonts w:ascii="宋体"/>
          <w:b/>
          <w:sz w:val="10"/>
          <w:szCs w:val="10"/>
        </w:rPr>
      </w:pPr>
    </w:p>
    <w:sectPr>
      <w:headerReference w:type="default" r:id="rId3"/>
      <w:footerReference w:type="default" r:id="rId4"/>
      <w:pgSz w:w="11906" w:h="16838"/>
      <w:pgMar w:top="1440" w:right="851" w:bottom="1440" w:left="1418" w:header="850" w:footer="56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w:t>
    </w:r>
    <w:r>
      <w:rPr>
        <w:sz w:val="21"/>
        <w:szCs w:val="21"/>
      </w:rPr>
      <w:t xml:space="preserve"> 8 -</w:t>
    </w:r>
    <w:r>
      <w:rPr>
        <w:sz w:val="21"/>
        <w:szCs w:val="21"/>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6"/>
      <w:tblW w:w="9637" w:type="dxa"/>
      <w:tblInd w:w="0" w:type="dxa"/>
      <w:tblLayout w:type="fixed"/>
      <w:tblCellMar>
        <w:top w:w="0" w:type="dxa"/>
        <w:left w:w="0" w:type="dxa"/>
        <w:bottom w:w="0" w:type="dxa"/>
        <w:right w:w="0" w:type="dxa"/>
      </w:tblCellMar>
    </w:tblPr>
    <w:tblGrid>
      <w:gridCol w:w="4817"/>
      <w:gridCol w:w="4820"/>
    </w:tblGrid>
    <w:tr>
      <w:tblPrEx>
        <w:tblLayout w:type="fixed"/>
        <w:tblCellMar>
          <w:top w:w="0" w:type="dxa"/>
          <w:left w:w="0" w:type="dxa"/>
          <w:bottom w:w="0" w:type="dxa"/>
          <w:right w:w="0" w:type="dxa"/>
        </w:tblCellMar>
      </w:tblPrEx>
      <w:trPr>
        <w:trHeight w:val="851" w:hRule="atLeast"/>
      </w:trPr>
      <w:tc>
        <w:tcPr>
          <w:tcW w:w="4817" w:type="dxa"/>
          <w:vAlign w:val="bottom"/>
        </w:tcPr>
        <w:p>
          <w:pPr>
            <w:rPr>
              <w:sz w:val="18"/>
              <w:szCs w:val="18"/>
            </w:rPr>
          </w:pPr>
          <w:r>
            <w:rPr>
              <w:sz w:val="18"/>
              <w:szCs w:val="18"/>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0" w:type="dxa"/>
          <w:vAlign w:val="bottom"/>
        </w:tcPr>
        <w:p>
          <w:pPr>
            <w:jc w:val="right"/>
          </w:pPr>
        </w:p>
        <w:p>
          <w:pPr>
            <w:jc w:val="right"/>
            <w:rPr>
              <w:sz w:val="18"/>
              <w:szCs w:val="18"/>
            </w:rPr>
          </w:pPr>
          <w:r>
            <w:rPr>
              <w:sz w:val="18"/>
              <w:szCs w:val="18"/>
            </w:rPr>
            <w:t>北京邮电大学</w:t>
          </w:r>
          <w:r>
            <w:rPr>
              <w:rFonts w:hint="eastAsia"/>
              <w:sz w:val="18"/>
              <w:szCs w:val="18"/>
            </w:rPr>
            <w:t>硕士研究生学位论文开题报告</w:t>
          </w:r>
        </w:p>
      </w:tc>
    </w:tr>
  </w:tbl>
  <w:p>
    <w:pPr>
      <w:pBdr>
        <w:bottom w:val="single" w:color="auto" w:sz="4" w:space="2"/>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B00B1"/>
    <w:rsid w:val="007C7743"/>
    <w:rsid w:val="007D0AB0"/>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B2AA5"/>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71302"/>
    <w:rsid w:val="00E82908"/>
    <w:rsid w:val="00E9166E"/>
    <w:rsid w:val="00E96CAC"/>
    <w:rsid w:val="00EA1217"/>
    <w:rsid w:val="00EA28D5"/>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C1607D"/>
    <w:rsid w:val="5FAB21EA"/>
    <w:rsid w:val="66891AAC"/>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自选图形 8"/>
        <o:r id="V:Rule2" type="connector" idref="#自选图形 7"/>
        <o:r id="V:Rule3" type="connector" idref="#自选图形 2"/>
        <o:r id="V:Rule4" type="connector" idref="#自选图形 4"/>
        <o:r id="V:Rule5" type="connector" idref="#自选图形 6"/>
        <o:r id="V:Rule6" type="connector" idref="#自选图形 3"/>
        <o:r id="V:Rule7" type="connector" idref="#自选图形 5"/>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iPriority w:val="99"/>
    <w:rPr>
      <w:kern w:val="0"/>
      <w:sz w:val="18"/>
      <w:szCs w:val="20"/>
    </w:rPr>
  </w:style>
  <w:style w:type="paragraph" w:styleId="3">
    <w:name w:val="footer"/>
    <w:basedOn w:val="1"/>
    <w:link w:val="9"/>
    <w:uiPriority w:val="99"/>
    <w:pPr>
      <w:tabs>
        <w:tab w:val="center" w:pos="4153"/>
        <w:tab w:val="right" w:pos="8306"/>
      </w:tabs>
      <w:snapToGrid w:val="0"/>
      <w:jc w:val="left"/>
    </w:pPr>
    <w:rPr>
      <w:kern w:val="0"/>
      <w:sz w:val="18"/>
      <w:szCs w:val="20"/>
    </w:rPr>
  </w:style>
  <w:style w:type="paragraph" w:styleId="4">
    <w:name w:val="header"/>
    <w:basedOn w:val="1"/>
    <w:link w:val="8"/>
    <w:uiPriority w:val="99"/>
    <w:pPr>
      <w:pBdr>
        <w:bottom w:val="single" w:color="auto" w:sz="6" w:space="1"/>
      </w:pBdr>
      <w:tabs>
        <w:tab w:val="center" w:pos="4153"/>
        <w:tab w:val="right" w:pos="8306"/>
      </w:tabs>
      <w:snapToGrid w:val="0"/>
      <w:jc w:val="center"/>
    </w:pPr>
    <w:rPr>
      <w:kern w:val="0"/>
      <w:sz w:val="18"/>
      <w:szCs w:val="20"/>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8">
    <w:name w:val="页眉 Char"/>
    <w:link w:val="4"/>
    <w:locked/>
    <w:uiPriority w:val="99"/>
    <w:rPr>
      <w:sz w:val="18"/>
    </w:rPr>
  </w:style>
  <w:style w:type="character" w:customStyle="1" w:styleId="9">
    <w:name w:val="页脚 Char"/>
    <w:link w:val="3"/>
    <w:locked/>
    <w:uiPriority w:val="99"/>
    <w:rPr>
      <w:sz w:val="18"/>
    </w:rPr>
  </w:style>
  <w:style w:type="character" w:customStyle="1" w:styleId="10">
    <w:name w:val="批注框文本 Char"/>
    <w:link w:val="2"/>
    <w:semiHidden/>
    <w:locked/>
    <w:uiPriority w:val="99"/>
    <w:rPr>
      <w:sz w:val="18"/>
    </w:rPr>
  </w:style>
  <w:style w:type="table" w:customStyle="1" w:styleId="11">
    <w:name w:val="网格型1"/>
    <w:qFormat/>
    <w:uiPriority w:val="9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fontTable" Target="fontTable.xml" Id="rId7"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oter" Target="footer1.xml" Id="rId4" /><Relationship Type="http://schemas.openxmlformats.org/officeDocument/2006/relationships/header" Target="header1.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aFChunk" Target="/word/afchunk2.docx" Id="Rb44c1e84e09c437d" /><Relationship Type="http://schemas.openxmlformats.org/officeDocument/2006/relationships/image" Target="/media/image2.bin" Id="c2019180167"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9</Pages>
  <Words>276</Words>
  <Characters>1578</Characters>
  <Lines>13</Lines>
  <Paragraphs>3</Paragraphs>
  <TotalTime>0</TotalTime>
  <ScaleCrop>false</ScaleCrop>
  <LinksUpToDate>false</LinksUpToDate>
  <CharactersWithSpaces>1851</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2017-10-16T01:26:00Z</dcterms:created>
  <dc:creator>李宝盛</dc:creator>
  <cp:lastModifiedBy>仝顺 </cp:lastModifiedBy>
  <dcterms:modified xsi:type="dcterms:W3CDTF">2018-09-18T07:56:14Z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